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45"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08"/>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08"/>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aggiungiBici(tipoBici)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sbloccata, errore, </w:t>
      </w:r>
      <w:r>
        <w:rPr>
          <w:rFonts w:eastAsia="Calibri" w:cs="Calibri" w:cstheme="minorHAnsi"/>
          <w:color w:val="auto"/>
          <w:kern w:val="0"/>
          <w:sz w:val="24"/>
          <w:szCs w:val="24"/>
          <w:lang w:val="it-IT" w:eastAsia="en-US" w:bidi="ar-SA"/>
        </w:rPr>
        <w:t>erroreTipo</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aggiungiBici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 xml:space="preserve">Il funzionamento di tale macchina è </w:t>
      </w:r>
      <w:r>
        <w:rPr/>
        <w:t>il seguente</w:t>
      </w:r>
      <w:r>
        <w:rPr/>
        <w:t>:</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xml:space="preserve">() si passa allo stato di morsa libera </w:t>
      </w:r>
      <w:r>
        <w:rPr/>
        <w:t>e viene sbloccata 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r>
    </w:p>
    <w:p>
      <w:pPr>
        <w:pStyle w:val="Normal"/>
        <w:rPr/>
      </w:pPr>
      <w:r>
        <w:rPr/>
      </w:r>
    </w:p>
    <w:p>
      <w:pPr>
        <w:pStyle w:val="Normal"/>
        <w:rPr/>
      </w:pPr>
      <w:r>
        <w:rPr/>
        <w:t>Il componente della gestione dei dati contiene tutte le classi necessarie</w:t>
      </w:r>
    </w:p>
    <w:p>
      <w:pPr>
        <w:pStyle w:val="Normal"/>
        <w:rPr/>
      </w:pPr>
      <w:r>
        <w:rPr/>
        <w:t>all’interazione con i dati persistenti del sistema che devono essere aggiornate</w:t>
      </w:r>
    </w:p>
    <w:p>
      <w:pPr>
        <w:pStyle w:val="Normal"/>
        <w:rPr/>
      </w:pPr>
      <w:r>
        <w:rPr/>
        <w:t>costantemente.</w:t>
      </w:r>
    </w:p>
    <w:p>
      <w:pPr>
        <w:pStyle w:val="Normal"/>
        <w:rPr/>
      </w:pPr>
      <w:r>
        <w:rPr/>
        <w:t>Il gestore delle rastrelliere invece raggruppa tutte le funzionalità legate alla</w:t>
      </w:r>
    </w:p>
    <w:p>
      <w:pPr>
        <w:pStyle w:val="Normal"/>
        <w:rPr/>
      </w:pPr>
      <w:r>
        <w:rPr/>
        <w:t>gestione della disposizione delle biciclette nella postazione.</w:t>
      </w:r>
    </w:p>
    <w:p>
      <w:pPr>
        <w:pStyle w:val="Normal"/>
        <w:rPr/>
      </w:pPr>
      <w:r>
        <w:rPr/>
        <w:t>Il componente più complesso è il Totem.</w:t>
      </w:r>
    </w:p>
    <w:p>
      <w:pPr>
        <w:pStyle w:val="Normal"/>
        <w:rPr/>
      </w:pPr>
      <w:r>
        <w:rPr/>
        <w:t>Ha infatti il compito di interagire con l’utente e permettergli di eseguire le</w:t>
      </w:r>
    </w:p>
    <w:p>
      <w:pPr>
        <w:pStyle w:val="Normal"/>
        <w:rPr/>
      </w:pPr>
      <w:r>
        <w:rPr/>
        <w:t>operzioni possibili: sia creare abbonamenti che poter effettuare operazioni di</w:t>
      </w:r>
    </w:p>
    <w:p>
      <w:pPr>
        <w:pStyle w:val="Normal"/>
        <w:rPr/>
      </w:pPr>
      <w:r>
        <w:rPr/>
        <w:t>consegna, ritiro e conferma.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rPr/>
      </w:pPr>
      <w:r>
        <w:rPr/>
        <w:t>Specifica che la morsa è la classe rackPosition</w:t>
      </w:r>
    </w:p>
    <w:p>
      <w:pPr>
        <w:pStyle w:val="Normal"/>
        <w:rPr/>
      </w:pPr>
      <w:r>
        <w:rPr/>
        <w:t>In questa sezione va riportato il diagramma delle classi di programma.</w:t>
      </w:r>
    </w:p>
    <w:p>
      <w:pPr>
        <w:pStyle w:val="Normal"/>
        <w:rPr>
          <w:color w:val="C9211E"/>
          <w:sz w:val="20"/>
          <w:szCs w:val="20"/>
        </w:rPr>
      </w:pPr>
      <w:r>
        <w:rPr>
          <w:color w:val="C9211E"/>
          <w:sz w:val="20"/>
          <w:szCs w:val="20"/>
        </w:rPr>
      </w:r>
    </w:p>
    <w:p>
      <w:pPr>
        <w:pStyle w:val="Normal"/>
        <w:rPr>
          <w:color w:val="C9211E"/>
          <w:sz w:val="20"/>
          <w:szCs w:val="20"/>
        </w:rPr>
      </w:pPr>
      <w:r>
        <w:rPr>
          <w:color w:val="C9211E"/>
          <w:sz w:val="20"/>
          <w:szCs w:val="20"/>
        </w:rPr>
      </w:r>
    </w:p>
    <w:p>
      <w:pPr>
        <w:pStyle w:val="Normal"/>
        <w:rPr>
          <w:color w:val="C9211E"/>
          <w:sz w:val="20"/>
          <w:szCs w:val="20"/>
        </w:rPr>
      </w:pPr>
      <w:r>
        <w:rPr>
          <w:rFonts w:cs="Calibri" w:cstheme="minorHAnsi"/>
          <w:color w:val="C9211E"/>
          <w:sz w:val="20"/>
          <w:szCs w:val="20"/>
        </w:rPr>
        <w:t>Si ricordi che comunque il diagramma riportato in questa sezione: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tutte le alte viste.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il codice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Verrà valutato guardando se i principi chiave della progettazione OO siano stati considerati (classi altamente coese, poco accoppiamento tra classi, uso di gerarchia tra classi, ecc.) e considerando le associazioni tra classi.</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ind w:left="720" w:hanging="0"/>
        <w:rPr/>
      </w:pPr>
      <w:r>
        <w:rPr/>
        <w:t xml:space="preserve">I metodi get e set non sono stati riportati perché considerati impliciti. (l’ha detto in lab di scriverlo). </w:t>
      </w:r>
    </w:p>
    <w:p>
      <w:pPr>
        <w:pStyle w:val="Normal"/>
        <w:rPr/>
      </w:pPr>
      <w:r>
        <w:rPr/>
      </w:r>
    </w:p>
    <w:p>
      <w:pPr>
        <w:pStyle w:val="Heading3"/>
        <w:numPr>
          <w:ilvl w:val="2"/>
          <w:numId w:val="2"/>
        </w:numPr>
        <w:rPr/>
      </w:pPr>
      <w:r>
        <w:rPr/>
        <w:t>Discussione dei Design Pattern utilizzati</w:t>
      </w:r>
    </w:p>
    <w:p>
      <w:pPr>
        <w:pStyle w:val="Normal"/>
        <w:rPr/>
      </w:pPr>
      <w:r>
        <w:rPr/>
        <w:t>I design pattern utilizzati non vanno semplicemente elencati, ma anche discussi: va giustificato il loro utilizzo ed eventualmente va specificato quali modifiche del diagramma delle classi abbia implicato il loro utilizzo.</w:t>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sectPr>
      <w:footerReference w:type="default" r:id="rId19"/>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55872252"/>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27</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08"/>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1071</TotalTime>
  <Application>LibreOffice/6.4.7.2$Linux_X86_64 LibreOffice_project/40$Build-2</Application>
  <Pages>27</Pages>
  <Words>4008</Words>
  <Characters>24573</Characters>
  <CharactersWithSpaces>27945</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2021-10-04T13:05:03Z</dcterms:modified>
  <cp:revision>285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