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C28F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2019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2020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Transition from Monoliths to Event-Driven Cloud Microservices</w:t>
      </w:r>
    </w:p>
    <w:p w14:paraId="0D4EE22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Core Shift:</w:t>
      </w:r>
      <w:r>
        <w:rPr>
          <w:rFonts w:hint="default" w:ascii="Times New Roman" w:hAnsi="Times New Roman" w:cs="Times New Roman"/>
          <w:sz w:val="24"/>
          <w:szCs w:val="24"/>
        </w:rPr>
        <w:br w:type="textWrapping"/>
      </w:r>
      <w:r>
        <w:rPr>
          <w:rFonts w:hint="default" w:ascii="Times New Roman" w:hAnsi="Times New Roman" w:cs="Times New Roman"/>
          <w:sz w:val="24"/>
          <w:szCs w:val="24"/>
        </w:rPr>
        <w:t>Healthcare enterprises (EHR, payer, claims, device vendors) began breaking legacy Java/.NET monoliths into cloud-ready microservices.</w:t>
      </w:r>
    </w:p>
    <w:p w14:paraId="45E9D7F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Key Stack:</w:t>
      </w:r>
    </w:p>
    <w:p w14:paraId="5C210FCE">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Languages:</w:t>
      </w:r>
      <w:r>
        <w:rPr>
          <w:rFonts w:hint="default" w:ascii="Times New Roman" w:hAnsi="Times New Roman" w:cs="Times New Roman"/>
          <w:sz w:val="24"/>
          <w:szCs w:val="24"/>
        </w:rPr>
        <w:t xml:space="preserve"> Java 11 (Spring Boot 2), C# (.NET Core 3.1), Python (Flask), Node.js (Express)</w:t>
      </w:r>
    </w:p>
    <w:p w14:paraId="684A7B5B">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Containers:</w:t>
      </w:r>
      <w:r>
        <w:rPr>
          <w:rFonts w:hint="default" w:ascii="Times New Roman" w:hAnsi="Times New Roman" w:cs="Times New Roman"/>
          <w:sz w:val="24"/>
          <w:szCs w:val="24"/>
        </w:rPr>
        <w:t xml:space="preserve"> Docker + Kubernetes (1.14 – 1.17)</w:t>
      </w:r>
    </w:p>
    <w:p w14:paraId="085576C5">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Infra-as-Code:</w:t>
      </w:r>
      <w:r>
        <w:rPr>
          <w:rFonts w:hint="default" w:ascii="Times New Roman" w:hAnsi="Times New Roman" w:cs="Times New Roman"/>
          <w:sz w:val="24"/>
          <w:szCs w:val="24"/>
        </w:rPr>
        <w:t xml:space="preserve"> Terraform 0.12, CloudFormation</w:t>
      </w:r>
    </w:p>
    <w:p w14:paraId="4EF589F3">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Messaging:</w:t>
      </w:r>
      <w:r>
        <w:rPr>
          <w:rFonts w:hint="default" w:ascii="Times New Roman" w:hAnsi="Times New Roman" w:cs="Times New Roman"/>
          <w:sz w:val="24"/>
          <w:szCs w:val="24"/>
        </w:rPr>
        <w:t xml:space="preserve"> RabbitMQ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Apache Kafka (Confluent 5.x)</w:t>
      </w:r>
    </w:p>
    <w:p w14:paraId="3E67F5C3">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Data:</w:t>
      </w:r>
      <w:r>
        <w:rPr>
          <w:rFonts w:hint="default" w:ascii="Times New Roman" w:hAnsi="Times New Roman" w:cs="Times New Roman"/>
          <w:sz w:val="24"/>
          <w:szCs w:val="24"/>
        </w:rPr>
        <w:t xml:space="preserve"> PostgreSQL 11, MongoDB 4, Redis 5</w:t>
      </w:r>
    </w:p>
    <w:p w14:paraId="4633D63C">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ETL / Analytics:</w:t>
      </w:r>
      <w:r>
        <w:rPr>
          <w:rFonts w:hint="default" w:ascii="Times New Roman" w:hAnsi="Times New Roman" w:cs="Times New Roman"/>
          <w:sz w:val="24"/>
          <w:szCs w:val="24"/>
        </w:rPr>
        <w:t xml:space="preserve"> Apache Spark 2.4 + Airflow 1.10</w:t>
      </w:r>
    </w:p>
    <w:p w14:paraId="501DCA36">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Security:</w:t>
      </w:r>
      <w:r>
        <w:rPr>
          <w:rFonts w:hint="default" w:ascii="Times New Roman" w:hAnsi="Times New Roman" w:cs="Times New Roman"/>
          <w:sz w:val="24"/>
          <w:szCs w:val="24"/>
        </w:rPr>
        <w:t xml:space="preserve"> OAuth 2.0, OpenID Connect, Keycloak 6 or Auth0</w:t>
      </w:r>
    </w:p>
    <w:p w14:paraId="3D8BC07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Healthcare Specifics:</w:t>
      </w:r>
    </w:p>
    <w:p w14:paraId="479630E9">
      <w:pPr>
        <w:pStyle w:val="11"/>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Adoption of </w:t>
      </w:r>
      <w:r>
        <w:rPr>
          <w:rStyle w:val="12"/>
          <w:rFonts w:hint="default" w:ascii="Times New Roman" w:hAnsi="Times New Roman" w:cs="Times New Roman"/>
          <w:sz w:val="24"/>
          <w:szCs w:val="24"/>
        </w:rPr>
        <w:t>HL7 FHIR R4</w:t>
      </w:r>
      <w:r>
        <w:rPr>
          <w:rFonts w:hint="default" w:ascii="Times New Roman" w:hAnsi="Times New Roman" w:cs="Times New Roman"/>
          <w:sz w:val="24"/>
          <w:szCs w:val="24"/>
        </w:rPr>
        <w:t xml:space="preserve"> APIs for interoperability (Epic App Orchard, Cerner Ignite).</w:t>
      </w:r>
    </w:p>
    <w:p w14:paraId="416F7324">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HIPAA compliance automation</w:t>
      </w:r>
      <w:r>
        <w:rPr>
          <w:rFonts w:hint="default" w:ascii="Times New Roman" w:hAnsi="Times New Roman" w:cs="Times New Roman"/>
          <w:sz w:val="24"/>
          <w:szCs w:val="24"/>
        </w:rPr>
        <w:t xml:space="preserve"> through Infrastructure as Code templates and encrypted S3 buckets.</w:t>
      </w:r>
    </w:p>
    <w:p w14:paraId="0FA61660">
      <w:pPr>
        <w:pStyle w:val="11"/>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Early </w:t>
      </w:r>
      <w:r>
        <w:rPr>
          <w:rStyle w:val="12"/>
          <w:rFonts w:hint="default" w:ascii="Times New Roman" w:hAnsi="Times New Roman" w:cs="Times New Roman"/>
          <w:sz w:val="24"/>
          <w:szCs w:val="24"/>
        </w:rPr>
        <w:t>telemedicine</w:t>
      </w:r>
      <w:r>
        <w:rPr>
          <w:rFonts w:hint="default" w:ascii="Times New Roman" w:hAnsi="Times New Roman" w:cs="Times New Roman"/>
          <w:sz w:val="24"/>
          <w:szCs w:val="24"/>
        </w:rPr>
        <w:t xml:space="preserve"> backends using Twilio Video + WebRTC services.</w:t>
      </w:r>
    </w:p>
    <w:p w14:paraId="30E8D073">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0A16AB9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2021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2022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Cloud-Native &amp; Real-Time Data Platforms</w:t>
      </w:r>
    </w:p>
    <w:p w14:paraId="7941349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Core Shift: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COVID-19 accelerated </w:t>
      </w:r>
      <w:r>
        <w:rPr>
          <w:rStyle w:val="9"/>
          <w:rFonts w:hint="default" w:ascii="Times New Roman" w:hAnsi="Times New Roman" w:cs="Times New Roman"/>
          <w:sz w:val="24"/>
          <w:szCs w:val="24"/>
        </w:rPr>
        <w:t>real-time patient monitoring</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remote device streaming</w:t>
      </w:r>
      <w:r>
        <w:rPr>
          <w:rFonts w:hint="default" w:ascii="Times New Roman" w:hAnsi="Times New Roman" w:cs="Times New Roman"/>
          <w:sz w:val="24"/>
          <w:szCs w:val="24"/>
        </w:rPr>
        <w:t xml:space="preserve">, and </w:t>
      </w:r>
      <w:r>
        <w:rPr>
          <w:rStyle w:val="9"/>
          <w:rFonts w:hint="default" w:ascii="Times New Roman" w:hAnsi="Times New Roman" w:cs="Times New Roman"/>
          <w:sz w:val="24"/>
          <w:szCs w:val="24"/>
        </w:rPr>
        <w:t>AI triage systems</w:t>
      </w:r>
      <w:r>
        <w:rPr>
          <w:rFonts w:hint="default" w:ascii="Times New Roman" w:hAnsi="Times New Roman" w:cs="Times New Roman"/>
          <w:sz w:val="24"/>
          <w:szCs w:val="24"/>
        </w:rPr>
        <w:t>.</w:t>
      </w:r>
    </w:p>
    <w:p w14:paraId="406FDF2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Key Stack:</w:t>
      </w:r>
    </w:p>
    <w:p w14:paraId="5227BCC5">
      <w:pPr>
        <w:pStyle w:val="11"/>
        <w:keepNext w:val="0"/>
        <w:keepLines w:val="0"/>
        <w:widowControl/>
        <w:suppressLineNumbers w:val="0"/>
        <w:ind w:left="720"/>
        <w:rPr>
          <w:rFonts w:hint="default" w:ascii="Times New Roman" w:hAnsi="Times New Roman" w:cs="Times New Roman"/>
          <w:sz w:val="24"/>
          <w:szCs w:val="24"/>
        </w:rPr>
      </w:pPr>
      <w:r>
        <w:rPr>
          <w:rStyle w:val="12"/>
          <w:rFonts w:hint="default" w:ascii="Times New Roman" w:hAnsi="Times New Roman" w:cs="Times New Roman"/>
          <w:sz w:val="24"/>
          <w:szCs w:val="24"/>
        </w:rPr>
        <w:t>Languages/Frameworks:</w:t>
      </w:r>
    </w:p>
    <w:p w14:paraId="001723E8">
      <w:pPr>
        <w:pStyle w:val="11"/>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Java 17 (Spring Boot 3 previews), Python (FastAPI), Go 1.17 (Gin), Node (NestJS)</w:t>
      </w:r>
    </w:p>
    <w:p w14:paraId="24344112">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Event Processing:</w:t>
      </w:r>
      <w:r>
        <w:rPr>
          <w:rFonts w:hint="default" w:ascii="Times New Roman" w:hAnsi="Times New Roman" w:cs="Times New Roman"/>
          <w:sz w:val="24"/>
          <w:szCs w:val="24"/>
        </w:rPr>
        <w:t xml:space="preserve"> Kafka 2.8 + Flink 1.14 for low-latency pipelines.</w:t>
      </w:r>
    </w:p>
    <w:p w14:paraId="27F0B7BD">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Cloud:</w:t>
      </w:r>
      <w:r>
        <w:rPr>
          <w:rFonts w:hint="default" w:ascii="Times New Roman" w:hAnsi="Times New Roman" w:cs="Times New Roman"/>
          <w:sz w:val="24"/>
          <w:szCs w:val="24"/>
        </w:rPr>
        <w:t xml:space="preserve"> Azure AKS + Event Hubs, AWS EKS + Kinesis, GCP Pub/Sub.</w:t>
      </w:r>
    </w:p>
    <w:p w14:paraId="41C396B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API Standards:</w:t>
      </w:r>
      <w:r>
        <w:rPr>
          <w:rFonts w:hint="default" w:ascii="Times New Roman" w:hAnsi="Times New Roman" w:cs="Times New Roman"/>
          <w:sz w:val="24"/>
          <w:szCs w:val="24"/>
        </w:rPr>
        <w:t xml:space="preserve"> GraphQL + gRPC for high-throughput inter-service comms.</w:t>
      </w:r>
    </w:p>
    <w:p w14:paraId="426FE105">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Datastores:</w:t>
      </w:r>
      <w:r>
        <w:rPr>
          <w:rFonts w:hint="default" w:ascii="Times New Roman" w:hAnsi="Times New Roman" w:cs="Times New Roman"/>
          <w:sz w:val="24"/>
          <w:szCs w:val="24"/>
        </w:rPr>
        <w:t xml:space="preserve"> TimescaleDB (time-series vitals), Elasticsearch 7, Cassandra 3.</w:t>
      </w:r>
    </w:p>
    <w:p w14:paraId="5E5FC6A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Auth:</w:t>
      </w:r>
      <w:r>
        <w:rPr>
          <w:rFonts w:hint="default" w:ascii="Times New Roman" w:hAnsi="Times New Roman" w:cs="Times New Roman"/>
          <w:sz w:val="24"/>
          <w:szCs w:val="24"/>
        </w:rPr>
        <w:t xml:space="preserve"> mTLS + JWT + Zero Trust Network (Cloudflare Access, Azure AD B2C).</w:t>
      </w:r>
      <w:r>
        <w:rPr>
          <w:rStyle w:val="12"/>
          <w:rFonts w:hint="default" w:ascii="Times New Roman" w:hAnsi="Times New Roman" w:cs="Times New Roman"/>
          <w:sz w:val="24"/>
          <w:szCs w:val="24"/>
        </w:rPr>
        <w:t>Healthcare Patterns:FHIR Subscription APIs</w:t>
      </w:r>
      <w:r>
        <w:rPr>
          <w:rFonts w:hint="default" w:ascii="Times New Roman" w:hAnsi="Times New Roman" w:cs="Times New Roman"/>
          <w:sz w:val="24"/>
          <w:szCs w:val="24"/>
        </w:rPr>
        <w:t xml:space="preserve"> used to stream vitals to clinicians in real time.</w:t>
      </w:r>
    </w:p>
    <w:p w14:paraId="32972D6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Clinical decision-support (CDS) microservices</w:t>
      </w:r>
      <w:r>
        <w:rPr>
          <w:rFonts w:hint="default" w:ascii="Times New Roman" w:hAnsi="Times New Roman" w:cs="Times New Roman"/>
          <w:sz w:val="24"/>
          <w:szCs w:val="24"/>
        </w:rPr>
        <w:t xml:space="preserve"> running risk prediction models.</w:t>
      </w:r>
    </w:p>
    <w:p w14:paraId="78AD2F7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On-prem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cloud migration of PACS/DICOM systems through S3 Object Lock + NFS gateways.</w:t>
      </w:r>
    </w:p>
    <w:p w14:paraId="14ADA49E">
      <w:pPr>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Observability:</w:t>
      </w:r>
      <w:r>
        <w:rPr>
          <w:rFonts w:hint="default" w:ascii="Times New Roman" w:hAnsi="Times New Roman" w:cs="Times New Roman"/>
          <w:sz w:val="24"/>
          <w:szCs w:val="24"/>
        </w:rPr>
        <w:t xml:space="preserve"> OpenTelemetry tracing + Prometheus / Grafana dashboards integrated with ServiceNow CMDB.</w:t>
      </w:r>
      <w:r>
        <w:rPr>
          <w:rFonts w:hint="default" w:ascii="Times New Roman" w:hAnsi="Times New Roman" w:cs="Times New Roman"/>
          <w:sz w:val="24"/>
          <w:szCs w:val="24"/>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4C0F3E5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2022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2023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Full Multi-Cloud &amp; MLOps Maturity</w:t>
      </w:r>
    </w:p>
    <w:p w14:paraId="7F574F97">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Core Shift: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Backends evolved into </w:t>
      </w:r>
      <w:r>
        <w:rPr>
          <w:rStyle w:val="12"/>
          <w:rFonts w:hint="default" w:ascii="Times New Roman" w:hAnsi="Times New Roman" w:cs="Times New Roman"/>
          <w:sz w:val="24"/>
          <w:szCs w:val="24"/>
        </w:rPr>
        <w:t>multi-tenant, multi-cloud, GPU-accelerated data planes</w:t>
      </w:r>
      <w:r>
        <w:rPr>
          <w:rFonts w:hint="default" w:ascii="Times New Roman" w:hAnsi="Times New Roman" w:cs="Times New Roman"/>
          <w:sz w:val="24"/>
          <w:szCs w:val="24"/>
        </w:rPr>
        <w:t xml:space="preserve"> for predictive analytics and personalized medicine.</w:t>
      </w:r>
    </w:p>
    <w:p w14:paraId="685A83B1">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Key Stack:Microservices Mesh:</w:t>
      </w:r>
      <w:r>
        <w:rPr>
          <w:rFonts w:hint="default" w:ascii="Times New Roman" w:hAnsi="Times New Roman" w:cs="Times New Roman"/>
          <w:sz w:val="24"/>
          <w:szCs w:val="24"/>
        </w:rPr>
        <w:t xml:space="preserve"> Istio 1.13 / Linkerd 2.11 for service discovery + mTLS.</w:t>
      </w:r>
    </w:p>
    <w:p w14:paraId="44B90425">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MLOps:</w:t>
      </w:r>
      <w:r>
        <w:rPr>
          <w:rFonts w:hint="default" w:ascii="Times New Roman" w:hAnsi="Times New Roman" w:cs="Times New Roman"/>
          <w:sz w:val="24"/>
          <w:szCs w:val="24"/>
        </w:rPr>
        <w:t xml:space="preserve"> Kubeflow 1.6, MLflow 2.0, SageMaker Pipelines + Azure ML.</w:t>
      </w:r>
    </w:p>
    <w:p w14:paraId="5944A305">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Inference:</w:t>
      </w:r>
      <w:r>
        <w:rPr>
          <w:rFonts w:hint="default" w:ascii="Times New Roman" w:hAnsi="Times New Roman" w:cs="Times New Roman"/>
          <w:sz w:val="24"/>
          <w:szCs w:val="24"/>
        </w:rPr>
        <w:t xml:space="preserve"> Triton Inference Server + ONNX Runtime on AKS GPU nodes.</w:t>
      </w:r>
    </w:p>
    <w:p w14:paraId="4F02EBA7">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CI/CD:</w:t>
      </w:r>
      <w:r>
        <w:rPr>
          <w:rFonts w:hint="default" w:ascii="Times New Roman" w:hAnsi="Times New Roman" w:cs="Times New Roman"/>
          <w:sz w:val="24"/>
          <w:szCs w:val="24"/>
        </w:rPr>
        <w:t xml:space="preserve"> Argo CD + GitHub Actions + Jenkins Declarative Pipelines.</w:t>
      </w:r>
    </w:p>
    <w:p w14:paraId="702345A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Data Lake:</w:t>
      </w:r>
      <w:r>
        <w:rPr>
          <w:rFonts w:hint="default" w:ascii="Times New Roman" w:hAnsi="Times New Roman" w:cs="Times New Roman"/>
          <w:sz w:val="24"/>
          <w:szCs w:val="24"/>
        </w:rPr>
        <w:t xml:space="preserve"> Delta Lake + Databricks + Snowflake Health Data Cloud.</w:t>
      </w:r>
    </w:p>
    <w:p w14:paraId="16D57A59">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Observability:</w:t>
      </w:r>
      <w:r>
        <w:rPr>
          <w:rFonts w:hint="default" w:ascii="Times New Roman" w:hAnsi="Times New Roman" w:cs="Times New Roman"/>
          <w:sz w:val="24"/>
          <w:szCs w:val="24"/>
        </w:rPr>
        <w:t xml:space="preserve"> Grafana Loki + Tempo + Prometheus stack.</w:t>
      </w:r>
      <w:r>
        <w:rPr>
          <w:rStyle w:val="12"/>
          <w:rFonts w:hint="default" w:ascii="Times New Roman" w:hAnsi="Times New Roman" w:cs="Times New Roman"/>
          <w:sz w:val="24"/>
          <w:szCs w:val="24"/>
        </w:rPr>
        <w:t>Healthcare Applications:Predictive sepsis / cardiac arrest models</w:t>
      </w:r>
      <w:r>
        <w:rPr>
          <w:rFonts w:hint="default" w:ascii="Times New Roman" w:hAnsi="Times New Roman" w:cs="Times New Roman"/>
          <w:sz w:val="24"/>
          <w:szCs w:val="24"/>
        </w:rPr>
        <w:t xml:space="preserve"> using LSTMs and Transformers (BioBERT, ClinicalBERT).</w:t>
      </w:r>
    </w:p>
    <w:p w14:paraId="0397A51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De-identification services</w:t>
      </w:r>
      <w:r>
        <w:rPr>
          <w:rFonts w:hint="default" w:ascii="Times New Roman" w:hAnsi="Times New Roman" w:cs="Times New Roman"/>
          <w:sz w:val="24"/>
          <w:szCs w:val="24"/>
        </w:rPr>
        <w:t xml:space="preserve"> via AWS Comprehend Medical + SageMaker Clarify.</w:t>
      </w:r>
    </w:p>
    <w:p w14:paraId="7DA00BC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FHIR Bulk Data API (Flat FHIR)</w:t>
      </w:r>
      <w:r>
        <w:rPr>
          <w:rFonts w:hint="default" w:ascii="Times New Roman" w:hAnsi="Times New Roman" w:cs="Times New Roman"/>
          <w:sz w:val="24"/>
          <w:szCs w:val="24"/>
        </w:rPr>
        <w:t xml:space="preserve"> for population-level analytics.</w:t>
      </w:r>
    </w:p>
    <w:p w14:paraId="5C595DBE">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Integration of </w:t>
      </w:r>
      <w:r>
        <w:rPr>
          <w:rStyle w:val="12"/>
          <w:rFonts w:hint="default" w:ascii="Times New Roman" w:hAnsi="Times New Roman" w:cs="Times New Roman"/>
          <w:sz w:val="24"/>
          <w:szCs w:val="24"/>
        </w:rPr>
        <w:t>HL7 v2 to FHIR bridges</w:t>
      </w:r>
      <w:r>
        <w:rPr>
          <w:rFonts w:hint="default" w:ascii="Times New Roman" w:hAnsi="Times New Roman" w:cs="Times New Roman"/>
          <w:sz w:val="24"/>
          <w:szCs w:val="24"/>
        </w:rPr>
        <w:t xml:space="preserve"> with Kafka Connect &amp; FHIR Server for Azure.</w:t>
      </w:r>
      <w:r>
        <w:rPr>
          <w:rFonts w:hint="default" w:ascii="Times New Roman" w:hAnsi="Times New Roman" w:cs="Times New Roman"/>
          <w:sz w:val="24"/>
          <w:szCs w:val="24"/>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1932522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2023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2024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AI-Driven, Serverless, and Compliance-Automated Systems</w:t>
      </w:r>
    </w:p>
    <w:p w14:paraId="20BD590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Core Shift: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Systems embraced </w:t>
      </w:r>
      <w:r>
        <w:rPr>
          <w:rStyle w:val="12"/>
          <w:rFonts w:hint="default" w:ascii="Times New Roman" w:hAnsi="Times New Roman" w:cs="Times New Roman"/>
          <w:sz w:val="24"/>
          <w:szCs w:val="24"/>
        </w:rPr>
        <w:t>serverless and event-driven orchestration</w:t>
      </w:r>
      <w:r>
        <w:rPr>
          <w:rFonts w:hint="default" w:ascii="Times New Roman" w:hAnsi="Times New Roman" w:cs="Times New Roman"/>
          <w:sz w:val="24"/>
          <w:szCs w:val="24"/>
        </w:rPr>
        <w:t xml:space="preserve"> with </w:t>
      </w:r>
      <w:r>
        <w:rPr>
          <w:rStyle w:val="12"/>
          <w:rFonts w:hint="default" w:ascii="Times New Roman" w:hAnsi="Times New Roman" w:cs="Times New Roman"/>
          <w:sz w:val="24"/>
          <w:szCs w:val="24"/>
        </w:rPr>
        <w:t>automated PHI governance</w:t>
      </w:r>
      <w:r>
        <w:rPr>
          <w:rFonts w:hint="default" w:ascii="Times New Roman" w:hAnsi="Times New Roman" w:cs="Times New Roman"/>
          <w:sz w:val="24"/>
          <w:szCs w:val="24"/>
        </w:rPr>
        <w:t>.</w:t>
      </w:r>
    </w:p>
    <w:p w14:paraId="7602D647">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Key Stack:Serverless:</w:t>
      </w:r>
      <w:r>
        <w:rPr>
          <w:rFonts w:hint="default" w:ascii="Times New Roman" w:hAnsi="Times New Roman" w:cs="Times New Roman"/>
          <w:sz w:val="24"/>
          <w:szCs w:val="24"/>
        </w:rPr>
        <w:t xml:space="preserve"> Azure Functions v4 (Isolated .NET 8), AWS Lambda (Python 3.11 + Container Images).</w:t>
      </w:r>
    </w:p>
    <w:p w14:paraId="47F0832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Streaming:</w:t>
      </w:r>
      <w:r>
        <w:rPr>
          <w:rFonts w:hint="default" w:ascii="Times New Roman" w:hAnsi="Times New Roman" w:cs="Times New Roman"/>
          <w:sz w:val="24"/>
          <w:szCs w:val="24"/>
        </w:rPr>
        <w:t xml:space="preserve"> Kafka on Confluent Cloud + Schema Registry (Protobuf/Avro).</w:t>
      </w:r>
    </w:p>
    <w:p w14:paraId="6DE7FE98">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Security:</w:t>
      </w:r>
      <w:r>
        <w:rPr>
          <w:rFonts w:hint="default" w:ascii="Times New Roman" w:hAnsi="Times New Roman" w:cs="Times New Roman"/>
          <w:sz w:val="24"/>
          <w:szCs w:val="24"/>
        </w:rPr>
        <w:t xml:space="preserve"> Attribute-Based Access Control (ABAC) with OPA / Rego policies.</w:t>
      </w:r>
    </w:p>
    <w:p w14:paraId="30C176F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Data Governance:</w:t>
      </w:r>
      <w:r>
        <w:rPr>
          <w:rFonts w:hint="default" w:ascii="Times New Roman" w:hAnsi="Times New Roman" w:cs="Times New Roman"/>
          <w:sz w:val="24"/>
          <w:szCs w:val="24"/>
        </w:rPr>
        <w:t xml:space="preserve"> AWS Macie, Azure Purview, Snowflake Data Clean Rooms.</w:t>
      </w:r>
    </w:p>
    <w:p w14:paraId="24F4E4B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RAG / LLM Integration:</w:t>
      </w:r>
      <w:r>
        <w:rPr>
          <w:rFonts w:hint="default" w:ascii="Times New Roman" w:hAnsi="Times New Roman" w:cs="Times New Roman"/>
          <w:sz w:val="24"/>
          <w:szCs w:val="24"/>
        </w:rPr>
        <w:t xml:space="preserve"> LangChain + Weaviate / Pinecone for clinical summarization and query assistants.</w:t>
      </w:r>
      <w:r>
        <w:rPr>
          <w:rStyle w:val="12"/>
          <w:rFonts w:hint="default" w:ascii="Times New Roman" w:hAnsi="Times New Roman" w:cs="Times New Roman"/>
          <w:sz w:val="24"/>
          <w:szCs w:val="24"/>
        </w:rPr>
        <w:t>Healthcare Use-Cases:Ambient clinical documentation</w:t>
      </w:r>
      <w:r>
        <w:rPr>
          <w:rFonts w:hint="default" w:ascii="Times New Roman" w:hAnsi="Times New Roman" w:cs="Times New Roman"/>
          <w:sz w:val="24"/>
          <w:szCs w:val="24"/>
        </w:rPr>
        <w:t xml:space="preserve"> (Abridge, Nuance Dragon Ambient) built on LLM microservices with FHIR integration.</w:t>
      </w:r>
    </w:p>
    <w:p w14:paraId="3355A61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AI billing coders</w:t>
      </w:r>
      <w:r>
        <w:rPr>
          <w:rFonts w:hint="default" w:ascii="Times New Roman" w:hAnsi="Times New Roman" w:cs="Times New Roman"/>
          <w:sz w:val="24"/>
          <w:szCs w:val="24"/>
        </w:rPr>
        <w:t xml:space="preserve"> leveraging GPT-based ICD/CPT classification via FHIR Claim resources.</w:t>
      </w:r>
    </w:p>
    <w:p w14:paraId="40FC13E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Edge AI</w:t>
      </w:r>
      <w:r>
        <w:rPr>
          <w:rFonts w:hint="default" w:ascii="Times New Roman" w:hAnsi="Times New Roman" w:cs="Times New Roman"/>
          <w:sz w:val="24"/>
          <w:szCs w:val="24"/>
        </w:rPr>
        <w:t xml:space="preserve"> for medical devices with AWS Greengrass + TensorRT runtime.</w:t>
      </w:r>
    </w:p>
    <w:p w14:paraId="20893D1B">
      <w:pPr>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Immutable audit logging</w:t>
      </w:r>
      <w:r>
        <w:rPr>
          <w:rFonts w:hint="default" w:ascii="Times New Roman" w:hAnsi="Times New Roman" w:cs="Times New Roman"/>
          <w:sz w:val="24"/>
          <w:szCs w:val="24"/>
        </w:rPr>
        <w:t xml:space="preserve"> on Amazon QLDB or Azure Confidential Ledger.</w:t>
      </w:r>
      <w:r>
        <w:rPr>
          <w:rFonts w:hint="default" w:ascii="Times New Roman" w:hAnsi="Times New Roman" w:cs="Times New Roman"/>
          <w:sz w:val="24"/>
          <w:szCs w:val="24"/>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239A812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2024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2025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Federated AI, Confidential Compute &amp; Digital Twin Architectures</w:t>
      </w:r>
    </w:p>
    <w:p w14:paraId="1F6BB96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Core Shift: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Healthcare backends now orchestrate </w:t>
      </w:r>
      <w:r>
        <w:rPr>
          <w:rStyle w:val="12"/>
          <w:rFonts w:hint="default" w:ascii="Times New Roman" w:hAnsi="Times New Roman" w:cs="Times New Roman"/>
          <w:sz w:val="24"/>
          <w:szCs w:val="24"/>
        </w:rPr>
        <w:t>federated learning</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digital twins of patients</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confidential AI</w:t>
      </w:r>
      <w:r>
        <w:rPr>
          <w:rFonts w:hint="default" w:ascii="Times New Roman" w:hAnsi="Times New Roman" w:cs="Times New Roman"/>
          <w:sz w:val="24"/>
          <w:szCs w:val="24"/>
        </w:rPr>
        <w:t xml:space="preserve"> using hardware-enforced enclaves.</w:t>
      </w:r>
    </w:p>
    <w:p w14:paraId="56C04B41">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Key Stack:Languages:</w:t>
      </w:r>
      <w:r>
        <w:rPr>
          <w:rFonts w:hint="default" w:ascii="Times New Roman" w:hAnsi="Times New Roman" w:cs="Times New Roman"/>
          <w:sz w:val="24"/>
          <w:szCs w:val="24"/>
        </w:rPr>
        <w:t xml:space="preserve"> Go 1.22, Rust 1.80, Python 3.13, Java 21, .NET 8.</w:t>
      </w:r>
    </w:p>
    <w:p w14:paraId="1357D81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Cloud Compute:</w:t>
      </w:r>
      <w:r>
        <w:rPr>
          <w:rFonts w:hint="default" w:ascii="Times New Roman" w:hAnsi="Times New Roman" w:cs="Times New Roman"/>
          <w:sz w:val="24"/>
          <w:szCs w:val="24"/>
        </w:rPr>
        <w:t xml:space="preserve"> Azure Confidential Containers (SGX/TDX), AWS Nitro Enclaves.</w:t>
      </w:r>
    </w:p>
    <w:p w14:paraId="32A88C18">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Federated Learning:</w:t>
      </w:r>
      <w:r>
        <w:rPr>
          <w:rFonts w:hint="default" w:ascii="Times New Roman" w:hAnsi="Times New Roman" w:cs="Times New Roman"/>
          <w:sz w:val="24"/>
          <w:szCs w:val="24"/>
        </w:rPr>
        <w:t xml:space="preserve"> Flower / TensorFlow Federated / NVIDIA FLARE.</w:t>
      </w:r>
    </w:p>
    <w:p w14:paraId="0151B6A7">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Vector Databases:</w:t>
      </w:r>
      <w:r>
        <w:rPr>
          <w:rFonts w:hint="default" w:ascii="Times New Roman" w:hAnsi="Times New Roman" w:cs="Times New Roman"/>
          <w:sz w:val="24"/>
          <w:szCs w:val="24"/>
        </w:rPr>
        <w:t xml:space="preserve"> Milvus 2.x, Weaviate, Qdrant for semantic search on EHR notes.</w:t>
      </w:r>
    </w:p>
    <w:p w14:paraId="25E40AE5">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Streaming AI:</w:t>
      </w:r>
      <w:r>
        <w:rPr>
          <w:rFonts w:hint="default" w:ascii="Times New Roman" w:hAnsi="Times New Roman" w:cs="Times New Roman"/>
          <w:sz w:val="24"/>
          <w:szCs w:val="24"/>
        </w:rPr>
        <w:t xml:space="preserve"> Kafka Streams + Flink StateFun + Ray Serve for distributed inference.</w:t>
      </w:r>
    </w:p>
    <w:p w14:paraId="4482320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Observability AI:</w:t>
      </w:r>
      <w:r>
        <w:rPr>
          <w:rFonts w:hint="default" w:ascii="Times New Roman" w:hAnsi="Times New Roman" w:cs="Times New Roman"/>
          <w:sz w:val="24"/>
          <w:szCs w:val="24"/>
        </w:rPr>
        <w:t xml:space="preserve"> OpenTelemetry Collector + AI-based anomaly detection (Prometheus + LLM summarization).</w:t>
      </w:r>
      <w:r>
        <w:rPr>
          <w:rStyle w:val="12"/>
          <w:rFonts w:hint="default" w:ascii="Times New Roman" w:hAnsi="Times New Roman" w:cs="Times New Roman"/>
          <w:sz w:val="24"/>
          <w:szCs w:val="24"/>
        </w:rPr>
        <w:t>Healthcare Breakthroughs:Digital Twin</w:t>
      </w:r>
      <w:r>
        <w:rPr>
          <w:rFonts w:hint="default" w:ascii="Times New Roman" w:hAnsi="Times New Roman" w:cs="Times New Roman"/>
          <w:sz w:val="24"/>
          <w:szCs w:val="24"/>
        </w:rPr>
        <w:t xml:space="preserve"> pipelines simulating patient vitals / treatment scenarios in real time.</w:t>
      </w:r>
    </w:p>
    <w:p w14:paraId="3152319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Federated oncology model training</w:t>
      </w:r>
      <w:r>
        <w:rPr>
          <w:rFonts w:hint="default" w:ascii="Times New Roman" w:hAnsi="Times New Roman" w:cs="Times New Roman"/>
          <w:sz w:val="24"/>
          <w:szCs w:val="24"/>
        </w:rPr>
        <w:t xml:space="preserve"> across hospitals with encrypted gradients (Homomorphic Encryption + FLARE).</w:t>
      </w:r>
    </w:p>
    <w:p w14:paraId="6652A3D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Zero-Trust FHIR APIs</w:t>
      </w:r>
      <w:r>
        <w:rPr>
          <w:rFonts w:hint="default" w:ascii="Times New Roman" w:hAnsi="Times New Roman" w:cs="Times New Roman"/>
          <w:sz w:val="24"/>
          <w:szCs w:val="24"/>
        </w:rPr>
        <w:t xml:space="preserve"> protected by confidential compute + OPA Rego policies.</w:t>
      </w:r>
    </w:p>
    <w:p w14:paraId="2FD20E5A">
      <w:pPr>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Autonomous agents</w:t>
      </w:r>
      <w:r>
        <w:rPr>
          <w:rFonts w:hint="default" w:ascii="Times New Roman" w:hAnsi="Times New Roman" w:cs="Times New Roman"/>
          <w:sz w:val="24"/>
          <w:szCs w:val="24"/>
        </w:rPr>
        <w:t xml:space="preserve"> performing workflow orchestration (prior-auth, claim review) through LangGraph + Bedrock AgentCore.</w:t>
      </w:r>
      <w:r>
        <w:rPr>
          <w:rFonts w:hint="default" w:ascii="Times New Roman" w:hAnsi="Times New Roman" w:cs="Times New Roman"/>
          <w:sz w:val="24"/>
          <w:szCs w:val="24"/>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4EDD911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6-Year Summary: Hallmarks of “Most Advanced Backend Engineering” in Healthcare (2019–2025)</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5"/>
        <w:gridCol w:w="3220"/>
        <w:gridCol w:w="3461"/>
      </w:tblGrid>
      <w:tr w14:paraId="41E8B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D4A18D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Dimension</w:t>
            </w:r>
          </w:p>
        </w:tc>
        <w:tc>
          <w:tcPr>
            <w:tcW w:w="0" w:type="auto"/>
            <w:shd w:val="clear"/>
            <w:vAlign w:val="center"/>
          </w:tcPr>
          <w:p w14:paraId="24D0AEC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Evolution Trend</w:t>
            </w:r>
          </w:p>
        </w:tc>
        <w:tc>
          <w:tcPr>
            <w:tcW w:w="0" w:type="auto"/>
            <w:shd w:val="clear"/>
            <w:vAlign w:val="center"/>
          </w:tcPr>
          <w:p w14:paraId="3BA16CD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Representative Technologies</w:t>
            </w:r>
          </w:p>
        </w:tc>
      </w:tr>
      <w:tr w14:paraId="6F8D8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FB06E7">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Architecture</w:t>
            </w:r>
          </w:p>
        </w:tc>
        <w:tc>
          <w:tcPr>
            <w:tcW w:w="0" w:type="auto"/>
            <w:shd w:val="clear"/>
            <w:vAlign w:val="center"/>
          </w:tcPr>
          <w:p w14:paraId="6B16CEF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Monolith - Microservices - Event-Driven - Federated Mesh</w:t>
            </w:r>
          </w:p>
        </w:tc>
        <w:tc>
          <w:tcPr>
            <w:tcW w:w="0" w:type="auto"/>
            <w:shd w:val="clear"/>
            <w:vAlign w:val="center"/>
          </w:tcPr>
          <w:p w14:paraId="62A074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Kafka / Flink / Ray Serve / Service Mesh</w:t>
            </w:r>
          </w:p>
        </w:tc>
      </w:tr>
      <w:tr w14:paraId="36BEC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6D8F70">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Deployment</w:t>
            </w:r>
          </w:p>
        </w:tc>
        <w:tc>
          <w:tcPr>
            <w:tcW w:w="0" w:type="auto"/>
            <w:shd w:val="clear"/>
            <w:vAlign w:val="center"/>
          </w:tcPr>
          <w:p w14:paraId="041835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VM - Container - Multi-Cloud - Confidential Compute</w:t>
            </w:r>
          </w:p>
        </w:tc>
        <w:tc>
          <w:tcPr>
            <w:tcW w:w="0" w:type="auto"/>
            <w:shd w:val="clear"/>
            <w:vAlign w:val="center"/>
          </w:tcPr>
          <w:p w14:paraId="300E0AC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AKS, EKS, GKE, Nitro Enclaves, Azure Confidential Containers</w:t>
            </w:r>
          </w:p>
        </w:tc>
      </w:tr>
      <w:tr w14:paraId="0D955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1F422A">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Data Plane</w:t>
            </w:r>
          </w:p>
        </w:tc>
        <w:tc>
          <w:tcPr>
            <w:tcW w:w="0" w:type="auto"/>
            <w:shd w:val="clear"/>
            <w:vAlign w:val="center"/>
          </w:tcPr>
          <w:p w14:paraId="58F6C1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Relational - Time-Series - Graph - Vector + Hybrid Search</w:t>
            </w:r>
          </w:p>
        </w:tc>
        <w:tc>
          <w:tcPr>
            <w:tcW w:w="0" w:type="auto"/>
            <w:shd w:val="clear"/>
            <w:vAlign w:val="center"/>
          </w:tcPr>
          <w:p w14:paraId="6410542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TimescaleDB, Neo4j, Weaviate</w:t>
            </w:r>
          </w:p>
        </w:tc>
      </w:tr>
      <w:tr w14:paraId="1A875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DD35F8">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AI Ops</w:t>
            </w:r>
          </w:p>
        </w:tc>
        <w:tc>
          <w:tcPr>
            <w:tcW w:w="0" w:type="auto"/>
            <w:shd w:val="clear"/>
            <w:vAlign w:val="center"/>
          </w:tcPr>
          <w:p w14:paraId="4249D0A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Scripted ML - Automated MLOps - LLM RAG - Federated AI</w:t>
            </w:r>
          </w:p>
        </w:tc>
        <w:tc>
          <w:tcPr>
            <w:tcW w:w="0" w:type="auto"/>
            <w:shd w:val="clear"/>
            <w:vAlign w:val="center"/>
          </w:tcPr>
          <w:p w14:paraId="315730E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MLflow, Kubeflow, LangChain, FLARE</w:t>
            </w:r>
          </w:p>
        </w:tc>
      </w:tr>
      <w:tr w14:paraId="644A2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07DA1E">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Security</w:t>
            </w:r>
          </w:p>
        </w:tc>
        <w:tc>
          <w:tcPr>
            <w:tcW w:w="0" w:type="auto"/>
            <w:shd w:val="clear"/>
            <w:vAlign w:val="center"/>
          </w:tcPr>
          <w:p w14:paraId="5C41F8E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RBAC - Zero Trust - ABAC + OPA Policies</w:t>
            </w:r>
          </w:p>
        </w:tc>
        <w:tc>
          <w:tcPr>
            <w:tcW w:w="0" w:type="auto"/>
            <w:shd w:val="clear"/>
            <w:vAlign w:val="center"/>
          </w:tcPr>
          <w:p w14:paraId="37EE0C0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OIDC, Keycloak, OPA, Vault</w:t>
            </w:r>
          </w:p>
        </w:tc>
      </w:tr>
      <w:tr w14:paraId="1A2C4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C405DDC">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Compliance</w:t>
            </w:r>
          </w:p>
        </w:tc>
        <w:tc>
          <w:tcPr>
            <w:tcW w:w="0" w:type="auto"/>
            <w:shd w:val="clear"/>
            <w:vAlign w:val="center"/>
          </w:tcPr>
          <w:p w14:paraId="70F0820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Manual - Automated - Enclave-Protected</w:t>
            </w:r>
          </w:p>
        </w:tc>
        <w:tc>
          <w:tcPr>
            <w:tcW w:w="0" w:type="auto"/>
            <w:shd w:val="clear"/>
            <w:vAlign w:val="center"/>
          </w:tcPr>
          <w:p w14:paraId="10EF99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Terraform Guardrails, Macie, Purview</w:t>
            </w:r>
          </w:p>
        </w:tc>
      </w:tr>
      <w:tr w14:paraId="14885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E0D86B">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Interoperability</w:t>
            </w:r>
          </w:p>
        </w:tc>
        <w:tc>
          <w:tcPr>
            <w:tcW w:w="0" w:type="auto"/>
            <w:shd w:val="clear"/>
            <w:vAlign w:val="center"/>
          </w:tcPr>
          <w:p w14:paraId="1A254E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HL7 v2 - FHIR R4 - FHIR Bulk - FHIR Sub-GraphQL</w:t>
            </w:r>
          </w:p>
        </w:tc>
        <w:tc>
          <w:tcPr>
            <w:tcW w:w="0" w:type="auto"/>
            <w:shd w:val="clear"/>
            <w:vAlign w:val="center"/>
          </w:tcPr>
          <w:p w14:paraId="52B9ADF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FHIR Server for Azure, HAPI FHIR</w:t>
            </w:r>
          </w:p>
        </w:tc>
      </w:tr>
      <w:tr w14:paraId="37DFC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026524">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Observability</w:t>
            </w:r>
          </w:p>
        </w:tc>
        <w:tc>
          <w:tcPr>
            <w:tcW w:w="0" w:type="auto"/>
            <w:shd w:val="clear"/>
            <w:vAlign w:val="center"/>
          </w:tcPr>
          <w:p w14:paraId="2A9A88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Logs - Metrics - Traces - AI Ops</w:t>
            </w:r>
          </w:p>
        </w:tc>
        <w:tc>
          <w:tcPr>
            <w:tcW w:w="0" w:type="auto"/>
            <w:shd w:val="clear"/>
            <w:vAlign w:val="center"/>
          </w:tcPr>
          <w:p w14:paraId="6B58951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OpenTelemetry, Grafana Cloud AI</w:t>
            </w:r>
          </w:p>
        </w:tc>
      </w:tr>
    </w:tbl>
    <w:p w14:paraId="6D6E1AD0">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339E272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If your goal is to make Andre’s résumé reflect </w:t>
      </w:r>
      <w:r>
        <w:rPr>
          <w:rStyle w:val="9"/>
          <w:rFonts w:hint="default" w:ascii="Times New Roman" w:hAnsi="Times New Roman" w:cs="Times New Roman"/>
          <w:sz w:val="24"/>
          <w:szCs w:val="24"/>
        </w:rPr>
        <w:t>this level</w:t>
      </w:r>
      <w:r>
        <w:rPr>
          <w:rFonts w:hint="default" w:ascii="Times New Roman" w:hAnsi="Times New Roman" w:cs="Times New Roman"/>
          <w:sz w:val="24"/>
          <w:szCs w:val="24"/>
        </w:rPr>
        <w:t xml:space="preserve"> of sophistication, we can now:</w:t>
      </w:r>
      <w:r>
        <w:rPr>
          <w:rStyle w:val="12"/>
          <w:rFonts w:hint="default" w:ascii="Times New Roman" w:hAnsi="Times New Roman" w:cs="Times New Roman"/>
          <w:sz w:val="24"/>
          <w:szCs w:val="24"/>
        </w:rPr>
        <w:t>Map these innovations to each role (2019–2025)</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e.g., “Introduced federated AI pipeline using confidential containers (2025)”.</w:t>
      </w:r>
    </w:p>
    <w:p w14:paraId="6D72913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Rebuild the résumé narrative</w:t>
      </w:r>
      <w:r>
        <w:rPr>
          <w:rFonts w:hint="default" w:ascii="Times New Roman" w:hAnsi="Times New Roman" w:cs="Times New Roman"/>
          <w:sz w:val="24"/>
          <w:szCs w:val="24"/>
        </w:rPr>
        <w:t xml:space="preserve"> to position him as a </w:t>
      </w:r>
      <w:r>
        <w:rPr>
          <w:rStyle w:val="12"/>
          <w:rFonts w:hint="default" w:ascii="Times New Roman" w:hAnsi="Times New Roman" w:cs="Times New Roman"/>
          <w:sz w:val="24"/>
          <w:szCs w:val="24"/>
        </w:rPr>
        <w:t>principal-level backend engineer</w:t>
      </w:r>
      <w:r>
        <w:rPr>
          <w:rFonts w:hint="default" w:ascii="Times New Roman" w:hAnsi="Times New Roman" w:cs="Times New Roman"/>
          <w:sz w:val="24"/>
          <w:szCs w:val="24"/>
        </w:rPr>
        <w:t xml:space="preserve"> defining next-gen healthcare infrastructure.</w:t>
      </w:r>
    </w:p>
    <w:p w14:paraId="2D0F032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Add a “Technology Evolution Impact” section</w:t>
      </w:r>
      <w:r>
        <w:rPr>
          <w:rFonts w:hint="default" w:ascii="Times New Roman" w:hAnsi="Times New Roman" w:cs="Times New Roman"/>
          <w:sz w:val="24"/>
          <w:szCs w:val="24"/>
        </w:rPr>
        <w:t xml:space="preserve"> summarizing these transformations.Would you like me to do that next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i.e., </w:t>
      </w:r>
      <w:r>
        <w:rPr>
          <w:rStyle w:val="12"/>
          <w:rFonts w:hint="default" w:ascii="Times New Roman" w:hAnsi="Times New Roman" w:cs="Times New Roman"/>
          <w:sz w:val="24"/>
          <w:szCs w:val="24"/>
        </w:rPr>
        <w:t>rewrite Andre’s résumé line-by-line</w:t>
      </w:r>
      <w:r>
        <w:rPr>
          <w:rFonts w:hint="default" w:ascii="Times New Roman" w:hAnsi="Times New Roman" w:cs="Times New Roman"/>
          <w:sz w:val="24"/>
          <w:szCs w:val="24"/>
        </w:rPr>
        <w:t xml:space="preserve"> incorporating this full 2019–2025 evolution (federated AI, digital twins, RAG, confidential compute, etc.)?</w:t>
      </w:r>
    </w:p>
    <w:p w14:paraId="5164228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You said:</w:t>
      </w:r>
    </w:p>
    <w:p w14:paraId="2F248C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give me even more detailed explanation about above all of them</w:t>
      </w:r>
    </w:p>
    <w:p w14:paraId="43DD2FB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ChatGPT said:</w:t>
      </w:r>
    </w:p>
    <w:p w14:paraId="5117BE7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Great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let’s dig </w:t>
      </w:r>
      <w:r>
        <w:rPr>
          <w:rStyle w:val="9"/>
          <w:rFonts w:hint="default" w:ascii="Times New Roman" w:hAnsi="Times New Roman" w:cs="Times New Roman"/>
          <w:sz w:val="24"/>
          <w:szCs w:val="24"/>
        </w:rPr>
        <w:t>even deeper</w:t>
      </w:r>
      <w:r>
        <w:rPr>
          <w:rFonts w:hint="default" w:ascii="Times New Roman" w:hAnsi="Times New Roman" w:cs="Times New Roman"/>
          <w:sz w:val="24"/>
          <w:szCs w:val="24"/>
        </w:rPr>
        <w:t xml:space="preserve">. Below is a </w:t>
      </w:r>
      <w:r>
        <w:rPr>
          <w:rStyle w:val="12"/>
          <w:rFonts w:hint="default" w:ascii="Times New Roman" w:hAnsi="Times New Roman" w:cs="Times New Roman"/>
          <w:sz w:val="24"/>
          <w:szCs w:val="24"/>
        </w:rPr>
        <w:t>highly technical, research-driven breakdown</w:t>
      </w:r>
      <w:r>
        <w:rPr>
          <w:rFonts w:hint="default" w:ascii="Times New Roman" w:hAnsi="Times New Roman" w:cs="Times New Roman"/>
          <w:sz w:val="24"/>
          <w:szCs w:val="24"/>
        </w:rPr>
        <w:t xml:space="preserve"> of each major trend I mentioned (2019–2025) in backend engineering for healthcare. Use this as a reference when weaving into Andre’s resume, tech vision, or architectural narratives.</w:t>
      </w:r>
    </w:p>
    <w:p w14:paraId="6A196F0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I’ll structure it by major themes (federated AI, confidentiality &amp; enclaves, digital twins, streaming + inference, privacy-preserving techniques, interoperability, security/compliance), go into specifics, and reference recent research.</w:t>
      </w:r>
    </w:p>
    <w:p w14:paraId="48013E64">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24EA36F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Style w:val="12"/>
          <w:rFonts w:hint="default" w:ascii="Times New Roman" w:hAnsi="Times New Roman" w:cs="Times New Roman"/>
          <w:b/>
          <w:bCs/>
          <w:sz w:val="24"/>
          <w:szCs w:val="24"/>
        </w:rPr>
        <w:t>Federated Learning in Healthcare (Cross-Silo &amp; Cross-Device AI)</w:t>
      </w:r>
    </w:p>
    <w:p w14:paraId="17F97BF2">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What it is &amp; why it mattersFederated learning (FL) enables multiple institutions (e.g. hospitals, clinics) to collaboratively train a shared AI model </w:t>
      </w:r>
      <w:r>
        <w:rPr>
          <w:rStyle w:val="9"/>
          <w:rFonts w:hint="default" w:ascii="Times New Roman" w:hAnsi="Times New Roman" w:cs="Times New Roman"/>
          <w:sz w:val="24"/>
          <w:szCs w:val="24"/>
        </w:rPr>
        <w:t>without</w:t>
      </w:r>
      <w:r>
        <w:rPr>
          <w:rFonts w:hint="default" w:ascii="Times New Roman" w:hAnsi="Times New Roman" w:cs="Times New Roman"/>
          <w:sz w:val="24"/>
          <w:szCs w:val="24"/>
        </w:rPr>
        <w:t xml:space="preserve"> exchanging raw patient data. Only model updates (gradients or weights) are shared, preserving data locality and privacy.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"https://arxiv.org/abs/2504.17703?utm_source=chatgpt.com"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ScienceDirect+3arXiv+3Lifebit+3</w:t>
      </w:r>
      <w:r>
        <w:rPr>
          <w:rFonts w:hint="default" w:ascii="Times New Roman" w:hAnsi="Times New Roman" w:cs="Times New Roman"/>
          <w:sz w:val="24"/>
          <w:szCs w:val="24"/>
        </w:rPr>
        <w:fldChar w:fldCharType="end"/>
      </w:r>
    </w:p>
    <w:p w14:paraId="6440379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In healthcare, patient data is extremely sensitive (PHI), subject to HIPAA and other regulations. FL aligns well with legal constraints because data never leaves its institutional boundary.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"https://www.sprypt.com/blog/ai-machine-learning-healthcare-federated-learning-privacy?utm_source=chatgpt.com"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Sprypt+2Lifebit+2</w:t>
      </w:r>
      <w:r>
        <w:rPr>
          <w:rFonts w:hint="default" w:ascii="Times New Roman" w:hAnsi="Times New Roman" w:cs="Times New Roman"/>
          <w:sz w:val="24"/>
          <w:szCs w:val="24"/>
        </w:rPr>
        <w:fldChar w:fldCharType="end"/>
      </w:r>
    </w:p>
    <w:p w14:paraId="53833077">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FL helps break down data silos, enabling models to generalize better across diverse populations, improving fairness and robustness.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"https://lifebit.ai/blog/federated-learning-in-healthcare/?utm_source=chatgpt.com"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Lifebit+2Simbo AI+2</w:t>
      </w:r>
      <w:r>
        <w:rPr>
          <w:rFonts w:hint="default" w:ascii="Times New Roman" w:hAnsi="Times New Roman" w:cs="Times New Roman"/>
          <w:sz w:val="24"/>
          <w:szCs w:val="24"/>
        </w:rPr>
        <w:fldChar w:fldCharType="end"/>
      </w:r>
    </w:p>
    <w:p w14:paraId="2ECABBF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Many academic and pilot systems now exist, though real-world clinical deployment remains limited (~5 % of studies) as of recent surveys.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"https://lifebit.ai/blog/federated-learning-in-healthcare/?utm_source=chatgpt.com"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Lifebit</w:t>
      </w:r>
      <w:r>
        <w:rPr>
          <w:rFonts w:hint="default" w:ascii="Times New Roman" w:hAnsi="Times New Roman" w:cs="Times New Roman"/>
          <w:sz w:val="24"/>
          <w:szCs w:val="24"/>
        </w:rPr>
        <w:fldChar w:fldCharType="end"/>
      </w:r>
      <w:r>
        <w:rPr>
          <w:rFonts w:hint="default" w:ascii="Times New Roman" w:hAnsi="Times New Roman" w:cs="Times New Roman"/>
          <w:sz w:val="24"/>
          <w:szCs w:val="24"/>
        </w:rPr>
        <w:t>Technical challenges &amp; methods</w:t>
      </w:r>
      <w:r>
        <w:rPr>
          <w:rStyle w:val="12"/>
          <w:rFonts w:hint="default" w:ascii="Times New Roman" w:hAnsi="Times New Roman" w:cs="Times New Roman"/>
          <w:sz w:val="24"/>
          <w:szCs w:val="24"/>
        </w:rPr>
        <w:t>Non-IID data</w:t>
      </w:r>
      <w:r>
        <w:rPr>
          <w:rFonts w:hint="default" w:ascii="Times New Roman" w:hAnsi="Times New Roman" w:cs="Times New Roman"/>
          <w:sz w:val="24"/>
          <w:szCs w:val="24"/>
        </w:rPr>
        <w:t xml:space="preserve">: Different hospitals have different patient distributions. Models must handle heterogeneity (e.g. domain shift, class imbalance).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"https://arxiv.org/abs/2504.17703?utm_source=chatgpt.com"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arXiv+2PMC+2</w:t>
      </w:r>
      <w:r>
        <w:rPr>
          <w:rFonts w:hint="default" w:ascii="Times New Roman" w:hAnsi="Times New Roman" w:cs="Times New Roman"/>
          <w:sz w:val="24"/>
          <w:szCs w:val="24"/>
        </w:rPr>
        <w:fldChar w:fldCharType="end"/>
      </w:r>
    </w:p>
    <w:p w14:paraId="65F8BAF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Secure aggregation &amp; privacy</w:t>
      </w:r>
      <w:r>
        <w:rPr>
          <w:rFonts w:hint="default" w:ascii="Times New Roman" w:hAnsi="Times New Roman" w:cs="Times New Roman"/>
          <w:sz w:val="24"/>
          <w:szCs w:val="24"/>
        </w:rPr>
        <w:t xml:space="preserve">: Use cryptographic techniques (e.g. secure aggregation, homomorphic encryption, differential privacy) to ensure that no single party’s update can leak patient-level signals.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"https://arxiv.org/abs/2402.09795?utm_source=chatgpt.com"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Simbo AI+4arXiv+4arXiv+4</w:t>
      </w:r>
      <w:r>
        <w:rPr>
          <w:rFonts w:hint="default" w:ascii="Times New Roman" w:hAnsi="Times New Roman" w:cs="Times New Roman"/>
          <w:sz w:val="24"/>
          <w:szCs w:val="24"/>
        </w:rPr>
        <w:fldChar w:fldCharType="end"/>
      </w:r>
    </w:p>
    <w:p w14:paraId="5D120D77">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Communication efficiency</w:t>
      </w:r>
      <w:r>
        <w:rPr>
          <w:rFonts w:hint="default" w:ascii="Times New Roman" w:hAnsi="Times New Roman" w:cs="Times New Roman"/>
          <w:sz w:val="24"/>
          <w:szCs w:val="24"/>
        </w:rPr>
        <w:t xml:space="preserve">: Model updates can be large. Techniques like quantization, sparsification, and update compression are used to minimize communication cost.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"https://arxiv.org/abs/2504.17703?utm_source=chatgpt.com"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arXiv</w:t>
      </w:r>
      <w:r>
        <w:rPr>
          <w:rFonts w:hint="default" w:ascii="Times New Roman" w:hAnsi="Times New Roman" w:cs="Times New Roman"/>
          <w:sz w:val="24"/>
          <w:szCs w:val="24"/>
        </w:rPr>
        <w:fldChar w:fldCharType="end"/>
      </w:r>
    </w:p>
    <w:p w14:paraId="6DDA2D7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Client dropout &amp; system heterogeneity</w:t>
      </w:r>
      <w:r>
        <w:rPr>
          <w:rFonts w:hint="default" w:ascii="Times New Roman" w:hAnsi="Times New Roman" w:cs="Times New Roman"/>
          <w:sz w:val="24"/>
          <w:szCs w:val="24"/>
        </w:rPr>
        <w:t xml:space="preserve">: Hospitals may occasionally become unavailable. Robust orchestration must tolerate dropouts, variable compute, and network latency.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"https://arxiv.org/abs/2504.17703?utm_source=chatgpt.com"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arXiv</w:t>
      </w:r>
      <w:r>
        <w:rPr>
          <w:rFonts w:hint="default" w:ascii="Times New Roman" w:hAnsi="Times New Roman" w:cs="Times New Roman"/>
          <w:sz w:val="24"/>
          <w:szCs w:val="24"/>
        </w:rPr>
        <w:fldChar w:fldCharType="end"/>
      </w:r>
    </w:p>
    <w:p w14:paraId="61A68EB9">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Model personalization / hybrid FL</w:t>
      </w:r>
      <w:r>
        <w:rPr>
          <w:rFonts w:hint="default" w:ascii="Times New Roman" w:hAnsi="Times New Roman" w:cs="Times New Roman"/>
          <w:sz w:val="24"/>
          <w:szCs w:val="24"/>
        </w:rPr>
        <w:t xml:space="preserve">: Some systems aim for a “global model + local fine-tuning” setup, allowing each institution’s model to adjust to its local distribution.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"https://arxiv.org/abs/2504.17703?utm_source=chatgpt.com"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arXiv+2arXiv+2</w:t>
      </w:r>
      <w:r>
        <w:rPr>
          <w:rFonts w:hint="default" w:ascii="Times New Roman" w:hAnsi="Times New Roman" w:cs="Times New Roman"/>
          <w:sz w:val="24"/>
          <w:szCs w:val="24"/>
        </w:rPr>
        <w:fldChar w:fldCharType="end"/>
      </w:r>
    </w:p>
    <w:p w14:paraId="7150C881">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Multi-modal data fusion</w:t>
      </w:r>
      <w:r>
        <w:rPr>
          <w:rFonts w:hint="default" w:ascii="Times New Roman" w:hAnsi="Times New Roman" w:cs="Times New Roman"/>
          <w:sz w:val="24"/>
          <w:szCs w:val="24"/>
        </w:rPr>
        <w:t xml:space="preserve">: Combining imaging, EHR, genomics, and device data in FL contexts is challenging due to varied feature spaces. New frameworks propose </w:t>
      </w:r>
      <w:r>
        <w:rPr>
          <w:rStyle w:val="9"/>
          <w:rFonts w:hint="default" w:ascii="Times New Roman" w:hAnsi="Times New Roman" w:cs="Times New Roman"/>
          <w:sz w:val="24"/>
          <w:szCs w:val="24"/>
        </w:rPr>
        <w:t>Model Context Protocols (MCP)</w:t>
      </w:r>
      <w:r>
        <w:rPr>
          <w:rFonts w:hint="default" w:ascii="Times New Roman" w:hAnsi="Times New Roman" w:cs="Times New Roman"/>
          <w:sz w:val="24"/>
          <w:szCs w:val="24"/>
        </w:rPr>
        <w:t xml:space="preserve"> to standardize cross-agent communication.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"https://arxiv.org/abs/2510.01780?utm_source=chatgpt.com"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arXiv</w:t>
      </w:r>
      <w:r>
        <w:rPr>
          <w:rFonts w:hint="default" w:ascii="Times New Roman" w:hAnsi="Times New Roman" w:cs="Times New Roman"/>
          <w:sz w:val="24"/>
          <w:szCs w:val="24"/>
        </w:rPr>
        <w:fldChar w:fldCharType="end"/>
      </w:r>
    </w:p>
    <w:p w14:paraId="6FF158C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Data fabric + FL + encryption hybrids</w:t>
      </w:r>
      <w:r>
        <w:rPr>
          <w:rFonts w:hint="default" w:ascii="Times New Roman" w:hAnsi="Times New Roman" w:cs="Times New Roman"/>
          <w:sz w:val="24"/>
          <w:szCs w:val="24"/>
        </w:rPr>
        <w:t xml:space="preserve">: Some designs integrate data fabric architectures, FL, and homomorphic encryption into a unified fabric for medical image analysis.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"https://arxiv.org/abs/2402.09795?utm_source=chatgpt.com"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arXiv</w:t>
      </w:r>
      <w:r>
        <w:rPr>
          <w:rFonts w:hint="default" w:ascii="Times New Roman" w:hAnsi="Times New Roman" w:cs="Times New Roman"/>
          <w:sz w:val="24"/>
          <w:szCs w:val="24"/>
        </w:rPr>
        <w:fldChar w:fldCharType="end"/>
      </w:r>
      <w:r>
        <w:rPr>
          <w:rFonts w:hint="default" w:ascii="Times New Roman" w:hAnsi="Times New Roman" w:cs="Times New Roman"/>
          <w:sz w:val="24"/>
          <w:szCs w:val="24"/>
        </w:rPr>
        <w:t>Example use cases in healthcare</w:t>
      </w:r>
      <w:r>
        <w:rPr>
          <w:rStyle w:val="12"/>
          <w:rFonts w:hint="default" w:ascii="Times New Roman" w:hAnsi="Times New Roman" w:cs="Times New Roman"/>
          <w:sz w:val="24"/>
          <w:szCs w:val="24"/>
        </w:rPr>
        <w:t>Multi-hospital disease prediction</w:t>
      </w:r>
      <w:r>
        <w:rPr>
          <w:rFonts w:hint="default" w:ascii="Times New Roman" w:hAnsi="Times New Roman" w:cs="Times New Roman"/>
          <w:sz w:val="24"/>
          <w:szCs w:val="24"/>
        </w:rPr>
        <w:t>: Each hospital trains on local EHR and shares updates to build a global mortality/30-day-readmission model without exposing raw patient records.</w:t>
      </w:r>
    </w:p>
    <w:p w14:paraId="7B66DB9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Radiology imaging models</w:t>
      </w:r>
      <w:r>
        <w:rPr>
          <w:rFonts w:hint="default" w:ascii="Times New Roman" w:hAnsi="Times New Roman" w:cs="Times New Roman"/>
          <w:sz w:val="24"/>
          <w:szCs w:val="24"/>
        </w:rPr>
        <w:t>: Hospitals train segmentation models on local MRI/CT scans, and federate to improve generalizability across scanner types.</w:t>
      </w:r>
    </w:p>
    <w:p w14:paraId="6F331DE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Remote patient monitoring (RPM)</w:t>
      </w:r>
      <w:r>
        <w:rPr>
          <w:rFonts w:hint="default" w:ascii="Times New Roman" w:hAnsi="Times New Roman" w:cs="Times New Roman"/>
          <w:sz w:val="24"/>
          <w:szCs w:val="24"/>
        </w:rPr>
        <w:t>: Devices (wearables) train local models on-device (cross-device FL) to detect anomalies (e.g. arrhythmias) while preserving privacy.</w:t>
      </w:r>
    </w:p>
    <w:p w14:paraId="0C5811B1">
      <w:pPr>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Rare disease cohorts</w:t>
      </w:r>
      <w:r>
        <w:rPr>
          <w:rFonts w:hint="default" w:ascii="Times New Roman" w:hAnsi="Times New Roman" w:cs="Times New Roman"/>
          <w:sz w:val="24"/>
          <w:szCs w:val="24"/>
        </w:rPr>
        <w:t>: Since individual institutions see few instances, federated methods aggregate knowledge across institutions to build predictive models.</w:t>
      </w:r>
      <w:r>
        <w:rPr>
          <w:rFonts w:hint="default" w:ascii="Times New Roman" w:hAnsi="Times New Roman" w:cs="Times New Roman"/>
          <w:sz w:val="24"/>
          <w:szCs w:val="24"/>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05D576F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Style w:val="12"/>
          <w:rFonts w:hint="default" w:ascii="Times New Roman" w:hAnsi="Times New Roman" w:cs="Times New Roman"/>
          <w:b/>
          <w:bCs/>
          <w:sz w:val="24"/>
          <w:szCs w:val="24"/>
        </w:rPr>
        <w:t>Confidential Compute, Enclaves &amp; Zero-Trust Backends</w:t>
      </w:r>
    </w:p>
    <w:p w14:paraId="180ECE4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As AI models and pipelines process PHI, the backend architecture must involve </w:t>
      </w:r>
      <w:r>
        <w:rPr>
          <w:rStyle w:val="9"/>
          <w:rFonts w:hint="default" w:ascii="Times New Roman" w:hAnsi="Times New Roman" w:cs="Times New Roman"/>
          <w:sz w:val="24"/>
          <w:szCs w:val="24"/>
        </w:rPr>
        <w:t>hardware-enforced confidentiality</w:t>
      </w:r>
      <w:r>
        <w:rPr>
          <w:rFonts w:hint="default" w:ascii="Times New Roman" w:hAnsi="Times New Roman" w:cs="Times New Roman"/>
          <w:sz w:val="24"/>
          <w:szCs w:val="24"/>
        </w:rPr>
        <w:t xml:space="preserve"> and </w:t>
      </w:r>
      <w:r>
        <w:rPr>
          <w:rStyle w:val="9"/>
          <w:rFonts w:hint="default" w:ascii="Times New Roman" w:hAnsi="Times New Roman" w:cs="Times New Roman"/>
          <w:sz w:val="24"/>
          <w:szCs w:val="24"/>
        </w:rPr>
        <w:t>strict trust boundaries</w:t>
      </w:r>
      <w:r>
        <w:rPr>
          <w:rFonts w:hint="default" w:ascii="Times New Roman" w:hAnsi="Times New Roman" w:cs="Times New Roman"/>
          <w:sz w:val="24"/>
          <w:szCs w:val="24"/>
        </w:rPr>
        <w:t>.</w:t>
      </w:r>
    </w:p>
    <w:p w14:paraId="6F5B53F7">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Confidential compute &amp; enclavesTechnologies like </w:t>
      </w:r>
      <w:r>
        <w:rPr>
          <w:rStyle w:val="12"/>
          <w:rFonts w:hint="default" w:ascii="Times New Roman" w:hAnsi="Times New Roman" w:cs="Times New Roman"/>
          <w:sz w:val="24"/>
          <w:szCs w:val="24"/>
        </w:rPr>
        <w:t>Intel SGX</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AMD SEV</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AWS Nitro Enclaves</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Azure Confidential Containers</w:t>
      </w:r>
      <w:r>
        <w:rPr>
          <w:rFonts w:hint="default" w:ascii="Times New Roman" w:hAnsi="Times New Roman" w:cs="Times New Roman"/>
          <w:sz w:val="24"/>
          <w:szCs w:val="24"/>
        </w:rPr>
        <w:t xml:space="preserve"> enable executing code inside secure enclaves where data is encrypted and isolated from host OS and hypervisor.</w:t>
      </w:r>
    </w:p>
    <w:p w14:paraId="2425855D">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In healthcare, backend services might run decryption, feature extraction, or partial model inference inside these enclaves to guarantee that even compromised infrastructure (OS, host) cannot access sensitive data.</w:t>
      </w:r>
    </w:p>
    <w:p w14:paraId="41C273C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This approach becomes critical when combining federated learning with model aggregation or cross-institution inference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parts of the pipeline (aggregation or intermediate transforms) must be trusted not to leak sensitive information.Zero-Trust &amp; Policy Enforcement</w:t>
      </w:r>
      <w:r>
        <w:rPr>
          <w:rStyle w:val="12"/>
          <w:rFonts w:hint="default" w:ascii="Times New Roman" w:hAnsi="Times New Roman" w:cs="Times New Roman"/>
          <w:sz w:val="24"/>
          <w:szCs w:val="24"/>
        </w:rPr>
        <w:t>Zero-Trust Architecture</w:t>
      </w:r>
      <w:r>
        <w:rPr>
          <w:rFonts w:hint="default" w:ascii="Times New Roman" w:hAnsi="Times New Roman" w:cs="Times New Roman"/>
          <w:sz w:val="24"/>
          <w:szCs w:val="24"/>
        </w:rPr>
        <w:t>: No implicit trust is given to any service or network. Every request (microservice-to-microservice, API-to-backend) must authenticate and authorize.</w:t>
      </w:r>
    </w:p>
    <w:p w14:paraId="1757064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ABAC / Policy Engines</w:t>
      </w:r>
      <w:r>
        <w:rPr>
          <w:rFonts w:hint="default" w:ascii="Times New Roman" w:hAnsi="Times New Roman" w:cs="Times New Roman"/>
          <w:sz w:val="24"/>
          <w:szCs w:val="24"/>
        </w:rPr>
        <w:t xml:space="preserve">: Use </w:t>
      </w:r>
      <w:r>
        <w:rPr>
          <w:rStyle w:val="12"/>
          <w:rFonts w:hint="default" w:ascii="Times New Roman" w:hAnsi="Times New Roman" w:cs="Times New Roman"/>
          <w:sz w:val="24"/>
          <w:szCs w:val="24"/>
        </w:rPr>
        <w:t>Open Policy Agent (OPA)</w:t>
      </w:r>
      <w:r>
        <w:rPr>
          <w:rFonts w:hint="default" w:ascii="Times New Roman" w:hAnsi="Times New Roman" w:cs="Times New Roman"/>
          <w:sz w:val="24"/>
          <w:szCs w:val="24"/>
        </w:rPr>
        <w:t xml:space="preserve"> or Rego policies to define fine-grained rules on who can access which FHIR resources or PHI fields, possibly combined with context (time, role, location).</w:t>
      </w:r>
    </w:p>
    <w:p w14:paraId="3FD95FF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mTLS &amp; Service Mesh</w:t>
      </w:r>
      <w:r>
        <w:rPr>
          <w:rFonts w:hint="default" w:ascii="Times New Roman" w:hAnsi="Times New Roman" w:cs="Times New Roman"/>
          <w:sz w:val="24"/>
          <w:szCs w:val="24"/>
        </w:rPr>
        <w:t>: All inter-service communication should use mutual TLS. Service mesh (Istio, Linkerd) can enforce sidecar-level security, traffic policies, rate limiting, etc.</w:t>
      </w:r>
    </w:p>
    <w:p w14:paraId="3FB8C866">
      <w:pPr>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Immutable Audit Logging</w:t>
      </w:r>
      <w:r>
        <w:rPr>
          <w:rFonts w:hint="default" w:ascii="Times New Roman" w:hAnsi="Times New Roman" w:cs="Times New Roman"/>
          <w:sz w:val="24"/>
          <w:szCs w:val="24"/>
        </w:rPr>
        <w:t>: Use append-only logs, cryptographic logs, blockchain/ledger systems (e.g. QLDB, Hyperledger) to record system operations for audit and forensic purposes.</w:t>
      </w:r>
      <w:r>
        <w:rPr>
          <w:rFonts w:hint="default" w:ascii="Times New Roman" w:hAnsi="Times New Roman" w:cs="Times New Roman"/>
          <w:sz w:val="24"/>
          <w:szCs w:val="24"/>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4203851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Style w:val="12"/>
          <w:rFonts w:hint="default" w:ascii="Times New Roman" w:hAnsi="Times New Roman" w:cs="Times New Roman"/>
          <w:b/>
          <w:bCs/>
          <w:sz w:val="24"/>
          <w:szCs w:val="24"/>
        </w:rPr>
        <w:t>Streaming &amp; Real-Time AI Inference Pipelines</w:t>
      </w:r>
    </w:p>
    <w:p w14:paraId="5F1E349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healthcare systems (e.g. patient monitoring, alerting, device telemetry), backend systems must ingest, process, and respond in real time.</w:t>
      </w:r>
    </w:p>
    <w:p w14:paraId="7B8877A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Streaming architecture &amp; stateful processingUse </w:t>
      </w:r>
      <w:r>
        <w:rPr>
          <w:rStyle w:val="12"/>
          <w:rFonts w:hint="default" w:ascii="Times New Roman" w:hAnsi="Times New Roman" w:cs="Times New Roman"/>
          <w:sz w:val="24"/>
          <w:szCs w:val="24"/>
        </w:rPr>
        <w:t>Apache Kafka</w:t>
      </w:r>
      <w:r>
        <w:rPr>
          <w:rFonts w:hint="default" w:ascii="Times New Roman" w:hAnsi="Times New Roman" w:cs="Times New Roman"/>
          <w:sz w:val="24"/>
          <w:szCs w:val="24"/>
        </w:rPr>
        <w:t xml:space="preserve"> (or managed equivalents) as the backbone message bus.</w:t>
      </w:r>
    </w:p>
    <w:p w14:paraId="45F8758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Use </w:t>
      </w:r>
      <w:r>
        <w:rPr>
          <w:rStyle w:val="12"/>
          <w:rFonts w:hint="default" w:ascii="Times New Roman" w:hAnsi="Times New Roman" w:cs="Times New Roman"/>
          <w:sz w:val="24"/>
          <w:szCs w:val="24"/>
        </w:rPr>
        <w:t>Apache Flink</w:t>
      </w:r>
      <w:r>
        <w:rPr>
          <w:rFonts w:hint="default" w:ascii="Times New Roman" w:hAnsi="Times New Roman" w:cs="Times New Roman"/>
          <w:sz w:val="24"/>
          <w:szCs w:val="24"/>
        </w:rPr>
        <w:t>, Kafka Streams, or Flink StateFun for real-time stateful processing (aggregations, anomaly detection, sliding windows).</w:t>
      </w:r>
    </w:p>
    <w:p w14:paraId="165499C9">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For micro-batch or hybrid workloads, integrate Spark Structured Streaming or AWS Kinesis + Lambda where latency requirements are looser.Model inference in the pipeline</w:t>
      </w:r>
      <w:r>
        <w:rPr>
          <w:rStyle w:val="12"/>
          <w:rFonts w:hint="default" w:ascii="Times New Roman" w:hAnsi="Times New Roman" w:cs="Times New Roman"/>
          <w:sz w:val="24"/>
          <w:szCs w:val="24"/>
        </w:rPr>
        <w:t>Online inference microservices</w:t>
      </w:r>
      <w:r>
        <w:rPr>
          <w:rFonts w:hint="default" w:ascii="Times New Roman" w:hAnsi="Times New Roman" w:cs="Times New Roman"/>
          <w:sz w:val="24"/>
          <w:szCs w:val="24"/>
        </w:rPr>
        <w:t xml:space="preserve">: Use model servers (e.g. </w:t>
      </w:r>
      <w:r>
        <w:rPr>
          <w:rStyle w:val="12"/>
          <w:rFonts w:hint="default" w:ascii="Times New Roman" w:hAnsi="Times New Roman" w:cs="Times New Roman"/>
          <w:sz w:val="24"/>
          <w:szCs w:val="24"/>
        </w:rPr>
        <w:t>Triton Inference Server</w:t>
      </w:r>
      <w:r>
        <w:rPr>
          <w:rFonts w:hint="default" w:ascii="Times New Roman" w:hAnsi="Times New Roman" w:cs="Times New Roman"/>
          <w:sz w:val="24"/>
          <w:szCs w:val="24"/>
        </w:rPr>
        <w:t>, ONNX Runtime) hosted in containers or GPU nodes to serve predictions at high throughput and low latency.</w:t>
      </w:r>
    </w:p>
    <w:p w14:paraId="78D7775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Hybrid “stream + batch” pipelines</w:t>
      </w:r>
      <w:r>
        <w:rPr>
          <w:rFonts w:hint="default" w:ascii="Times New Roman" w:hAnsi="Times New Roman" w:cs="Times New Roman"/>
          <w:sz w:val="24"/>
          <w:szCs w:val="24"/>
        </w:rPr>
        <w:t>: For example, real-time risk scoring (low-latency) combined with periodic model retraining (batch).</w:t>
      </w:r>
    </w:p>
    <w:p w14:paraId="4B42D27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Edge inference</w:t>
      </w:r>
      <w:r>
        <w:rPr>
          <w:rFonts w:hint="default" w:ascii="Times New Roman" w:hAnsi="Times New Roman" w:cs="Times New Roman"/>
          <w:sz w:val="24"/>
          <w:szCs w:val="24"/>
        </w:rPr>
        <w:t>: In devices or gateways (e.g. medical wearables, local hubs) with lightweight models (TensorRT, ONNX) to reduce central load and network overhead.Orchestration &amp; fallbackFallback strategies if inference nodes fail: queue or local compute fallback.</w:t>
      </w:r>
    </w:p>
    <w:p w14:paraId="72744085">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Canary deployments of new model versions using blue/green or shadow traffic.</w:t>
      </w:r>
    </w:p>
    <w:p w14:paraId="22120E6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Monitoring &amp; autoscaling: metrics (latency, error rates) trigger scaling or failovers.</w:t>
      </w:r>
      <w:r>
        <w:rPr>
          <w:rFonts w:hint="default" w:ascii="Times New Roman" w:hAnsi="Times New Roman" w:cs="Times New Roman"/>
          <w:sz w:val="24"/>
          <w:szCs w:val="24"/>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152AEE6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4. </w:t>
      </w:r>
      <w:r>
        <w:rPr>
          <w:rStyle w:val="12"/>
          <w:rFonts w:hint="default" w:ascii="Times New Roman" w:hAnsi="Times New Roman" w:cs="Times New Roman"/>
          <w:b/>
          <w:bCs/>
          <w:sz w:val="24"/>
          <w:szCs w:val="24"/>
        </w:rPr>
        <w:t>Digital Twins, Patient Simulations, &amp; Predictive Modeling</w:t>
      </w:r>
    </w:p>
    <w:p w14:paraId="7F6255B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digital twin is a virtual replica or simulation of a patient’s state, combining historical data, physiological models, and predictive systems to forecast disease progression, treatment response, or interventions.</w:t>
      </w:r>
    </w:p>
    <w:p w14:paraId="7A77EB2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What a digital twin involves for backends</w:t>
      </w:r>
      <w:r>
        <w:rPr>
          <w:rStyle w:val="12"/>
          <w:rFonts w:hint="default" w:ascii="Times New Roman" w:hAnsi="Times New Roman" w:cs="Times New Roman"/>
          <w:sz w:val="24"/>
          <w:szCs w:val="24"/>
        </w:rPr>
        <w:t>Multi-modal data ingestion</w:t>
      </w:r>
      <w:r>
        <w:rPr>
          <w:rFonts w:hint="default" w:ascii="Times New Roman" w:hAnsi="Times New Roman" w:cs="Times New Roman"/>
          <w:sz w:val="24"/>
          <w:szCs w:val="24"/>
        </w:rPr>
        <w:t>: EHR, imaging, genomics, wearable telemetry, medication history.</w:t>
      </w:r>
    </w:p>
    <w:p w14:paraId="64901EF9">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Simulation models</w:t>
      </w:r>
      <w:r>
        <w:rPr>
          <w:rFonts w:hint="default" w:ascii="Times New Roman" w:hAnsi="Times New Roman" w:cs="Times New Roman"/>
          <w:sz w:val="24"/>
          <w:szCs w:val="24"/>
        </w:rPr>
        <w:t>: Physiological or mechanistic models (compartmental, ODEs, agent-based) integrated with ML risk predictors.</w:t>
      </w:r>
    </w:p>
    <w:p w14:paraId="4654D55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Scenario simulation APIs</w:t>
      </w:r>
      <w:r>
        <w:rPr>
          <w:rFonts w:hint="default" w:ascii="Times New Roman" w:hAnsi="Times New Roman" w:cs="Times New Roman"/>
          <w:sz w:val="24"/>
          <w:szCs w:val="24"/>
        </w:rPr>
        <w:t>: Backends expose endpoints to run “what-if” simulations (e.g. “if we administer drug A, what is projected vitals curve?”).</w:t>
      </w:r>
    </w:p>
    <w:p w14:paraId="17D261A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Temporal data store / time-series DB</w:t>
      </w:r>
      <w:r>
        <w:rPr>
          <w:rFonts w:hint="default" w:ascii="Times New Roman" w:hAnsi="Times New Roman" w:cs="Times New Roman"/>
          <w:sz w:val="24"/>
          <w:szCs w:val="24"/>
        </w:rPr>
        <w:t>: For storing past states (TimescaleDB, InfluxDB).</w:t>
      </w:r>
    </w:p>
    <w:p w14:paraId="20B0648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Vector embeddings / latent state</w:t>
      </w:r>
      <w:r>
        <w:rPr>
          <w:rFonts w:hint="default" w:ascii="Times New Roman" w:hAnsi="Times New Roman" w:cs="Times New Roman"/>
          <w:sz w:val="24"/>
          <w:szCs w:val="24"/>
        </w:rPr>
        <w:t>: Represent latent patient state in embedding space to feed into ML forecasting.</w:t>
      </w:r>
    </w:p>
    <w:p w14:paraId="4900F8F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Model retraining &amp; adaptation</w:t>
      </w:r>
      <w:r>
        <w:rPr>
          <w:rFonts w:hint="default" w:ascii="Times New Roman" w:hAnsi="Times New Roman" w:cs="Times New Roman"/>
          <w:sz w:val="24"/>
          <w:szCs w:val="24"/>
        </w:rPr>
        <w:t xml:space="preserve">: Continuous updating of simulation parameters using new data.Why digital twins matter in healthcarePersonalized treatment planning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simulating drug impact, side effects, and vital responses before applying to real patient.</w:t>
      </w:r>
    </w:p>
    <w:p w14:paraId="722F1F62">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Early warning systems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forecasting deterioration episodes hours/days in advance.</w:t>
      </w:r>
    </w:p>
    <w:p w14:paraId="7A8C32C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Decision support for clinicians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scenario proposals based on simulations.</w:t>
      </w:r>
      <w:r>
        <w:rPr>
          <w:rFonts w:hint="default" w:ascii="Times New Roman" w:hAnsi="Times New Roman" w:cs="Times New Roman"/>
          <w:sz w:val="24"/>
          <w:szCs w:val="24"/>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57402C9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5. </w:t>
      </w:r>
      <w:r>
        <w:rPr>
          <w:rStyle w:val="12"/>
          <w:rFonts w:hint="default" w:ascii="Times New Roman" w:hAnsi="Times New Roman" w:cs="Times New Roman"/>
          <w:b/>
          <w:bCs/>
          <w:sz w:val="24"/>
          <w:szCs w:val="24"/>
        </w:rPr>
        <w:t>Interoperability, FHIR, and HL7 Standards</w:t>
      </w:r>
    </w:p>
    <w:p w14:paraId="30DB7ED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Healthcare is dominated by data standards and evolving interoperability, which are central to backend design in this domain.</w:t>
      </w:r>
    </w:p>
    <w:p w14:paraId="09DEF329">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FHIR (Fast Healthcare Interoperability Resources)FHIR is the modern standard for EHR interoperability, using RESTful APIs, JSON/XML, and resource models (Patient, Observation, Encounter, etc.).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"https://en.wikipedia.org/wiki/Fast_Healthcare_Interoperability_Resources?utm_source=chatgpt.com"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Wikipedia</w:t>
      </w:r>
      <w:r>
        <w:rPr>
          <w:rFonts w:hint="default" w:ascii="Times New Roman" w:hAnsi="Times New Roman" w:cs="Times New Roman"/>
          <w:sz w:val="24"/>
          <w:szCs w:val="24"/>
        </w:rPr>
        <w:fldChar w:fldCharType="end"/>
      </w:r>
    </w:p>
    <w:p w14:paraId="60C3BC9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It supports </w:t>
      </w:r>
      <w:r>
        <w:rPr>
          <w:rStyle w:val="12"/>
          <w:rFonts w:hint="default" w:ascii="Times New Roman" w:hAnsi="Times New Roman" w:cs="Times New Roman"/>
          <w:sz w:val="24"/>
          <w:szCs w:val="24"/>
        </w:rPr>
        <w:t>FHIR Subscriptions</w:t>
      </w:r>
      <w:r>
        <w:rPr>
          <w:rFonts w:hint="default" w:ascii="Times New Roman" w:hAnsi="Times New Roman" w:cs="Times New Roman"/>
          <w:sz w:val="24"/>
          <w:szCs w:val="24"/>
        </w:rPr>
        <w:t xml:space="preserve"> (push-based updates) to notify systems of new changes (e.g., new lab result).</w:t>
      </w:r>
    </w:p>
    <w:p w14:paraId="1545CBE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FHIR Bulk Data API</w:t>
      </w:r>
      <w:r>
        <w:rPr>
          <w:rFonts w:hint="default" w:ascii="Times New Roman" w:hAnsi="Times New Roman" w:cs="Times New Roman"/>
          <w:sz w:val="24"/>
          <w:szCs w:val="24"/>
        </w:rPr>
        <w:t xml:space="preserve"> (formerly Flat FHIR) enables bulk export of large datasets for analytics and model training.</w:t>
      </w:r>
    </w:p>
    <w:p w14:paraId="2467CFB9">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Clinical decision support (CDS) services use the </w:t>
      </w:r>
      <w:r>
        <w:rPr>
          <w:rStyle w:val="12"/>
          <w:rFonts w:hint="default" w:ascii="Times New Roman" w:hAnsi="Times New Roman" w:cs="Times New Roman"/>
          <w:sz w:val="24"/>
          <w:szCs w:val="24"/>
        </w:rPr>
        <w:t>CDS Hooks</w:t>
      </w:r>
      <w:r>
        <w:rPr>
          <w:rFonts w:hint="default" w:ascii="Times New Roman" w:hAnsi="Times New Roman" w:cs="Times New Roman"/>
          <w:sz w:val="24"/>
          <w:szCs w:val="24"/>
        </w:rPr>
        <w:t xml:space="preserve"> standard to integrate with EHR workflows.</w:t>
      </w:r>
    </w:p>
    <w:p w14:paraId="7C5153A9">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Many systems build internal “FHIR façade” layers over legacy databases to present unified resource views.HL7 v2 / v3 bridgesMany medical systems still use HL7 v2 message queues (lab, radiology). Backend systems often build </w:t>
      </w:r>
      <w:r>
        <w:rPr>
          <w:rStyle w:val="12"/>
          <w:rFonts w:hint="default" w:ascii="Times New Roman" w:hAnsi="Times New Roman" w:cs="Times New Roman"/>
          <w:sz w:val="24"/>
          <w:szCs w:val="24"/>
        </w:rPr>
        <w:t xml:space="preserve">HL7 v2 </w:t>
      </w:r>
      <w:r>
        <w:rPr>
          <w:rStyle w:val="12"/>
          <w:rFonts w:hint="default" w:ascii="Times New Roman" w:hAnsi="Times New Roman" w:cs="Times New Roman"/>
          <w:sz w:val="24"/>
          <w:szCs w:val="24"/>
          <w:lang w:val="en-US"/>
        </w:rPr>
        <w:t>-</w:t>
      </w:r>
      <w:r>
        <w:rPr>
          <w:rStyle w:val="12"/>
          <w:rFonts w:hint="default" w:ascii="Times New Roman" w:hAnsi="Times New Roman" w:cs="Times New Roman"/>
          <w:sz w:val="24"/>
          <w:szCs w:val="24"/>
        </w:rPr>
        <w:t xml:space="preserve"> FHIR bridges</w:t>
      </w:r>
      <w:r>
        <w:rPr>
          <w:rFonts w:hint="default" w:ascii="Times New Roman" w:hAnsi="Times New Roman" w:cs="Times New Roman"/>
          <w:sz w:val="24"/>
          <w:szCs w:val="24"/>
        </w:rPr>
        <w:t xml:space="preserve"> using connectors, Kafka, or messaging adapters.Terminology &amp; Ontology servicesSupport for </w:t>
      </w:r>
      <w:r>
        <w:rPr>
          <w:rStyle w:val="12"/>
          <w:rFonts w:hint="default" w:ascii="Times New Roman" w:hAnsi="Times New Roman" w:cs="Times New Roman"/>
          <w:sz w:val="24"/>
          <w:szCs w:val="24"/>
        </w:rPr>
        <w:t>LOINC</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SNOMED CT</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ICD</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RxNorm</w:t>
      </w:r>
      <w:r>
        <w:rPr>
          <w:rFonts w:hint="default" w:ascii="Times New Roman" w:hAnsi="Times New Roman" w:cs="Times New Roman"/>
          <w:sz w:val="24"/>
          <w:szCs w:val="24"/>
        </w:rPr>
        <w:t xml:space="preserve"> is critical. Backend systems must normalize codes, map vocabularies, manage updates.</w:t>
      </w:r>
    </w:p>
    <w:p w14:paraId="1387F69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Some systems embed ontology reasoning or medical concept hierarchies to infer new relationships.Data Harmonization &amp; QualityReal-world EHR data is messy. Backend pipelines include validation, normalization, unit conversion, imputation, and schema mapping.</w:t>
      </w:r>
    </w:p>
    <w:p w14:paraId="1FBA5CC2">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Use of a data mesh or data fabric layer to unify clinics/hospitals across domains (clinical, claims, genomics).</w:t>
      </w:r>
    </w:p>
    <w:p w14:paraId="32DE019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FAIR principles (Findable, Accessible, Interoperable, Reusable) play a role when designing federated structures.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"https://www.sciencedirect.com/science/article/pii/S2001037024000382?utm_source=chatgpt.com"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ScienceDirect</w:t>
      </w:r>
      <w:r>
        <w:rPr>
          <w:rFonts w:hint="default" w:ascii="Times New Roman" w:hAnsi="Times New Roman" w:cs="Times New Roman"/>
          <w:sz w:val="24"/>
          <w:szCs w:val="24"/>
        </w:rPr>
        <w:fldChar w:fldCharType="end"/>
      </w:r>
      <w:r>
        <w:rPr>
          <w:rFonts w:hint="default" w:ascii="Times New Roman" w:hAnsi="Times New Roman" w:cs="Times New Roman"/>
          <w:sz w:val="24"/>
          <w:szCs w:val="24"/>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33221F0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6. </w:t>
      </w:r>
      <w:r>
        <w:rPr>
          <w:rStyle w:val="12"/>
          <w:rFonts w:hint="default" w:ascii="Times New Roman" w:hAnsi="Times New Roman" w:cs="Times New Roman"/>
          <w:b/>
          <w:bCs/>
          <w:sz w:val="24"/>
          <w:szCs w:val="24"/>
        </w:rPr>
        <w:t>Privacy-Preserving Algorithms &amp; Cryptographic Techniques</w:t>
      </w:r>
    </w:p>
    <w:p w14:paraId="1BFA55F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Because healthcare data is sensitive, modern backend systems integrate advanced privacy techniques.</w:t>
      </w:r>
    </w:p>
    <w:p w14:paraId="75F4E45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Key techniques</w:t>
      </w:r>
      <w:r>
        <w:rPr>
          <w:rStyle w:val="12"/>
          <w:rFonts w:hint="default" w:ascii="Times New Roman" w:hAnsi="Times New Roman" w:cs="Times New Roman"/>
          <w:sz w:val="24"/>
          <w:szCs w:val="24"/>
        </w:rPr>
        <w:t>Secure aggregation</w:t>
      </w:r>
      <w:r>
        <w:rPr>
          <w:rFonts w:hint="default" w:ascii="Times New Roman" w:hAnsi="Times New Roman" w:cs="Times New Roman"/>
          <w:sz w:val="24"/>
          <w:szCs w:val="24"/>
        </w:rPr>
        <w:t>: Combine encrypted client updates such that the server cannot see individual updates, only aggregated results.</w:t>
      </w:r>
    </w:p>
    <w:p w14:paraId="6E4BA2A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Differential privacy</w:t>
      </w:r>
      <w:r>
        <w:rPr>
          <w:rFonts w:hint="default" w:ascii="Times New Roman" w:hAnsi="Times New Roman" w:cs="Times New Roman"/>
          <w:sz w:val="24"/>
          <w:szCs w:val="24"/>
        </w:rPr>
        <w:t>: Add calibrated noise to updates to guarantee that the presence or absence of any single patient’s data cannot be inferred.</w:t>
      </w:r>
    </w:p>
    <w:p w14:paraId="4E9EDD6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Homomorphic encryption (HE)</w:t>
      </w:r>
      <w:r>
        <w:rPr>
          <w:rFonts w:hint="default" w:ascii="Times New Roman" w:hAnsi="Times New Roman" w:cs="Times New Roman"/>
          <w:sz w:val="24"/>
          <w:szCs w:val="24"/>
        </w:rPr>
        <w:t xml:space="preserve">: Enables computation on encrypted data (partial or fully), e.g. in federated models or image analysis.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"https://arxiv.org/abs/2402.09795?utm_source=chatgpt.com"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arXiv+2Nature+2</w:t>
      </w:r>
      <w:r>
        <w:rPr>
          <w:rFonts w:hint="default" w:ascii="Times New Roman" w:hAnsi="Times New Roman" w:cs="Times New Roman"/>
          <w:sz w:val="24"/>
          <w:szCs w:val="24"/>
        </w:rPr>
        <w:fldChar w:fldCharType="end"/>
      </w:r>
    </w:p>
    <w:p w14:paraId="33FC31A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Partially Homomorphic Cryptosystems (PHC)</w:t>
      </w:r>
      <w:r>
        <w:rPr>
          <w:rFonts w:hint="default" w:ascii="Times New Roman" w:hAnsi="Times New Roman" w:cs="Times New Roman"/>
          <w:sz w:val="24"/>
          <w:szCs w:val="24"/>
        </w:rPr>
        <w:t xml:space="preserve">: Allow limited operations (e.g. addition) on encrypted data. One federated medical diagnosis system used PHC + Residual Deep Belief Network to preserve privacy.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"https://www.nature.com/articles/s41598-024-73334-7?utm_source=chatgpt.com"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Nature</w:t>
      </w:r>
      <w:r>
        <w:rPr>
          <w:rFonts w:hint="default" w:ascii="Times New Roman" w:hAnsi="Times New Roman" w:cs="Times New Roman"/>
          <w:sz w:val="24"/>
          <w:szCs w:val="24"/>
        </w:rPr>
        <w:fldChar w:fldCharType="end"/>
      </w:r>
    </w:p>
    <w:p w14:paraId="4D840675">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Zero-knowledge proofs / proof-of-sum</w:t>
      </w:r>
      <w:r>
        <w:rPr>
          <w:rFonts w:hint="default" w:ascii="Times New Roman" w:hAnsi="Times New Roman" w:cs="Times New Roman"/>
          <w:sz w:val="24"/>
          <w:szCs w:val="24"/>
        </w:rPr>
        <w:t>: Prove correctness of operations without revealing underlying data.</w:t>
      </w:r>
    </w:p>
    <w:p w14:paraId="39D69C95">
      <w:pPr>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Trusted Execution Environments (TEEs)</w:t>
      </w:r>
      <w:r>
        <w:rPr>
          <w:rFonts w:hint="default" w:ascii="Times New Roman" w:hAnsi="Times New Roman" w:cs="Times New Roman"/>
          <w:sz w:val="24"/>
          <w:szCs w:val="24"/>
        </w:rPr>
        <w:t xml:space="preserve">: As noted earlier (SGX etc.)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combining cryptographic protection with hardware isolation.</w:t>
      </w:r>
      <w:r>
        <w:rPr>
          <w:rFonts w:hint="default" w:ascii="Times New Roman" w:hAnsi="Times New Roman" w:cs="Times New Roman"/>
          <w:sz w:val="24"/>
          <w:szCs w:val="24"/>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7AFEE52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7. </w:t>
      </w:r>
      <w:r>
        <w:rPr>
          <w:rStyle w:val="12"/>
          <w:rFonts w:hint="default" w:ascii="Times New Roman" w:hAnsi="Times New Roman" w:cs="Times New Roman"/>
          <w:b/>
          <w:bCs/>
          <w:sz w:val="24"/>
          <w:szCs w:val="24"/>
        </w:rPr>
        <w:t>Regulatory Compliance, Auditing &amp; Governance</w:t>
      </w:r>
    </w:p>
    <w:p w14:paraId="0E4C1F8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High-level backend systems must embed compliance governance baked in.</w:t>
      </w:r>
    </w:p>
    <w:p w14:paraId="6AF9CC28">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HIPAA, GDPR, and Cross-jurisdiction constraintsPHI handling requires encryption (at rest/in transit), strict access control, audit-able logs, data minimization, breach reporting.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"https://www.blaze.tech/post/hipaa-compliant-software-development?utm_source=chatgpt.com"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Blaze+242Works+2</w:t>
      </w:r>
      <w:r>
        <w:rPr>
          <w:rFonts w:hint="default" w:ascii="Times New Roman" w:hAnsi="Times New Roman" w:cs="Times New Roman"/>
          <w:sz w:val="24"/>
          <w:szCs w:val="24"/>
        </w:rPr>
        <w:fldChar w:fldCharType="end"/>
      </w:r>
    </w:p>
    <w:p w14:paraId="7287333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Cross-border data movement must respect GDPR and local privacy laws; federated architectures help localize sensitive data.</w:t>
      </w:r>
    </w:p>
    <w:p w14:paraId="1B648051">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Business Associate Agreements (BAAs) with cloud providers (AWS, Azure) to legally permit PHI processing under compliance standards.Audit &amp; LoggingImmutable append-only logs for all access and modification events for forensic traceability.</w:t>
      </w:r>
    </w:p>
    <w:p w14:paraId="10A98F1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Versioned ledger systems or blockchain-based logs for tamper-evidence.</w:t>
      </w:r>
    </w:p>
    <w:p w14:paraId="6007FEB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Periodic security audits, risk assessments, penetration testing, and policy reviews.Governance &amp; Trust FrameworksData Access Committees (DACs) to oversee which institutions or users may participate in federated training.</w:t>
      </w:r>
    </w:p>
    <w:p w14:paraId="0FF36BF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Verifiable credential systems (e.g. issuance of signed institutional identities) to control participant membership.</w:t>
      </w:r>
    </w:p>
    <w:p w14:paraId="320E4655">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Transparency via metadata (which participants contributed, versions, performance metrics) while preserving privacy.</w:t>
      </w:r>
      <w:r>
        <w:rPr>
          <w:rFonts w:hint="default" w:ascii="Times New Roman" w:hAnsi="Times New Roman" w:cs="Times New Roman"/>
          <w:sz w:val="24"/>
          <w:szCs w:val="24"/>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246CDF01">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8. </w:t>
      </w:r>
      <w:r>
        <w:rPr>
          <w:rStyle w:val="12"/>
          <w:rFonts w:hint="default" w:ascii="Times New Roman" w:hAnsi="Times New Roman" w:cs="Times New Roman"/>
          <w:sz w:val="24"/>
          <w:szCs w:val="24"/>
        </w:rPr>
        <w:t>Real-World Trajectory &amp; Market Signals</w:t>
      </w:r>
      <w:r>
        <w:rPr>
          <w:rFonts w:hint="default" w:ascii="Times New Roman" w:hAnsi="Times New Roman" w:cs="Times New Roman"/>
          <w:sz w:val="24"/>
          <w:szCs w:val="24"/>
        </w:rPr>
        <w:t xml:space="preserve">FL in healthcare is a growing market: projected ~USD 35.67 million in 2025, with ~16.5 % annual growth to 2034.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"https://www.precedenceresearch.com/federated-learning-in-healthcare-market?utm_source=chatgpt.com"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Precedence Research</w:t>
      </w:r>
      <w:r>
        <w:rPr>
          <w:rFonts w:hint="default" w:ascii="Times New Roman" w:hAnsi="Times New Roman" w:cs="Times New Roman"/>
          <w:sz w:val="24"/>
          <w:szCs w:val="24"/>
        </w:rPr>
        <w:fldChar w:fldCharType="end"/>
      </w:r>
    </w:p>
    <w:p w14:paraId="0C996DE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Key industry players (Google/Mayo Clinic, Lifebit) are already piloting “data-under-glass” collaboration models.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"https://riseapps.co/cloud-computing-in-healthcare/?utm_source=chatgpt.com"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Riseapps+2Lifebit+2</w:t>
      </w:r>
      <w:r>
        <w:rPr>
          <w:rFonts w:hint="default" w:ascii="Times New Roman" w:hAnsi="Times New Roman" w:cs="Times New Roman"/>
          <w:sz w:val="24"/>
          <w:szCs w:val="24"/>
        </w:rPr>
        <w:fldChar w:fldCharType="end"/>
      </w:r>
    </w:p>
    <w:p w14:paraId="6EF2D7B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Cloud providers are launching confidential compute and AI platforms tailored for regulated industries like healthcare.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"https://riseapps.co/cloud-computing-in-healthcare/?utm_source=chatgpt.com"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Riseapps</w:t>
      </w:r>
      <w:r>
        <w:rPr>
          <w:rFonts w:hint="default" w:ascii="Times New Roman" w:hAnsi="Times New Roman" w:cs="Times New Roman"/>
          <w:sz w:val="24"/>
          <w:szCs w:val="24"/>
        </w:rPr>
        <w:fldChar w:fldCharType="end"/>
      </w:r>
    </w:p>
    <w:p w14:paraId="0D4CD15B">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Increasing regulatory support for privacy-preserving AI approaches in medical device and drug development settings.</w:t>
      </w:r>
      <w:r>
        <w:rPr>
          <w:rFonts w:hint="default" w:ascii="Times New Roman" w:hAnsi="Times New Roman" w:cs="Times New Roman"/>
          <w:sz w:val="24"/>
          <w:szCs w:val="24"/>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57DB791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 to Use This in Andre’s Resume / Vision</w:t>
      </w:r>
    </w:p>
    <w:p w14:paraId="6DC5D53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When you integrate this into Andre’s narrative:Use </w:t>
      </w:r>
      <w:r>
        <w:rPr>
          <w:rStyle w:val="12"/>
          <w:rFonts w:hint="default" w:ascii="Times New Roman" w:hAnsi="Times New Roman" w:cs="Times New Roman"/>
          <w:sz w:val="24"/>
          <w:szCs w:val="24"/>
        </w:rPr>
        <w:t>precise terminology</w:t>
      </w:r>
      <w:r>
        <w:rPr>
          <w:rFonts w:hint="default" w:ascii="Times New Roman" w:hAnsi="Times New Roman" w:cs="Times New Roman"/>
          <w:sz w:val="24"/>
          <w:szCs w:val="24"/>
        </w:rPr>
        <w:t>: “cross-silo federated learning”, “secure aggregation”, “confidential containers”, “digital twin simulations”, “FHIR Bulk API”, “time-series embedding pipelines”, “policy engine (OPA) for FHIR RBAC/ABAC”, “Triton serving with GPU autoscaling”.</w:t>
      </w:r>
    </w:p>
    <w:p w14:paraId="5E3C148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Emphasize </w:t>
      </w:r>
      <w:r>
        <w:rPr>
          <w:rStyle w:val="12"/>
          <w:rFonts w:hint="default" w:ascii="Times New Roman" w:hAnsi="Times New Roman" w:cs="Times New Roman"/>
          <w:sz w:val="24"/>
          <w:szCs w:val="24"/>
        </w:rPr>
        <w:t>impact</w:t>
      </w:r>
      <w:r>
        <w:rPr>
          <w:rFonts w:hint="default" w:ascii="Times New Roman" w:hAnsi="Times New Roman" w:cs="Times New Roman"/>
          <w:sz w:val="24"/>
          <w:szCs w:val="24"/>
        </w:rPr>
        <w:t xml:space="preserve">: “enabled 50% model generalization improvement across hospitals while preserving PHI boundaries”, “reduced inference latency from 1 s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50 ms within enclave context.”</w:t>
      </w:r>
    </w:p>
    <w:p w14:paraId="5C573C0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Tie each role to one or more of these innovations (e.g. “designed federated oncology inference system using homomorphic encryption and secure aggregation” in Microsoft role).</w:t>
      </w:r>
    </w:p>
    <w:p w14:paraId="766A083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Consider a </w:t>
      </w:r>
      <w:r>
        <w:rPr>
          <w:rStyle w:val="12"/>
          <w:rFonts w:hint="default" w:ascii="Times New Roman" w:hAnsi="Times New Roman" w:cs="Times New Roman"/>
          <w:sz w:val="24"/>
          <w:szCs w:val="24"/>
        </w:rPr>
        <w:t>“Technical Vision &amp; Innovation”</w:t>
      </w:r>
      <w:r>
        <w:rPr>
          <w:rFonts w:hint="default" w:ascii="Times New Roman" w:hAnsi="Times New Roman" w:cs="Times New Roman"/>
          <w:sz w:val="24"/>
          <w:szCs w:val="24"/>
        </w:rPr>
        <w:t xml:space="preserve"> section describing how Andre drives backend systems at the frontier of federated AI, confidential compute, and digital twin architectures.</w:t>
      </w:r>
      <w:r>
        <w:rPr>
          <w:rFonts w:hint="default" w:ascii="Times New Roman" w:hAnsi="Times New Roman" w:cs="Times New Roman"/>
          <w:sz w:val="24"/>
          <w:szCs w:val="24"/>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6701AD6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you like, I can now </w:t>
      </w:r>
      <w:r>
        <w:rPr>
          <w:rStyle w:val="12"/>
          <w:rFonts w:hint="default" w:ascii="Times New Roman" w:hAnsi="Times New Roman" w:cs="Times New Roman"/>
          <w:sz w:val="24"/>
          <w:szCs w:val="24"/>
        </w:rPr>
        <w:t>rebuild Andre’s resume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line-by-line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integrating </w:t>
      </w:r>
      <w:r>
        <w:rPr>
          <w:rStyle w:val="9"/>
          <w:rFonts w:hint="default" w:ascii="Times New Roman" w:hAnsi="Times New Roman" w:cs="Times New Roman"/>
          <w:sz w:val="24"/>
          <w:szCs w:val="24"/>
        </w:rPr>
        <w:t>these latest, deepest technical elements</w:t>
      </w:r>
      <w:r>
        <w:rPr>
          <w:rFonts w:hint="default" w:ascii="Times New Roman" w:hAnsi="Times New Roman" w:cs="Times New Roman"/>
          <w:sz w:val="24"/>
          <w:szCs w:val="24"/>
        </w:rPr>
        <w:t xml:space="preserve"> (federated learning, confidential compute, digital twins, etc.) so that the résumé positions him at the absolute frontier of backend healthcare systems. Do you want me to produce that full rewrite next?</w:t>
      </w:r>
    </w:p>
    <w:p w14:paraId="30540E0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You said:</w:t>
      </w:r>
    </w:p>
    <w:p w14:paraId="1DAE814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give me super detailed above datas with its year</w:t>
      </w:r>
    </w:p>
    <w:p w14:paraId="0893D1D2">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ChatGPT said:</w:t>
      </w:r>
    </w:p>
    <w:p w14:paraId="004387F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Below is a </w:t>
      </w:r>
      <w:r>
        <w:rPr>
          <w:rStyle w:val="12"/>
          <w:rFonts w:hint="default" w:ascii="Times New Roman" w:hAnsi="Times New Roman" w:cs="Times New Roman"/>
          <w:sz w:val="24"/>
          <w:szCs w:val="24"/>
        </w:rPr>
        <w:t>very detailed, year-annotated technical timeline</w:t>
      </w:r>
      <w:r>
        <w:rPr>
          <w:rFonts w:hint="default" w:ascii="Times New Roman" w:hAnsi="Times New Roman" w:cs="Times New Roman"/>
          <w:sz w:val="24"/>
          <w:szCs w:val="24"/>
        </w:rPr>
        <w:t xml:space="preserve"> of the key advances and patterns in backend architectures, AI/ML, privacy &amp; security, and digital twin technologies </w:t>
      </w:r>
      <w:r>
        <w:rPr>
          <w:rStyle w:val="9"/>
          <w:rFonts w:hint="default" w:ascii="Times New Roman" w:hAnsi="Times New Roman" w:cs="Times New Roman"/>
          <w:sz w:val="24"/>
          <w:szCs w:val="24"/>
        </w:rPr>
        <w:t>specifically in healthcare (and adjacent fields)</w:t>
      </w:r>
      <w:r>
        <w:rPr>
          <w:rFonts w:hint="default" w:ascii="Times New Roman" w:hAnsi="Times New Roman" w:cs="Times New Roman"/>
          <w:sz w:val="24"/>
          <w:szCs w:val="24"/>
        </w:rPr>
        <w:t xml:space="preserve"> from roughly 2019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2025. Use this to anchor statements in Andre’s resume or technical vision.</w:t>
      </w:r>
    </w:p>
    <w:p w14:paraId="5E34C66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Year-by-Year Deep Technical Evolution in Healthcare Backend / AI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85"/>
        <w:gridCol w:w="1808"/>
        <w:gridCol w:w="3888"/>
        <w:gridCol w:w="1915"/>
      </w:tblGrid>
      <w:tr w14:paraId="350EA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DCA9B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Year / Period</w:t>
            </w:r>
          </w:p>
        </w:tc>
        <w:tc>
          <w:tcPr>
            <w:tcW w:w="0" w:type="auto"/>
            <w:shd w:val="clear"/>
            <w:vAlign w:val="center"/>
          </w:tcPr>
          <w:p w14:paraId="71CD9ED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 Trend / Innovation</w:t>
            </w:r>
          </w:p>
        </w:tc>
        <w:tc>
          <w:tcPr>
            <w:tcW w:w="0" w:type="auto"/>
            <w:shd w:val="clear"/>
            <w:vAlign w:val="center"/>
          </w:tcPr>
          <w:p w14:paraId="44CDC27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Technical Components &amp; Research Evidence</w:t>
            </w:r>
          </w:p>
        </w:tc>
        <w:tc>
          <w:tcPr>
            <w:tcW w:w="0" w:type="auto"/>
            <w:shd w:val="clear"/>
            <w:vAlign w:val="center"/>
          </w:tcPr>
          <w:p w14:paraId="49867B5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Healthcare / Use-Case Context</w:t>
            </w:r>
          </w:p>
        </w:tc>
      </w:tr>
      <w:tr w14:paraId="31863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97FEE0">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2019</w:t>
            </w:r>
          </w:p>
        </w:tc>
        <w:tc>
          <w:tcPr>
            <w:tcW w:w="0" w:type="auto"/>
            <w:shd w:val="clear"/>
            <w:vAlign w:val="center"/>
          </w:tcPr>
          <w:p w14:paraId="7399AD3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Early federated learning prototypes in healthcare / wearables</w:t>
            </w:r>
          </w:p>
        </w:tc>
        <w:tc>
          <w:tcPr>
            <w:tcW w:w="0" w:type="auto"/>
            <w:shd w:val="clear"/>
            <w:vAlign w:val="center"/>
          </w:tcPr>
          <w:p w14:paraId="12E5934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The paper </w:t>
            </w:r>
            <w:r>
              <w:rPr>
                <w:rStyle w:val="12"/>
                <w:rFonts w:hint="default" w:ascii="Times New Roman" w:hAnsi="Times New Roman" w:eastAsia="SimSun" w:cs="Times New Roman"/>
                <w:kern w:val="0"/>
                <w:sz w:val="24"/>
                <w:szCs w:val="24"/>
                <w:lang w:val="en-US" w:eastAsia="zh-CN" w:bidi="ar"/>
              </w:rPr>
              <w:t>FedHealth</w:t>
            </w:r>
            <w:r>
              <w:rPr>
                <w:rFonts w:hint="default" w:ascii="Times New Roman" w:hAnsi="Times New Roman" w:eastAsia="SimSun" w:cs="Times New Roman"/>
                <w:kern w:val="0"/>
                <w:sz w:val="24"/>
                <w:szCs w:val="24"/>
                <w:lang w:val="en-US" w:eastAsia="zh-CN" w:bidi="ar"/>
              </w:rPr>
              <w:t xml:space="preserve"> (2019) proposed a federated transfer learning framework for wearable health data, combining federated aggregation + personalization.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"https://arxiv.org/abs/1907.09173?utm_source=chatgpt.com" \t "_blank"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arXiv</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Federated learning as a concept had earlier roots (2016), but 2019 is when the community began exploring health / IoT use cases concretely.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"https://www.researchgate.net/figure/Timeline-evolution-of-federated-learning_fig1_385709639?utm_source=chatgpt.com" \t "_blank"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ResearchGate+2Wikipedia+2</w:t>
            </w:r>
            <w:r>
              <w:rPr>
                <w:rFonts w:hint="default" w:ascii="Times New Roman" w:hAnsi="Times New Roman" w:eastAsia="SimSun" w:cs="Times New Roman"/>
                <w:kern w:val="0"/>
                <w:sz w:val="24"/>
                <w:szCs w:val="24"/>
                <w:lang w:val="en-US" w:eastAsia="zh-CN" w:bidi="ar"/>
              </w:rPr>
              <w:fldChar w:fldCharType="end"/>
            </w:r>
          </w:p>
        </w:tc>
        <w:tc>
          <w:tcPr>
            <w:tcW w:w="0" w:type="auto"/>
            <w:shd w:val="clear"/>
            <w:vAlign w:val="center"/>
          </w:tcPr>
          <w:p w14:paraId="5F0AA8C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Wearable health devices (e.g. fitness trackers), remote health monitoring, pilot cross-device model training</w:t>
            </w:r>
          </w:p>
        </w:tc>
      </w:tr>
      <w:tr w14:paraId="4CD15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64A0DB">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2020</w:t>
            </w:r>
          </w:p>
        </w:tc>
        <w:tc>
          <w:tcPr>
            <w:tcW w:w="0" w:type="auto"/>
            <w:shd w:val="clear"/>
            <w:vAlign w:val="center"/>
          </w:tcPr>
          <w:p w14:paraId="46725C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Federated learning for EHR &amp; cross-institution models</w:t>
            </w:r>
          </w:p>
        </w:tc>
        <w:tc>
          <w:tcPr>
            <w:tcW w:w="0" w:type="auto"/>
            <w:shd w:val="clear"/>
            <w:vAlign w:val="center"/>
          </w:tcPr>
          <w:p w14:paraId="4185C72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“Federated Learning for Healthcare Informatics” (2020) explored how different hospitals can jointly train without centralizing raw EHR data, preserving privacy.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"https://pmc.ncbi.nlm.nih.gov/articles/PMC7659898/?utm_source=chatgpt.com" \t "_blank"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PMC</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This period also saw early use of FADL (Federated-Autonomous Deep Learning) to combine local + global training across hospital silos.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"https://arxiv.org/abs/1811.11400?utm_source=chatgpt.com" \t "_blank"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arXiv</w:t>
            </w:r>
            <w:r>
              <w:rPr>
                <w:rFonts w:hint="default" w:ascii="Times New Roman" w:hAnsi="Times New Roman" w:eastAsia="SimSun" w:cs="Times New Roman"/>
                <w:kern w:val="0"/>
                <w:sz w:val="24"/>
                <w:szCs w:val="24"/>
                <w:lang w:val="en-US" w:eastAsia="zh-CN" w:bidi="ar"/>
              </w:rPr>
              <w:fldChar w:fldCharType="end"/>
            </w:r>
          </w:p>
        </w:tc>
        <w:tc>
          <w:tcPr>
            <w:tcW w:w="0" w:type="auto"/>
            <w:shd w:val="clear"/>
            <w:vAlign w:val="center"/>
          </w:tcPr>
          <w:p w14:paraId="70398E1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COVID-19 era accelerated digital health, need to combine hospital data without violating privacy constraints</w:t>
            </w:r>
          </w:p>
        </w:tc>
      </w:tr>
      <w:tr w14:paraId="5189A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B96D14">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2021</w:t>
            </w:r>
          </w:p>
        </w:tc>
        <w:tc>
          <w:tcPr>
            <w:tcW w:w="0" w:type="auto"/>
            <w:shd w:val="clear"/>
            <w:vAlign w:val="center"/>
          </w:tcPr>
          <w:p w14:paraId="2948E0E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Increased adoption &amp; experimental pilots; standardization moves</w:t>
            </w:r>
          </w:p>
        </w:tc>
        <w:tc>
          <w:tcPr>
            <w:tcW w:w="0" w:type="auto"/>
            <w:shd w:val="clear"/>
            <w:vAlign w:val="center"/>
          </w:tcPr>
          <w:p w14:paraId="186626B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More institutions began federated experiments in imaging, labs, and model sharing (e.g. contributions to federated medicine networks)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Discussions around governance, privacy, model drift, and communication optimization advanced in literature</w:t>
            </w:r>
          </w:p>
        </w:tc>
        <w:tc>
          <w:tcPr>
            <w:tcW w:w="0" w:type="auto"/>
            <w:shd w:val="clear"/>
            <w:vAlign w:val="center"/>
          </w:tcPr>
          <w:p w14:paraId="2E5E84E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Healthcare operators started pilot federated systems across institutions and specialties</w:t>
            </w:r>
          </w:p>
        </w:tc>
      </w:tr>
      <w:tr w14:paraId="55193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DB0BC9">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2022</w:t>
            </w:r>
          </w:p>
        </w:tc>
        <w:tc>
          <w:tcPr>
            <w:tcW w:w="0" w:type="auto"/>
            <w:shd w:val="clear"/>
            <w:vAlign w:val="center"/>
          </w:tcPr>
          <w:p w14:paraId="284A85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Methodological improvements &amp; frameworks for federated health AI</w:t>
            </w:r>
          </w:p>
        </w:tc>
        <w:tc>
          <w:tcPr>
            <w:tcW w:w="0" w:type="auto"/>
            <w:shd w:val="clear"/>
            <w:vAlign w:val="center"/>
          </w:tcPr>
          <w:p w14:paraId="23D2200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The review “Recent methodological advances in federated learning for healthcare” (2024) covers improvements made up to 2023, e.g. robust aggregation, heterogeneity-aware methods, privacy constraints.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"https://www.sciencedirect.com/science/article/pii/S2666389924001314?utm_source=chatgpt.com" \t "_blank"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ScienceDirect</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The MELLODDY project (with Owkin) deployed federated learning across pharma / biopharma domains combining molecular &amp; clinical datasets under privacy-preserving constraints. (Owkin is known to use federated learning in biomedical settings)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"https://en.wikipedia.org/wiki/Owkin?utm_source=chatgpt.com" \t "_blank"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Wikipedia</w:t>
            </w:r>
            <w:r>
              <w:rPr>
                <w:rFonts w:hint="default" w:ascii="Times New Roman" w:hAnsi="Times New Roman" w:eastAsia="SimSun" w:cs="Times New Roman"/>
                <w:kern w:val="0"/>
                <w:sz w:val="24"/>
                <w:szCs w:val="24"/>
                <w:lang w:val="en-US" w:eastAsia="zh-CN" w:bidi="ar"/>
              </w:rPr>
              <w:fldChar w:fldCharType="end"/>
            </w:r>
          </w:p>
        </w:tc>
        <w:tc>
          <w:tcPr>
            <w:tcW w:w="0" w:type="auto"/>
            <w:shd w:val="clear"/>
            <w:vAlign w:val="center"/>
          </w:tcPr>
          <w:p w14:paraId="0BCA21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Federated AI for clinical trial augmentation, drug discovery, multi-site model training in biomedicine</w:t>
            </w:r>
          </w:p>
        </w:tc>
      </w:tr>
      <w:tr w14:paraId="52226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4B64A5">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2023</w:t>
            </w:r>
          </w:p>
        </w:tc>
        <w:tc>
          <w:tcPr>
            <w:tcW w:w="0" w:type="auto"/>
            <w:shd w:val="clear"/>
            <w:vAlign w:val="center"/>
          </w:tcPr>
          <w:p w14:paraId="10CAA3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Governance, hybrid models, digital twin maturation beginning</w:t>
            </w:r>
          </w:p>
        </w:tc>
        <w:tc>
          <w:tcPr>
            <w:tcW w:w="0" w:type="auto"/>
            <w:shd w:val="clear"/>
            <w:vAlign w:val="center"/>
          </w:tcPr>
          <w:p w14:paraId="3BCE3AE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“A scoping review of the governance of federated learning” (2025) outlines frameworks for procedural, relational, structural governance in FL for healthcare.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"https://www.nature.com/articles/s41746-025-01836-3?utm_source=chatgpt.com" \t "_blank"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Nature</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The domain of digital twins in healthcare is gaining momentum; “Digital twin for healthcare systems” (2023) discusses how real-time data + simulation are incorporated.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"https://www.frontiersin.org/journals/digital-health/articles/10.3389/fdgth.2023.1253050/full?utm_source=chatgpt.com" \t "_blank"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Frontiers</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Architecture proposals for digital twin units appeared (e.g. Noeikham 2024)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"https://journals.sagepub.com/doi/10.1177/14604582241296792?utm_source=chatgpt.com" \t "_blank"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SAGE Journals</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Federated learning is reaching a “tipping point” in health domains per analysis (2024) of maturity.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"https://www.sciencedirect.com/science/article/pii/S2666389924002368?utm_source=chatgpt.com" \t "_blank"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ScienceDirect</w:t>
            </w:r>
            <w:r>
              <w:rPr>
                <w:rFonts w:hint="default" w:ascii="Times New Roman" w:hAnsi="Times New Roman" w:eastAsia="SimSun" w:cs="Times New Roman"/>
                <w:kern w:val="0"/>
                <w:sz w:val="24"/>
                <w:szCs w:val="24"/>
                <w:lang w:val="en-US" w:eastAsia="zh-CN" w:bidi="ar"/>
              </w:rPr>
              <w:fldChar w:fldCharType="end"/>
            </w:r>
          </w:p>
        </w:tc>
        <w:tc>
          <w:tcPr>
            <w:tcW w:w="0" w:type="auto"/>
            <w:shd w:val="clear"/>
            <w:vAlign w:val="center"/>
          </w:tcPr>
          <w:p w14:paraId="4A106A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Multi-hospital collaborative AI models, early digital twin prototypes for patient state simulation, governance models emerging</w:t>
            </w:r>
          </w:p>
        </w:tc>
      </w:tr>
      <w:tr w14:paraId="37835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970067">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2024</w:t>
            </w:r>
          </w:p>
        </w:tc>
        <w:tc>
          <w:tcPr>
            <w:tcW w:w="0" w:type="auto"/>
            <w:shd w:val="clear"/>
            <w:vAlign w:val="center"/>
          </w:tcPr>
          <w:p w14:paraId="4E8D64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Hybrid systems, challenges, validation, more digital twin experiments</w:t>
            </w:r>
          </w:p>
        </w:tc>
        <w:tc>
          <w:tcPr>
            <w:tcW w:w="0" w:type="auto"/>
            <w:shd w:val="clear"/>
            <w:vAlign w:val="center"/>
          </w:tcPr>
          <w:p w14:paraId="2A1AD3C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“From Challenges &amp; Pitfalls to Recommendations: Implementing Federated Learning in Healthcare” (2024) reviews many of the flaws, biases, and tradeoffs in FL adoption up to mid-2024.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"https://arxiv.org/abs/2409.09727?utm_source=chatgpt.com" \t "_blank"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arXiv</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Additional design architectures for digital twins, especially in chronic disease modeling, began appearing.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Real-time hybrid digital twin + AI monitoring systems began being proposed. (E.g. Jameil et al. 2025)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"https://link.springer.com/article/10.1007/s43926-025-00135-3?utm_source=chatgpt.com" \t "_blank"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SpringerLink+1</w:t>
            </w:r>
            <w:r>
              <w:rPr>
                <w:rFonts w:hint="default" w:ascii="Times New Roman" w:hAnsi="Times New Roman" w:eastAsia="SimSun" w:cs="Times New Roman"/>
                <w:kern w:val="0"/>
                <w:sz w:val="24"/>
                <w:szCs w:val="24"/>
                <w:lang w:val="en-US" w:eastAsia="zh-CN" w:bidi="ar"/>
              </w:rPr>
              <w:fldChar w:fldCharType="end"/>
            </w:r>
          </w:p>
        </w:tc>
        <w:tc>
          <w:tcPr>
            <w:tcW w:w="0" w:type="auto"/>
            <w:shd w:val="clear"/>
            <w:vAlign w:val="center"/>
          </w:tcPr>
          <w:p w14:paraId="31D7647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Validation, pilot deployments, edge-cloud hybrid digital twin systems, more real-world use of federated backends</w:t>
            </w:r>
          </w:p>
        </w:tc>
      </w:tr>
      <w:tr w14:paraId="62EB0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5F52F4">
            <w:pPr>
              <w:keepNext w:val="0"/>
              <w:keepLines w:val="0"/>
              <w:widowControl/>
              <w:suppressLineNumbers w:val="0"/>
              <w:jc w:val="left"/>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2025 (so far)</w:t>
            </w:r>
          </w:p>
        </w:tc>
        <w:tc>
          <w:tcPr>
            <w:tcW w:w="0" w:type="auto"/>
            <w:shd w:val="clear"/>
            <w:vAlign w:val="center"/>
          </w:tcPr>
          <w:p w14:paraId="5E248D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Mature digital twin systems + privacy-preserving AI orchestration</w:t>
            </w:r>
          </w:p>
        </w:tc>
        <w:tc>
          <w:tcPr>
            <w:tcW w:w="0" w:type="auto"/>
            <w:shd w:val="clear"/>
            <w:vAlign w:val="center"/>
          </w:tcPr>
          <w:p w14:paraId="7CE3BD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“A digital twin framework for real-time healthcare monitoring” (2025) presents a hybrid DT + AI architecture achieving ~98.9% accuracy, with secure design and real-time behavior.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"https://link.springer.com/article/10.1007/s43926-025-00135-3?utm_source=chatgpt.com" \t "_blank"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SpringerLink</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Market forecasts: Healthcare digital twin market value estimated at ~USD 1,136.6M in 2025.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"https://www.precedenceresearch.com/healthcare-digital-twins-market?utm_source=chatgpt.com" \t "_blank"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Precedence Research</w:t>
            </w:r>
            <w:r>
              <w:rPr>
                <w:rFonts w:hint="default" w:ascii="Times New Roman" w:hAnsi="Times New Roman" w:eastAsia="SimSun" w:cs="Times New Roman"/>
                <w:kern w:val="0"/>
                <w:sz w:val="24"/>
                <w:szCs w:val="24"/>
                <w:lang w:val="en-US" w:eastAsia="zh-CN" w:bidi="ar"/>
              </w:rPr>
              <w:fldChar w:fldCharType="end"/>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 Federated timeline synthesis (2025) proposes novel federated generative modeling across time-series data (FTS) to train foundation models over distributed health signals.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"https://arxiv.org/html/2506.23358v1?utm_source=chatgpt.com" \t "_blank" </w:instrText>
            </w:r>
            <w:r>
              <w:rPr>
                <w:rFonts w:hint="default" w:ascii="Times New Roman" w:hAnsi="Times New Roman" w:eastAsia="SimSun" w:cs="Times New Roman"/>
                <w:kern w:val="0"/>
                <w:sz w:val="24"/>
                <w:szCs w:val="24"/>
                <w:lang w:val="en-US" w:eastAsia="zh-CN" w:bidi="ar"/>
              </w:rPr>
              <w:fldChar w:fldCharType="separate"/>
            </w:r>
            <w:r>
              <w:rPr>
                <w:rStyle w:val="10"/>
                <w:rFonts w:hint="default" w:ascii="Times New Roman" w:hAnsi="Times New Roman" w:eastAsia="SimSun" w:cs="Times New Roman"/>
                <w:sz w:val="24"/>
                <w:szCs w:val="24"/>
              </w:rPr>
              <w:t>arXiv</w:t>
            </w:r>
            <w:r>
              <w:rPr>
                <w:rFonts w:hint="default" w:ascii="Times New Roman" w:hAnsi="Times New Roman" w:eastAsia="SimSun" w:cs="Times New Roman"/>
                <w:kern w:val="0"/>
                <w:sz w:val="24"/>
                <w:szCs w:val="24"/>
                <w:lang w:val="en-US" w:eastAsia="zh-CN" w:bidi="ar"/>
              </w:rPr>
              <w:fldChar w:fldCharType="end"/>
            </w:r>
          </w:p>
        </w:tc>
        <w:tc>
          <w:tcPr>
            <w:tcW w:w="0" w:type="auto"/>
            <w:shd w:val="clear"/>
            <w:vAlign w:val="center"/>
          </w:tcPr>
          <w:p w14:paraId="5E4F3C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Real deployments of digital twins in patient monitoring, combining IoT + real-time analysis + privacy-safe architecture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Federated models pushing into foundation model domain for longitudinal health signals, combining time series across sites</w:t>
            </w:r>
          </w:p>
        </w:tc>
      </w:tr>
    </w:tbl>
    <w:p w14:paraId="1666B931">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495FC9D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Key Technical Themes with Year Anchors &amp; Details</w:t>
      </w:r>
    </w:p>
    <w:p w14:paraId="4086FFE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Below are the major themes (Federated Learning, Confidential Compute, Digital Twins, Privacy &amp; Security, Governance &amp; Compliance). I tie them to approximate time windows and research advancements.</w:t>
      </w:r>
    </w:p>
    <w:p w14:paraId="0EF38E59">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3F9766CD">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1. Federated Learning (FL) &amp; Distributed AI</w:t>
      </w:r>
      <w:r>
        <w:rPr>
          <w:rStyle w:val="12"/>
          <w:rFonts w:hint="default" w:ascii="Times New Roman" w:hAnsi="Times New Roman" w:cs="Times New Roman"/>
          <w:sz w:val="24"/>
          <w:szCs w:val="24"/>
        </w:rPr>
        <w:t>2016</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The concept of federated averaging introduced in general ML research.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"https://en.wikipedia.org/wiki/Federated_learning?utm_source=chatgpt.com"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Wikipedia+1</w:t>
      </w:r>
      <w:r>
        <w:rPr>
          <w:rFonts w:hint="default" w:ascii="Times New Roman" w:hAnsi="Times New Roman" w:cs="Times New Roman"/>
          <w:sz w:val="24"/>
          <w:szCs w:val="24"/>
        </w:rPr>
        <w:fldChar w:fldCharType="end"/>
      </w:r>
    </w:p>
    <w:p w14:paraId="1956041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2019</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FedHealth emerges, applying federated learning + transfer learning in wearable healthcare data.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"https://arxiv.org/abs/1907.09173?utm_source=chatgpt.com"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arXiv</w:t>
      </w:r>
      <w:r>
        <w:rPr>
          <w:rFonts w:hint="default" w:ascii="Times New Roman" w:hAnsi="Times New Roman" w:cs="Times New Roman"/>
          <w:sz w:val="24"/>
          <w:szCs w:val="24"/>
        </w:rPr>
        <w:fldChar w:fldCharType="end"/>
      </w:r>
    </w:p>
    <w:p w14:paraId="4D22EE2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2020</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Federated learning applied to EHR systems, hospital networks in health informatics research.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"https://pmc.ncbi.nlm.nih.gov/articles/PMC7659898/?utm_source=chatgpt.com"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PMC</w:t>
      </w:r>
      <w:r>
        <w:rPr>
          <w:rFonts w:hint="default" w:ascii="Times New Roman" w:hAnsi="Times New Roman" w:cs="Times New Roman"/>
          <w:sz w:val="24"/>
          <w:szCs w:val="24"/>
        </w:rPr>
        <w:fldChar w:fldCharType="end"/>
      </w:r>
    </w:p>
    <w:p w14:paraId="196661E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2022</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Projects like MELLODDY show federated learning in pharma / biomedical domains. (Owkin &amp; partners)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"https://en.wikipedia.org/wiki/Owkin?utm_source=chatgpt.com"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Wikipedia</w:t>
      </w:r>
      <w:r>
        <w:rPr>
          <w:rFonts w:hint="default" w:ascii="Times New Roman" w:hAnsi="Times New Roman" w:cs="Times New Roman"/>
          <w:sz w:val="24"/>
          <w:szCs w:val="24"/>
        </w:rPr>
        <w:fldChar w:fldCharType="end"/>
      </w:r>
    </w:p>
    <w:p w14:paraId="3516E3B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2023-2024</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Method performance, handling heterogeneity, robust aggregation, communication optimization; more pilot deployments in health systems.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"https://www.sciencedirect.com/science/article/pii/S2666389924001314?utm_source=chatgpt.com"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arXiv+3ScienceDirect+3Nature+3</w:t>
      </w:r>
      <w:r>
        <w:rPr>
          <w:rFonts w:hint="default" w:ascii="Times New Roman" w:hAnsi="Times New Roman" w:cs="Times New Roman"/>
          <w:sz w:val="24"/>
          <w:szCs w:val="24"/>
        </w:rPr>
        <w:fldChar w:fldCharType="end"/>
      </w:r>
    </w:p>
    <w:p w14:paraId="580EAC5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2025</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Federated timeline synthesis for distributed timeseries (health signals) enabling generative foundation modeling.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"https://arxiv.org/html/2506.23358v1?utm_source=chatgpt.com"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arXiv</w:t>
      </w:r>
      <w:r>
        <w:rPr>
          <w:rFonts w:hint="default" w:ascii="Times New Roman" w:hAnsi="Times New Roman" w:cs="Times New Roman"/>
          <w:sz w:val="24"/>
          <w:szCs w:val="24"/>
        </w:rPr>
        <w:fldChar w:fldCharType="end"/>
      </w:r>
      <w:r>
        <w:rPr>
          <w:rStyle w:val="12"/>
          <w:rFonts w:hint="default" w:ascii="Times New Roman" w:hAnsi="Times New Roman" w:cs="Times New Roman"/>
          <w:sz w:val="24"/>
          <w:szCs w:val="24"/>
        </w:rPr>
        <w:t>Challenges tackled over time:Non-IID / data heterogeneity</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each hospital or clinic having different data distributions.</w:t>
      </w:r>
    </w:p>
    <w:p w14:paraId="4766D0A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Communication efficiency</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reducing bandwidth via quantization, sparsification, gradient compression.</w:t>
      </w:r>
    </w:p>
    <w:p w14:paraId="5124ED5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Privacy &amp; security</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incorporating secure aggregation, differential privacy, encrypted updates.</w:t>
      </w:r>
    </w:p>
    <w:p w14:paraId="631AE87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Governance &amp; trust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model registration, auditing, stakeholder roles. (Explicated in governance reviews)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"https://www.nature.com/articles/s41746-025-01836-3?utm_source=chatgpt.com"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Nature</w:t>
      </w:r>
      <w:r>
        <w:rPr>
          <w:rFonts w:hint="default" w:ascii="Times New Roman" w:hAnsi="Times New Roman" w:cs="Times New Roman"/>
          <w:sz w:val="24"/>
          <w:szCs w:val="24"/>
        </w:rPr>
        <w:fldChar w:fldCharType="end"/>
      </w:r>
    </w:p>
    <w:p w14:paraId="398A8E4F">
      <w:pPr>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Model personalization vs global model</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hybrid strategies to adapt to local distributions.</w:t>
      </w:r>
      <w:r>
        <w:rPr>
          <w:rFonts w:hint="default" w:ascii="Times New Roman" w:hAnsi="Times New Roman" w:cs="Times New Roman"/>
          <w:sz w:val="24"/>
          <w:szCs w:val="24"/>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38A1637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2. Digital Twins in Healthcare</w:t>
      </w:r>
      <w:r>
        <w:rPr>
          <w:rStyle w:val="12"/>
          <w:rFonts w:hint="default" w:ascii="Times New Roman" w:hAnsi="Times New Roman" w:cs="Times New Roman"/>
          <w:sz w:val="24"/>
          <w:szCs w:val="24"/>
        </w:rPr>
        <w:t>2020-2023</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Digital twin concept enters health literature; reviews like “Digital twin for healthcare systems” (2023) discuss architecture, integration of sensors, simulation modeling.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"https://www.frontiersin.org/journals/digital-health/articles/10.3389/fdgth.2023.1253050/full?utm_source=chatgpt.com"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Frontiers+1</w:t>
      </w:r>
      <w:r>
        <w:rPr>
          <w:rFonts w:hint="default" w:ascii="Times New Roman" w:hAnsi="Times New Roman" w:cs="Times New Roman"/>
          <w:sz w:val="24"/>
          <w:szCs w:val="24"/>
        </w:rPr>
        <w:fldChar w:fldCharType="end"/>
      </w:r>
    </w:p>
    <w:p w14:paraId="0F0858B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2024</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Architecture design papers (Noeikham 2024) propose twin units inside clinical units.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"https://journals.sagepub.com/doi/10.1177/14604582241296792?utm_source=chatgpt.com"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SAGE Journals</w:t>
      </w:r>
      <w:r>
        <w:rPr>
          <w:rFonts w:hint="default" w:ascii="Times New Roman" w:hAnsi="Times New Roman" w:cs="Times New Roman"/>
          <w:sz w:val="24"/>
          <w:szCs w:val="24"/>
        </w:rPr>
        <w:fldChar w:fldCharType="end"/>
      </w:r>
    </w:p>
    <w:p w14:paraId="4A53E6B8">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2025</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Jameil et al. publish hybrid real-time digital twin + AI monitoring system achieving high accuracy, combining IoT, edge, security infrastructure.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"https://link.springer.com/article/10.1007/s43926-025-00135-3?utm_source=chatgpt.com"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SpringerLink+1</w:t>
      </w:r>
      <w:r>
        <w:rPr>
          <w:rFonts w:hint="default" w:ascii="Times New Roman" w:hAnsi="Times New Roman" w:cs="Times New Roman"/>
          <w:sz w:val="24"/>
          <w:szCs w:val="24"/>
        </w:rPr>
        <w:fldChar w:fldCharType="end"/>
      </w:r>
    </w:p>
    <w:p w14:paraId="7D0142E2">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Market scale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Digital twin adoption in healthcare projected strongly (USD ≈ 1,136 M in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"https://www.precedenceresearch.com/healthcare-digital-twins-market?utm_source=chatgpt.com"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Precedence Research</w:t>
      </w:r>
      <w:r>
        <w:rPr>
          <w:rFonts w:hint="default" w:ascii="Times New Roman" w:hAnsi="Times New Roman" w:cs="Times New Roman"/>
          <w:sz w:val="24"/>
          <w:szCs w:val="24"/>
        </w:rPr>
        <w:fldChar w:fldCharType="end"/>
      </w:r>
      <w:r>
        <w:rPr>
          <w:rStyle w:val="12"/>
          <w:rFonts w:hint="default" w:ascii="Times New Roman" w:hAnsi="Times New Roman" w:cs="Times New Roman"/>
          <w:sz w:val="24"/>
          <w:szCs w:val="24"/>
        </w:rPr>
        <w:t>Technical components:</w:t>
      </w:r>
      <w:r>
        <w:rPr>
          <w:rFonts w:hint="default" w:ascii="Times New Roman" w:hAnsi="Times New Roman" w:cs="Times New Roman"/>
          <w:sz w:val="24"/>
          <w:szCs w:val="24"/>
        </w:rPr>
        <w:t>Real-time sensor ingestion + historical data storage</w:t>
      </w:r>
    </w:p>
    <w:p w14:paraId="7C764F7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Simulation / physiological modeling + ML overlays</w:t>
      </w:r>
    </w:p>
    <w:p w14:paraId="00BEBCC1">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APIs for scenario simulation (“what-if”)</w:t>
      </w:r>
    </w:p>
    <w:p w14:paraId="69D1D5D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Edge-cloud hybrid architecture to reduce latency</w:t>
      </w:r>
    </w:p>
    <w:p w14:paraId="493715E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Integration with EHR, devices, wearables</w:t>
      </w:r>
    </w:p>
    <w:p w14:paraId="6E39510D">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Secure / privacy-aware designs (encryption, data partitioning)</w:t>
      </w:r>
      <w:r>
        <w:rPr>
          <w:rFonts w:hint="default" w:ascii="Times New Roman" w:hAnsi="Times New Roman" w:cs="Times New Roman"/>
          <w:sz w:val="24"/>
          <w:szCs w:val="24"/>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6B08C96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Confidential Compute, Enclaves &amp; Zero-Trust</w:t>
      </w:r>
    </w:p>
    <w:p w14:paraId="6CEEE81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While fewer published health-specific surveys, the trend toward </w:t>
      </w:r>
      <w:r>
        <w:rPr>
          <w:rStyle w:val="12"/>
          <w:rFonts w:hint="default" w:ascii="Times New Roman" w:hAnsi="Times New Roman" w:cs="Times New Roman"/>
          <w:sz w:val="24"/>
          <w:szCs w:val="24"/>
        </w:rPr>
        <w:t>hardware-based isolation</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zero-trust microservice design</w:t>
      </w:r>
      <w:r>
        <w:rPr>
          <w:rFonts w:hint="default" w:ascii="Times New Roman" w:hAnsi="Times New Roman" w:cs="Times New Roman"/>
          <w:sz w:val="24"/>
          <w:szCs w:val="24"/>
        </w:rPr>
        <w:t xml:space="preserve"> has accelerated recently (2023−2025). Use cases in healthcare often overlay these methods on federated, digital twin, and inference pipelines.</w:t>
      </w:r>
      <w:r>
        <w:rPr>
          <w:rStyle w:val="12"/>
          <w:rFonts w:hint="default" w:ascii="Times New Roman" w:hAnsi="Times New Roman" w:cs="Times New Roman"/>
          <w:sz w:val="24"/>
          <w:szCs w:val="24"/>
        </w:rPr>
        <w:t>Enclaves / TEEs</w:t>
      </w:r>
      <w:r>
        <w:rPr>
          <w:rFonts w:hint="default" w:ascii="Times New Roman" w:hAnsi="Times New Roman" w:cs="Times New Roman"/>
          <w:sz w:val="24"/>
          <w:szCs w:val="24"/>
        </w:rPr>
        <w:t>: Intel SGX, AMD SEV, AWS Nitro Enclaves, Azure Confidential Containers are used to run sensitive operations in protected enclaves where even the host OS cannot access plaintext data.</w:t>
      </w:r>
    </w:p>
    <w:p w14:paraId="2567908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Zero-Trust / Service Mesh</w:t>
      </w:r>
      <w:r>
        <w:rPr>
          <w:rFonts w:hint="default" w:ascii="Times New Roman" w:hAnsi="Times New Roman" w:cs="Times New Roman"/>
          <w:sz w:val="24"/>
          <w:szCs w:val="24"/>
        </w:rPr>
        <w:t>: adoption in microservice architectures post-2022, increasingly in regulated sectors including health, enforcing mutual TLS, ABAC / policy engines (OPA).</w:t>
      </w:r>
    </w:p>
    <w:p w14:paraId="0166A204">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Immutable audit logs / ledger systems</w:t>
      </w:r>
      <w:r>
        <w:rPr>
          <w:rFonts w:hint="default" w:ascii="Times New Roman" w:hAnsi="Times New Roman" w:cs="Times New Roman"/>
          <w:sz w:val="24"/>
          <w:szCs w:val="24"/>
        </w:rPr>
        <w:t>: especially as digital twin &amp; federated systems require traceability for compliance.Though I did not find precise year-stamped health publications, these techniques become necessary scaffolding as FL and DT systems move toward real-world deployment (2023–2025).</w:t>
      </w:r>
    </w:p>
    <w:p w14:paraId="3FFFD14E">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4D4E6C19">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4. Privacy / Cryptography &amp; Governance</w:t>
      </w:r>
      <w:r>
        <w:rPr>
          <w:rStyle w:val="12"/>
          <w:rFonts w:hint="default" w:ascii="Times New Roman" w:hAnsi="Times New Roman" w:cs="Times New Roman"/>
          <w:sz w:val="24"/>
          <w:szCs w:val="24"/>
        </w:rPr>
        <w:t>Secure aggregation &amp; encryption</w:t>
      </w:r>
      <w:r>
        <w:rPr>
          <w:rFonts w:hint="default" w:ascii="Times New Roman" w:hAnsi="Times New Roman" w:cs="Times New Roman"/>
          <w:sz w:val="24"/>
          <w:szCs w:val="24"/>
        </w:rPr>
        <w:t>: Over the 2021–2025 period, research refined ways to aggregate encrypted updates so that no individual institution’s gradient is visible.</w:t>
      </w:r>
    </w:p>
    <w:p w14:paraId="2C96478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Differential privacy</w:t>
      </w:r>
      <w:r>
        <w:rPr>
          <w:rFonts w:hint="default" w:ascii="Times New Roman" w:hAnsi="Times New Roman" w:cs="Times New Roman"/>
          <w:sz w:val="24"/>
          <w:szCs w:val="24"/>
        </w:rPr>
        <w:t>: increasingly applied in federated health models to guarantee privacy bounds.</w:t>
      </w:r>
    </w:p>
    <w:p w14:paraId="64768A4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Governance studies</w:t>
      </w:r>
      <w:r>
        <w:rPr>
          <w:rFonts w:hint="default" w:ascii="Times New Roman" w:hAnsi="Times New Roman" w:cs="Times New Roman"/>
          <w:sz w:val="24"/>
          <w:szCs w:val="24"/>
        </w:rPr>
        <w:t xml:space="preserve">: “Scoping review of governance of federated learning in healthcare” (2025) formalizes procedural, relational, structural governance mechanisms.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"https://www.nature.com/articles/s41746-025-01836-3?utm_source=chatgpt.com"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Nature</w:t>
      </w:r>
      <w:r>
        <w:rPr>
          <w:rFonts w:hint="default" w:ascii="Times New Roman" w:hAnsi="Times New Roman" w:cs="Times New Roman"/>
          <w:sz w:val="24"/>
          <w:szCs w:val="24"/>
        </w:rPr>
        <w:fldChar w:fldCharType="end"/>
      </w:r>
    </w:p>
    <w:p w14:paraId="2A19A787">
      <w:pPr>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Implementation challenges</w:t>
      </w:r>
      <w:r>
        <w:rPr>
          <w:rFonts w:hint="default" w:ascii="Times New Roman" w:hAnsi="Times New Roman" w:cs="Times New Roman"/>
          <w:sz w:val="24"/>
          <w:szCs w:val="24"/>
        </w:rPr>
        <w:t xml:space="preserve">: The 2024 review “From Challenges &amp; Pitfalls …” points out bias, communication cost, and methodological flaws in health FL research.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"https://arxiv.org/abs/2409.09727?utm_source=chatgpt.com"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arXiv</w:t>
      </w:r>
      <w:r>
        <w:rPr>
          <w:rFonts w:hint="default" w:ascii="Times New Roman" w:hAnsi="Times New Roman" w:cs="Times New Roman"/>
          <w:sz w:val="24"/>
          <w:szCs w:val="24"/>
        </w:rPr>
        <w:fldChar w:fldCharType="end"/>
      </w:r>
      <w:r>
        <w:rPr>
          <w:rFonts w:hint="default" w:ascii="Times New Roman" w:hAnsi="Times New Roman" w:cs="Times New Roman"/>
          <w:sz w:val="24"/>
          <w:szCs w:val="24"/>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30B58645">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Summary &amp; How to Use These in Andre’s Resume &amp; Technical NarrativeFor roles in </w:t>
      </w:r>
      <w:r>
        <w:rPr>
          <w:rStyle w:val="12"/>
          <w:rFonts w:hint="default" w:ascii="Times New Roman" w:hAnsi="Times New Roman" w:cs="Times New Roman"/>
          <w:sz w:val="24"/>
          <w:szCs w:val="24"/>
        </w:rPr>
        <w:t>2021–2025</w:t>
      </w:r>
      <w:r>
        <w:rPr>
          <w:rFonts w:hint="default" w:ascii="Times New Roman" w:hAnsi="Times New Roman" w:cs="Times New Roman"/>
          <w:sz w:val="24"/>
          <w:szCs w:val="24"/>
        </w:rPr>
        <w:t xml:space="preserve">, you can credibly reference building </w:t>
      </w:r>
      <w:r>
        <w:rPr>
          <w:rStyle w:val="12"/>
          <w:rFonts w:hint="default" w:ascii="Times New Roman" w:hAnsi="Times New Roman" w:cs="Times New Roman"/>
          <w:sz w:val="24"/>
          <w:szCs w:val="24"/>
        </w:rPr>
        <w:t>cross-hospital federated learning pipelines</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secure aggregation modules with differential privacy</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hybrid digital twin systems</w:t>
      </w:r>
      <w:r>
        <w:rPr>
          <w:rFonts w:hint="default" w:ascii="Times New Roman" w:hAnsi="Times New Roman" w:cs="Times New Roman"/>
          <w:sz w:val="24"/>
          <w:szCs w:val="24"/>
        </w:rPr>
        <w:t xml:space="preserve"> for real-time monitoring, and </w:t>
      </w:r>
      <w:r>
        <w:rPr>
          <w:rStyle w:val="12"/>
          <w:rFonts w:hint="default" w:ascii="Times New Roman" w:hAnsi="Times New Roman" w:cs="Times New Roman"/>
          <w:sz w:val="24"/>
          <w:szCs w:val="24"/>
        </w:rPr>
        <w:t>confidential compute enclaves</w:t>
      </w:r>
      <w:r>
        <w:rPr>
          <w:rFonts w:hint="default" w:ascii="Times New Roman" w:hAnsi="Times New Roman" w:cs="Times New Roman"/>
          <w:sz w:val="24"/>
          <w:szCs w:val="24"/>
        </w:rPr>
        <w:t xml:space="preserve"> for PHI processing.</w:t>
      </w:r>
    </w:p>
    <w:p w14:paraId="60746D6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You can anchor claims with approximate deployment windows: e.g. “in 2024, piloted a federated oncology inference system using secure aggregation and differential privacy across 5 hospitals,” or “in 2025, led design of digital twin + IoT architecture achieving 98% accuracy in anomaly detection.”</w:t>
      </w:r>
    </w:p>
    <w:p w14:paraId="6FD208F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Use domain-specific language (e.g. “non-iid client heterogeneity,” “secure aggregation,” “fault-tolerant federated orchestration,” “edge-cloud hybrid simulation,” “mTLS + ABAC / OPA policy enforcement,” “immutable audit log ledger”) to signal depth.</w:t>
      </w:r>
    </w:p>
    <w:p w14:paraId="0651D3D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Be cautious about overclaiming: many federated / digital twin systems in healthcare are still experimental. Reference that you built </w:t>
      </w:r>
      <w:r>
        <w:rPr>
          <w:rStyle w:val="12"/>
          <w:rFonts w:hint="default" w:ascii="Times New Roman" w:hAnsi="Times New Roman" w:cs="Times New Roman"/>
          <w:sz w:val="24"/>
          <w:szCs w:val="24"/>
        </w:rPr>
        <w:t>pilot / production-adjacent architectures</w:t>
      </w:r>
      <w:r>
        <w:rPr>
          <w:rFonts w:hint="default" w:ascii="Times New Roman" w:hAnsi="Times New Roman" w:cs="Times New Roman"/>
          <w:sz w:val="24"/>
          <w:szCs w:val="24"/>
        </w:rPr>
        <w:t xml:space="preserve"> or </w:t>
      </w:r>
      <w:r>
        <w:rPr>
          <w:rStyle w:val="12"/>
          <w:rFonts w:hint="default" w:ascii="Times New Roman" w:hAnsi="Times New Roman" w:cs="Times New Roman"/>
          <w:sz w:val="24"/>
          <w:szCs w:val="24"/>
        </w:rPr>
        <w:t>proof-of-concept deployments</w:t>
      </w:r>
      <w:r>
        <w:rPr>
          <w:rFonts w:hint="default" w:ascii="Times New Roman" w:hAnsi="Times New Roman" w:cs="Times New Roman"/>
          <w:sz w:val="24"/>
          <w:szCs w:val="24"/>
        </w:rPr>
        <w:t xml:space="preserve">.If you like, I can now </w:t>
      </w:r>
      <w:r>
        <w:rPr>
          <w:rStyle w:val="9"/>
          <w:rFonts w:hint="default" w:ascii="Times New Roman" w:hAnsi="Times New Roman" w:cs="Times New Roman"/>
          <w:sz w:val="24"/>
          <w:szCs w:val="24"/>
        </w:rPr>
        <w:t>compose a “Future-Forward Technical Vision” section</w:t>
      </w:r>
      <w:r>
        <w:rPr>
          <w:rFonts w:hint="default" w:ascii="Times New Roman" w:hAnsi="Times New Roman" w:cs="Times New Roman"/>
          <w:sz w:val="24"/>
          <w:szCs w:val="24"/>
        </w:rPr>
        <w:t xml:space="preserve"> (2025–2028) for Andre, based on these trajectories, to make his resume even more ambitious. Do you want me to build that now?</w:t>
      </w:r>
    </w:p>
    <w:p w14:paraId="620946A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You said:</w:t>
      </w:r>
    </w:p>
    <w:p w14:paraId="1699EB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 I mean, give me super detailed features that I can fully understand and collect all information about eash year's backend software engineering tend</w:t>
      </w:r>
    </w:p>
    <w:p w14:paraId="4B2F5D0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ChatGPT said:</w:t>
      </w:r>
    </w:p>
    <w:p w14:paraId="6EB94C4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Good question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let me break down, year by year (from ~2019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2025), the </w:t>
      </w:r>
      <w:r>
        <w:rPr>
          <w:rStyle w:val="12"/>
          <w:rFonts w:hint="default" w:ascii="Times New Roman" w:hAnsi="Times New Roman" w:cs="Times New Roman"/>
          <w:sz w:val="24"/>
          <w:szCs w:val="24"/>
        </w:rPr>
        <w:t>major backend engineering trends, features, and patterns</w:t>
      </w:r>
      <w:r>
        <w:rPr>
          <w:rFonts w:hint="default" w:ascii="Times New Roman" w:hAnsi="Times New Roman" w:cs="Times New Roman"/>
          <w:sz w:val="24"/>
          <w:szCs w:val="24"/>
        </w:rPr>
        <w:t xml:space="preserve"> (especially in high-scale / enterprise / cloud settings). Then you can map those into your resume or technical narrative.</w:t>
      </w:r>
    </w:p>
    <w:p w14:paraId="04B1F06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I’ll divide this by </w:t>
      </w:r>
      <w:r>
        <w:rPr>
          <w:rStyle w:val="12"/>
          <w:rFonts w:hint="default" w:ascii="Times New Roman" w:hAnsi="Times New Roman" w:cs="Times New Roman"/>
          <w:sz w:val="24"/>
          <w:szCs w:val="24"/>
        </w:rPr>
        <w:t>era / phase</w:t>
      </w:r>
      <w:r>
        <w:rPr>
          <w:rFonts w:hint="default" w:ascii="Times New Roman" w:hAnsi="Times New Roman" w:cs="Times New Roman"/>
          <w:sz w:val="24"/>
          <w:szCs w:val="24"/>
        </w:rPr>
        <w:t xml:space="preserve"> and highlight </w:t>
      </w:r>
      <w:r>
        <w:rPr>
          <w:rStyle w:val="12"/>
          <w:rFonts w:hint="default" w:ascii="Times New Roman" w:hAnsi="Times New Roman" w:cs="Times New Roman"/>
          <w:sz w:val="24"/>
          <w:szCs w:val="24"/>
        </w:rPr>
        <w:t>features, architectural patterns, toolsets, challenges, and enablers</w:t>
      </w:r>
      <w:r>
        <w:rPr>
          <w:rFonts w:hint="default" w:ascii="Times New Roman" w:hAnsi="Times New Roman" w:cs="Times New Roman"/>
          <w:sz w:val="24"/>
          <w:szCs w:val="24"/>
        </w:rPr>
        <w:t xml:space="preserve">. This is a synthesized view (from industry reporting, blogs, research)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some are general backend trends, not only healthcare</w:t>
      </w:r>
      <w:r>
        <w:rPr>
          <w:rFonts w:hint="default" w:ascii="Times New Roman" w:hAnsi="Times New Roman" w:cs="Times New Roman"/>
          <w:sz w:val="24"/>
          <w:szCs w:val="24"/>
          <w:lang w:val="en-US"/>
        </w:rPr>
        <w:t>-</w:t>
      </w:r>
      <w:r>
        <w:rPr>
          <w:rFonts w:hint="default" w:ascii="Times New Roman" w:hAnsi="Times New Roman" w:cs="Times New Roman"/>
          <w:sz w:val="24"/>
          <w:szCs w:val="24"/>
        </w:rPr>
        <w:t>but they give you the arsenal of “what’s expected at the cutting edge.”</w:t>
      </w:r>
    </w:p>
    <w:p w14:paraId="4125887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6FDA46F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2019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2020: Stabilization, Microservices Adoption, API-First, Building Foundations</w:t>
      </w:r>
    </w:p>
    <w:p w14:paraId="0FCEC368">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Key Trends &amp; Features</w:t>
      </w:r>
      <w:r>
        <w:rPr>
          <w:rStyle w:val="12"/>
          <w:rFonts w:hint="default" w:ascii="Times New Roman" w:hAnsi="Times New Roman" w:cs="Times New Roman"/>
          <w:sz w:val="24"/>
          <w:szCs w:val="24"/>
        </w:rPr>
        <w:t xml:space="preserve">Monolithic </w:t>
      </w:r>
      <w:r>
        <w:rPr>
          <w:rStyle w:val="12"/>
          <w:rFonts w:hint="default" w:ascii="Times New Roman" w:hAnsi="Times New Roman" w:cs="Times New Roman"/>
          <w:sz w:val="24"/>
          <w:szCs w:val="24"/>
          <w:lang w:val="en-US"/>
        </w:rPr>
        <w:t>-</w:t>
      </w:r>
      <w:r>
        <w:rPr>
          <w:rStyle w:val="12"/>
          <w:rFonts w:hint="default" w:ascii="Times New Roman" w:hAnsi="Times New Roman" w:cs="Times New Roman"/>
          <w:sz w:val="24"/>
          <w:szCs w:val="24"/>
        </w:rPr>
        <w:t xml:space="preserve"> Microservices Migration &amp; Decomposition</w:t>
      </w:r>
    </w:p>
    <w:p w14:paraId="47EE2B1E">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Many companies began incrementally breaking monoliths into domain-aligned microservices.</w:t>
      </w:r>
    </w:p>
    <w:p w14:paraId="53C5D9FF">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The smart “strangler pattern” (gradually replacing parts of monolith) gained traction.</w:t>
      </w:r>
    </w:p>
    <w:p w14:paraId="1D777AC6">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Decomposition challenges: choosing service boundaries, data partitioning, backward compatibility.</w:t>
      </w:r>
    </w:p>
    <w:p w14:paraId="32778B45">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A 2019 study on “Microservices Migration in Industry” found that maintainability, scalability, and organizational agility were main drivers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but cutting dependencies and building the infrastructure for communication was a frequent challenge.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"https://arxiv.org/abs/1906.04702?utm_source=chatgpt.com"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arXiv</w:t>
      </w:r>
      <w:r>
        <w:rPr>
          <w:rFonts w:hint="default" w:ascii="Times New Roman" w:hAnsi="Times New Roman" w:cs="Times New Roman"/>
          <w:sz w:val="24"/>
          <w:szCs w:val="24"/>
        </w:rPr>
        <w:fldChar w:fldCharType="end"/>
      </w:r>
    </w:p>
    <w:p w14:paraId="5002752B">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API-First &amp; Contract-Driven Design</w:t>
      </w:r>
    </w:p>
    <w:p w14:paraId="31C32125">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Teams began defining APIs (REST / OpenAPI / Swagger) before implementation, making client-server boundaries more robust.</w:t>
      </w:r>
    </w:p>
    <w:p w14:paraId="1916A9C8">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Contract testing (consumer-driven contracts) became more common to ensure service compatibility.</w:t>
      </w:r>
    </w:p>
    <w:p w14:paraId="502333D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API gateways and edge routing started to be standard layers (rate limiting, auth, routing).</w:t>
      </w:r>
    </w:p>
    <w:p w14:paraId="614D42A7">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Containerization &amp; Orchestration Start</w:t>
      </w:r>
    </w:p>
    <w:p w14:paraId="681B75B7">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Docker usage was maturing; Kubernetes was becoming the defacto orchestrator in many organizations.</w:t>
      </w:r>
    </w:p>
    <w:p w14:paraId="10EC27C0">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Teams experimented with containerizing services and managing their lifecycles.</w:t>
      </w:r>
    </w:p>
    <w:p w14:paraId="3C4AFE91">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Infrastructure as Code (IaC) adoption (Terraform, CloudFormation) grew, to manage setups declaratively.</w:t>
      </w:r>
    </w:p>
    <w:p w14:paraId="74CB703A">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Language &amp; Framework Consolidation</w:t>
      </w:r>
    </w:p>
    <w:p w14:paraId="638DA62C">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Java (Spring Boot), .NET Core, Node.js / Express, Python (Flask / Django) were stable choices.</w:t>
      </w:r>
    </w:p>
    <w:p w14:paraId="1B772A0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Tech stacks stabilized; teams avoided wild shifts in core languages.</w:t>
      </w:r>
    </w:p>
    <w:p w14:paraId="585154AD">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Logging, Monitoring &amp; Basic Observability</w:t>
      </w:r>
    </w:p>
    <w:p w14:paraId="6A6575B3">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Introduction of centralized logging (ELK stack), metrics (Prometheus), and alerting systems.</w:t>
      </w:r>
    </w:p>
    <w:p w14:paraId="6E2A505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Engineers built dashboards and basic tracing, although full distributed tracing was still less common.</w:t>
      </w:r>
    </w:p>
    <w:p w14:paraId="1F40DBA9">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Security &amp; Standard Practices</w:t>
      </w:r>
    </w:p>
    <w:p w14:paraId="4FC0AFAA">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Basic authentication / authorization (OAuth2, JWT) and TLS for network traffic.</w:t>
      </w:r>
    </w:p>
    <w:p w14:paraId="7D10194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Security was still often bolted on later, rather than intrinsic.</w:t>
      </w:r>
    </w:p>
    <w:p w14:paraId="3C266CF9">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Event-Driven Patterns Begin</w:t>
      </w:r>
    </w:p>
    <w:p w14:paraId="6FBA62F2">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Teams introduced message queues (RabbitMQ, Kafka) for decoupling services, background jobs, event-driven architectures.</w:t>
      </w:r>
    </w:p>
    <w:p w14:paraId="2D5FB4E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But many systems were hybrid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part synchronous REST, part event flows.</w:t>
      </w:r>
      <w:r>
        <w:rPr>
          <w:rStyle w:val="12"/>
          <w:rFonts w:hint="default" w:ascii="Times New Roman" w:hAnsi="Times New Roman" w:cs="Times New Roman"/>
          <w:sz w:val="24"/>
          <w:szCs w:val="24"/>
        </w:rPr>
        <w:t>Context in Healthcare / Regulated Domains</w:t>
      </w:r>
      <w:r>
        <w:rPr>
          <w:rFonts w:hint="default" w:ascii="Times New Roman" w:hAnsi="Times New Roman" w:cs="Times New Roman"/>
          <w:sz w:val="24"/>
          <w:szCs w:val="24"/>
        </w:rPr>
        <w:t xml:space="preserve">In 2019–2020, health / clinical systems started exposing RESTful APIs (or wrappers) over legacy systems (e.g. HL7 v2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REST).</w:t>
      </w:r>
    </w:p>
    <w:p w14:paraId="14F41D2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Interoperability efforts started pushing for FHIR adoption in this period for modern APIs.</w:t>
      </w:r>
    </w:p>
    <w:p w14:paraId="01D3A08A">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Systems also began to layer security and compliance (HIPAA) more deliberately.</w:t>
      </w:r>
      <w:r>
        <w:rPr>
          <w:rFonts w:hint="default" w:ascii="Times New Roman" w:hAnsi="Times New Roman" w:cs="Times New Roman"/>
          <w:sz w:val="24"/>
          <w:szCs w:val="24"/>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2B107D6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2021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2022: Real-Time, Streaming, Event-Driven, Cloud-Native, and Scale</w:t>
      </w:r>
    </w:p>
    <w:p w14:paraId="46D910B1">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Key Trends &amp; Features</w:t>
      </w:r>
      <w:r>
        <w:rPr>
          <w:rStyle w:val="12"/>
          <w:rFonts w:hint="default" w:ascii="Times New Roman" w:hAnsi="Times New Roman" w:cs="Times New Roman"/>
          <w:sz w:val="24"/>
          <w:szCs w:val="24"/>
        </w:rPr>
        <w:t>Event-Driven &amp; Streaming Architectures Mature</w:t>
      </w:r>
    </w:p>
    <w:p w14:paraId="46E580DE">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Use of Kafka (or managed Kafka) became more standard for high throughput, “source-of-truth” event buses.</w:t>
      </w:r>
    </w:p>
    <w:p w14:paraId="2AC22BB3">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Flink, Kafka Streams, or other stream-processing frameworks began being used for real-time data transformations, windowing, aggregations.</w:t>
      </w:r>
    </w:p>
    <w:p w14:paraId="4D90B7D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Lambda / Kappa architectures for combining batch + streaming.</w:t>
      </w:r>
    </w:p>
    <w:p w14:paraId="56B54878">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Cloud-Native &amp; Multi-Region Deployments</w:t>
      </w:r>
    </w:p>
    <w:p w14:paraId="6777444E">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Teams designed services to run in multiple cloud regions (for latency, resilience).</w:t>
      </w:r>
    </w:p>
    <w:p w14:paraId="1FB9ABCC">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Managed services (e.g. AWS MSK, Azure Event Hubs) gained adoption.</w:t>
      </w:r>
    </w:p>
    <w:p w14:paraId="043820D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Serverless (Lambda, Azure Functions) started being considered for bursty workloads and microtasks.</w:t>
      </w:r>
    </w:p>
    <w:p w14:paraId="749A1FC7">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Container + Orchestrator Maturity + Service Mesh Starting</w:t>
      </w:r>
    </w:p>
    <w:p w14:paraId="24A63D8F">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Kubernetes usage was mature; clusters had better tools for autoscaling, rolling upgrades, health checks.</w:t>
      </w:r>
    </w:p>
    <w:p w14:paraId="1132E348">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The first use of service meshes (Istio, Linkerd) started emerging to handle resilience, traffic shaping, mTLS across services.</w:t>
      </w:r>
    </w:p>
    <w:p w14:paraId="2E1531B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Sidecar proxies became more common to handle cross-cutting concerns (logging, security).</w:t>
      </w:r>
    </w:p>
    <w:p w14:paraId="5AB72804">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API Evolution: gRPC, GraphQL, Async Protocols</w:t>
      </w:r>
    </w:p>
    <w:p w14:paraId="32F1762B">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For internal service-to-service communication, teams began using gRPC / Protobuf to reduce payload overhead and increase performance.</w:t>
      </w:r>
    </w:p>
    <w:p w14:paraId="1C4F205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GraphQL adoption (usually as an API facade) became more common in client-facing tiers to let frontends query exactly what they need.</w:t>
      </w:r>
    </w:p>
    <w:p w14:paraId="32189972">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Observability and Distributed Tracing</w:t>
      </w:r>
    </w:p>
    <w:p w14:paraId="113CF3A3">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OpenTelemetry gained traction as a standard for traces, metrics, logs.</w:t>
      </w:r>
    </w:p>
    <w:p w14:paraId="7FCC959A">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Distributed tracing (Zipkin, Jaeger) began to be considered essential for debugging microservice interactions.</w:t>
      </w:r>
    </w:p>
    <w:p w14:paraId="7D12B17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Correlation IDs and context propagation became standard design patterns.</w:t>
      </w:r>
    </w:p>
    <w:p w14:paraId="6F76177F">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Security Hardened: AuthN/AuthZ, mTLS, Zero Trust Begin</w:t>
      </w:r>
    </w:p>
    <w:p w14:paraId="3871C3A1">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Mutual TLS (mTLS) between services was used in more advanced stacks to secure internal traffic.</w:t>
      </w:r>
    </w:p>
    <w:p w14:paraId="7660A021">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RBAC and Role-based authorization began being more rigorously applied.</w:t>
      </w:r>
    </w:p>
    <w:p w14:paraId="3E74611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Secrets management (Vault, AWS Secrets Manager) became essential rather than optional.</w:t>
      </w:r>
    </w:p>
    <w:p w14:paraId="739B65C2">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Infrastructure Improvements &amp; Automation</w:t>
      </w:r>
    </w:p>
    <w:p w14:paraId="2EF3AE63">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CI/CD pipelines matured (GitHub Actions, GitLab CI, Jenkins), deployments automated, rollbacks safe.</w:t>
      </w:r>
    </w:p>
    <w:p w14:paraId="37DEBC1C">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Infrastructure pipelines (Terraform + modules) allowed repeatable and auditable setups.</w:t>
      </w:r>
    </w:p>
    <w:p w14:paraId="30E41A65">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Blue/green &amp; canary deployments became more widespread.</w:t>
      </w:r>
      <w:r>
        <w:rPr>
          <w:rStyle w:val="12"/>
          <w:rFonts w:hint="default" w:ascii="Times New Roman" w:hAnsi="Times New Roman" w:cs="Times New Roman"/>
          <w:sz w:val="24"/>
          <w:szCs w:val="24"/>
        </w:rPr>
        <w:t>Healthcare / Regulated Domain Context</w:t>
      </w:r>
      <w:r>
        <w:rPr>
          <w:rFonts w:hint="default" w:ascii="Times New Roman" w:hAnsi="Times New Roman" w:cs="Times New Roman"/>
          <w:sz w:val="24"/>
          <w:szCs w:val="24"/>
        </w:rPr>
        <w:t>Real-time patient monitoring systems, device telemetry ingestion, streaming lab/device data required low-latency processing pipelines.</w:t>
      </w:r>
    </w:p>
    <w:p w14:paraId="59D3A269">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Systems began implementing FHIR Subscription (push/notification) to notify changes.</w:t>
      </w:r>
    </w:p>
    <w:p w14:paraId="501EF24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Clinical decision support services ran inference based on incoming data streams.</w:t>
      </w:r>
    </w:p>
    <w:p w14:paraId="32CFBCA2">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Security and auditing became more important due to regulatory visibility.</w:t>
      </w:r>
      <w:r>
        <w:rPr>
          <w:rFonts w:hint="default" w:ascii="Times New Roman" w:hAnsi="Times New Roman" w:cs="Times New Roman"/>
          <w:sz w:val="24"/>
          <w:szCs w:val="24"/>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1A2E5B6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2023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2024: AI / ML in Backend, MLOps, Edge, Hybrid, Zero-Trust &amp; Governance</w:t>
      </w:r>
    </w:p>
    <w:p w14:paraId="12994B6C">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Key Trends &amp; Features</w:t>
      </w:r>
      <w:r>
        <w:rPr>
          <w:rStyle w:val="12"/>
          <w:rFonts w:hint="default" w:ascii="Times New Roman" w:hAnsi="Times New Roman" w:cs="Times New Roman"/>
          <w:sz w:val="24"/>
          <w:szCs w:val="24"/>
        </w:rPr>
        <w:t>MLOps, Model Serving &amp; Inference Pipelines</w:t>
      </w:r>
    </w:p>
    <w:p w14:paraId="37266ADF">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Engineers built full model pipelines: data extraction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training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validation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deployment.</w:t>
      </w:r>
    </w:p>
    <w:p w14:paraId="5D4811E9">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Tools like MLflow, Kubeflow, or cloud-native equivalents matured.</w:t>
      </w:r>
    </w:p>
    <w:p w14:paraId="18946534">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Model serving infrastructure (e.g. Triton Inference Server, custom model servers) became a standard component.</w:t>
      </w:r>
    </w:p>
    <w:p w14:paraId="62345C2B">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Canary / shadow deployments of new models alongside old ones to measure impact.</w:t>
      </w:r>
    </w:p>
    <w:p w14:paraId="37A25DD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Monitoring for drift, feedback loops, retraining triggers.</w:t>
      </w:r>
    </w:p>
    <w:p w14:paraId="468F9E24">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Edge &amp; Hybrid Deployments</w:t>
      </w:r>
    </w:p>
    <w:p w14:paraId="7620C19D">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For low latency / offline scenarios (IoT devices, on-prem gateways), some services or models ran closer to the edge.</w:t>
      </w:r>
    </w:p>
    <w:p w14:paraId="76E86B8D">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Hybrid architectures (edge + cloud) for synchronization, fallback.</w:t>
      </w:r>
    </w:p>
    <w:p w14:paraId="059288B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On-device inference for critical alerts (e.g. medical devices) to reduce round-trip latency.</w:t>
      </w:r>
    </w:p>
    <w:p w14:paraId="707C76F5">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Service Mesh &amp; Advanced Traffic Control</w:t>
      </w:r>
    </w:p>
    <w:p w14:paraId="4083C985">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Service meshes with advanced features: traffic splitting, fault injection, circuit breaking, retries.</w:t>
      </w:r>
    </w:p>
    <w:p w14:paraId="28C732C7">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Policy-based routing, A/B testing, traffic shadowing built-in.</w:t>
      </w:r>
    </w:p>
    <w:p w14:paraId="7DD3ED2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Observability integrated into mesh (metrics, traces, logs).</w:t>
      </w:r>
    </w:p>
    <w:p w14:paraId="2572637C">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Zero-Trust &amp; Policy Engines</w:t>
      </w:r>
    </w:p>
    <w:p w14:paraId="35DBEEBC">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Zero-trust principles extended: every inter-service call verified, minimal implicit trust.</w:t>
      </w:r>
    </w:p>
    <w:p w14:paraId="365DF5DC">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Use of policy engines (e.g. Open Policy Agent, Rego) to externalize authorization logic.</w:t>
      </w:r>
    </w:p>
    <w:p w14:paraId="78604A81">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Context-aware authorization (based on user, role, time, device, location).</w:t>
      </w:r>
    </w:p>
    <w:p w14:paraId="77EB2CB8">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Encryption at rest and in transit as default.</w:t>
      </w:r>
    </w:p>
    <w:p w14:paraId="57F76096">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Confidential Compute / Enclaves &amp; Secure Execution</w:t>
      </w:r>
    </w:p>
    <w:p w14:paraId="643D0103">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Use of TEEs / enclaves (e.g. SGX, Nitro Enclaves, Azure Confidential Containers) to run sensitive code or data processing in an isolated protected environment.</w:t>
      </w:r>
    </w:p>
    <w:p w14:paraId="4FD069F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This helps when handling PHI or sensitive data in multi-tenant or federated contexts.</w:t>
      </w:r>
    </w:p>
    <w:p w14:paraId="3A86571B">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Governance, Compliance &amp; Auditing Integration</w:t>
      </w:r>
    </w:p>
    <w:p w14:paraId="6AD4641C">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Systems built with built-in audit logging, immutable logs, versioned data.</w:t>
      </w:r>
    </w:p>
    <w:p w14:paraId="5AFE294F">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Compliance guardrails baked into pipelines (e.g. ensuring data masking, PII handling).</w:t>
      </w:r>
    </w:p>
    <w:p w14:paraId="0533B9D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Dynamic consent, data access request flows, anonymization layers.</w:t>
      </w:r>
    </w:p>
    <w:p w14:paraId="49FDE22C">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Graph / Vector / Temporal Databases &amp; Hybrid Models</w:t>
      </w:r>
    </w:p>
    <w:p w14:paraId="04B2F06D">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Use of graph databases (Neo4j, JanusGraph) for relationship queries (patient networks, clinical pathways).</w:t>
      </w:r>
    </w:p>
    <w:p w14:paraId="2F00FB30">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Vector stores / embeddings for similarity search (e.g. clinical text embedding).</w:t>
      </w:r>
    </w:p>
    <w:p w14:paraId="114E5C38">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Temporal / time-series databases (TimescaleDB, InfluxDB) to store vitals, metrics, sensor time-series.</w:t>
      </w:r>
    </w:p>
    <w:p w14:paraId="1978DAC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Hybrid storage: combining relational stores, NoSQL, event logs.</w:t>
      </w:r>
    </w:p>
    <w:p w14:paraId="4C72B5B4">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RAG / LLM Integration &amp; Intelligent APIs</w:t>
      </w:r>
    </w:p>
    <w:p w14:paraId="337CD1D0">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Use of Retrieval-Augmented Generation (RAG) style backends that combine knowledge and real-time data for question answering.</w:t>
      </w:r>
    </w:p>
    <w:p w14:paraId="246604F6">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APIs that serve as “intelligent assistants”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e.g. summarizing patient history, generating reports.</w:t>
      </w:r>
    </w:p>
    <w:p w14:paraId="0817140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Backend orchestration pipelines invoking LLMs, knowledge graphs, vector search.</w:t>
      </w:r>
      <w:r>
        <w:rPr>
          <w:rFonts w:hint="default" w:ascii="Times New Roman" w:hAnsi="Times New Roman" w:cs="Times New Roman"/>
          <w:sz w:val="24"/>
          <w:szCs w:val="24"/>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6F32DD2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2025 (and Emerging)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Autonomy, Formal Methods, AI-Augmented Backend, Federated Systems</w:t>
      </w:r>
    </w:p>
    <w:p w14:paraId="7A59C7BB">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Key Trends &amp; Features</w:t>
      </w:r>
      <w:r>
        <w:rPr>
          <w:rStyle w:val="12"/>
          <w:rFonts w:hint="default" w:ascii="Times New Roman" w:hAnsi="Times New Roman" w:cs="Times New Roman"/>
          <w:sz w:val="24"/>
          <w:szCs w:val="24"/>
        </w:rPr>
        <w:t>AI-Augmented Backend Tooling &amp; Formal Verification</w:t>
      </w:r>
    </w:p>
    <w:p w14:paraId="58BA1CA4">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Use of LLMs / AI agents to assist in code generation, design suggestions, auto-refactors, performance tuning.</w:t>
      </w:r>
    </w:p>
    <w:p w14:paraId="5AE9C1E0">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Formal verification for backend APIs and database logic: e.g. translating code to formal proofs and verifying correctness using LLMs. (A recent work “Towards Automated Formal Verification of Backend Systems with LLMs” demonstrates verifying &gt;50% of API test requirements automatically.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"https://arxiv.org/abs/2506.10998?utm_source=chatgpt.com"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arXiv</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7D846C86">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Automatic detection of architectural anti-patterns, security vulnerabilities, and code smells.</w:t>
      </w:r>
    </w:p>
    <w:p w14:paraId="31CDDB60">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Style w:val="12"/>
          <w:rFonts w:hint="default" w:ascii="Times New Roman" w:hAnsi="Times New Roman" w:cs="Times New Roman"/>
          <w:sz w:val="24"/>
          <w:szCs w:val="24"/>
        </w:rPr>
        <w:t>Federated / Distributed AI &amp; Privacy-Preserving Learning</w:t>
      </w:r>
    </w:p>
    <w:p w14:paraId="1659AAB7">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More mature federated architectures combining gradient sharing, secure aggregation, differential privacy, encrypted AI.</w:t>
      </w:r>
    </w:p>
    <w:p w14:paraId="4445C4BB">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Models trained across institutions without centralizing data, possibly orchestrated by backend systems.</w:t>
      </w:r>
    </w:p>
    <w:p w14:paraId="3138D582">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Cross-client heterogeneity handling, adaptive aggregation, fault tolerance.</w:t>
      </w:r>
    </w:p>
    <w:p w14:paraId="7308A000">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Style w:val="12"/>
          <w:rFonts w:hint="default" w:ascii="Times New Roman" w:hAnsi="Times New Roman" w:cs="Times New Roman"/>
          <w:sz w:val="24"/>
          <w:szCs w:val="24"/>
        </w:rPr>
        <w:t>Autonomous Backend Agents &amp; Orchestrators</w:t>
      </w:r>
    </w:p>
    <w:p w14:paraId="402DCA3D">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Use of control-plane agents that monitor system health, detect anomalies, self-heal circuits, route traffic.</w:t>
      </w:r>
    </w:p>
    <w:p w14:paraId="411B758E">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AI-driven orchestration: deciding when to scale, reroute, degrade gracefully, or refactor services.</w:t>
      </w:r>
    </w:p>
    <w:p w14:paraId="612AD855">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Style w:val="12"/>
          <w:rFonts w:hint="default" w:ascii="Times New Roman" w:hAnsi="Times New Roman" w:cs="Times New Roman"/>
          <w:sz w:val="24"/>
          <w:szCs w:val="24"/>
        </w:rPr>
        <w:t>Digital Twins &amp; Simulation-Driven APIs</w:t>
      </w:r>
    </w:p>
    <w:p w14:paraId="2B4E0A22">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Backend systems that host digital twins of users (patients, devices), simulate what-if scenarios, forecast future state, run interventions in “shadow” mode.</w:t>
      </w:r>
    </w:p>
    <w:p w14:paraId="64BF2092">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APIs exposing simulation endpoints (simulate vitals curves, drug effects).</w:t>
      </w:r>
    </w:p>
    <w:p w14:paraId="273E5CB5">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Data assimilation pipelines ingesting real-time data and calibrating the digital twin.</w:t>
      </w:r>
    </w:p>
    <w:p w14:paraId="255ABEDB">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Style w:val="12"/>
          <w:rFonts w:hint="default" w:ascii="Times New Roman" w:hAnsi="Times New Roman" w:cs="Times New Roman"/>
          <w:sz w:val="24"/>
          <w:szCs w:val="24"/>
        </w:rPr>
        <w:t>Confidential Compute &amp; Enclave-as-Service</w:t>
      </w:r>
    </w:p>
    <w:p w14:paraId="16430ADF">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 xml:space="preserve">Enclaves become a standard deployment mode, not a niche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used for handling any sensitive logic (e.g. decryption, feature extraction).</w:t>
      </w:r>
    </w:p>
    <w:p w14:paraId="6A3F0549">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Backend pipelines route sensitive data through enclave enclaves while general logic runs normally.</w:t>
      </w:r>
    </w:p>
    <w:p w14:paraId="2C3C8485">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Enforced privacy boundaries between tenants / partners.</w:t>
      </w:r>
    </w:p>
    <w:p w14:paraId="380761F3">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Style w:val="12"/>
          <w:rFonts w:hint="default" w:ascii="Times New Roman" w:hAnsi="Times New Roman" w:cs="Times New Roman"/>
          <w:sz w:val="24"/>
          <w:szCs w:val="24"/>
        </w:rPr>
        <w:t>Composable / Interoperable Machine Context Protocols (MCP-like)</w:t>
      </w:r>
    </w:p>
    <w:p w14:paraId="3E51E188">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Emerging protocols for LLMs / agents to directly call backend APIs based on intent, with schema alignment, security, and observability.</w:t>
      </w:r>
    </w:p>
    <w:p w14:paraId="56449B22">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Backend system defines formal “capabilities” that agents may invoke under controlled policies.</w:t>
      </w:r>
    </w:p>
    <w:p w14:paraId="1436C20E">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Style w:val="12"/>
          <w:rFonts w:hint="default" w:ascii="Times New Roman" w:hAnsi="Times New Roman" w:cs="Times New Roman"/>
          <w:sz w:val="24"/>
          <w:szCs w:val="24"/>
        </w:rPr>
        <w:t>Platform Engineering &amp; Internal Developer Platforms (IDPs)</w:t>
      </w:r>
    </w:p>
    <w:p w14:paraId="0CE59030">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Teams shift from managing raw infrastructure to building internal platforms that provide self-service abstractions for developers.</w:t>
      </w:r>
    </w:p>
    <w:p w14:paraId="625C3D1B">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Developers interface with higher-level primitives (service templates, scaffolding, compliance guardrails) rather than raw K8s configs.</w:t>
      </w:r>
    </w:p>
    <w:p w14:paraId="25C73ECC">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Style w:val="12"/>
          <w:rFonts w:hint="default" w:ascii="Times New Roman" w:hAnsi="Times New Roman" w:cs="Times New Roman"/>
          <w:sz w:val="24"/>
          <w:szCs w:val="24"/>
        </w:rPr>
        <w:t>Shift-Left + DevSecOps + Compliance-as-Code</w:t>
      </w:r>
    </w:p>
    <w:p w14:paraId="00F7750F">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Security, compliance, and privacy checks integrated early into pipelines.</w:t>
      </w:r>
    </w:p>
    <w:p w14:paraId="1E945FAE">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IaC policies (e.g. Open Policy Agent, Terraform guardrails) that prevent misconfigurations.</w:t>
      </w:r>
    </w:p>
    <w:p w14:paraId="4FD4D29D">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Automated compliance reports and “compliance drift” detection.</w:t>
      </w:r>
      <w:r>
        <w:rPr>
          <w:rFonts w:hint="default" w:ascii="Times New Roman" w:hAnsi="Times New Roman" w:cs="Times New Roman"/>
          <w:sz w:val="24"/>
          <w:szCs w:val="24"/>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69252EC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Summary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Year-by-Year in Features</w:t>
      </w:r>
    </w:p>
    <w:p w14:paraId="3FA9EED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Here’s a compact summary table to help you see how these features layer up over time: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3"/>
        <w:gridCol w:w="2513"/>
        <w:gridCol w:w="2556"/>
        <w:gridCol w:w="2234"/>
      </w:tblGrid>
      <w:tr w14:paraId="4731D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C67112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Era / Year span</w:t>
            </w:r>
          </w:p>
        </w:tc>
        <w:tc>
          <w:tcPr>
            <w:tcW w:w="0" w:type="auto"/>
            <w:shd w:val="clear"/>
            <w:vAlign w:val="center"/>
          </w:tcPr>
          <w:p w14:paraId="133A778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Dominant Feature Themes</w:t>
            </w:r>
          </w:p>
        </w:tc>
        <w:tc>
          <w:tcPr>
            <w:tcW w:w="0" w:type="auto"/>
            <w:shd w:val="clear"/>
            <w:vAlign w:val="center"/>
          </w:tcPr>
          <w:p w14:paraId="650CF7F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Architectural / Tool Features</w:t>
            </w:r>
          </w:p>
        </w:tc>
        <w:tc>
          <w:tcPr>
            <w:tcW w:w="0" w:type="auto"/>
            <w:shd w:val="clear"/>
            <w:vAlign w:val="center"/>
          </w:tcPr>
          <w:p w14:paraId="0363013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Advanced / Emerging Features</w:t>
            </w:r>
          </w:p>
        </w:tc>
      </w:tr>
      <w:tr w14:paraId="04D70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73897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2019 - 2020</w:t>
            </w:r>
          </w:p>
        </w:tc>
        <w:tc>
          <w:tcPr>
            <w:tcW w:w="0" w:type="auto"/>
            <w:shd w:val="clear"/>
            <w:vAlign w:val="center"/>
          </w:tcPr>
          <w:p w14:paraId="2E76D0C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Microservices beginnings, API-first, containerization, basic observability</w:t>
            </w:r>
          </w:p>
        </w:tc>
        <w:tc>
          <w:tcPr>
            <w:tcW w:w="0" w:type="auto"/>
            <w:shd w:val="clear"/>
            <w:vAlign w:val="center"/>
          </w:tcPr>
          <w:p w14:paraId="4C3F1FA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Monolith - microservices, API gateways, Docker + early Kubernetes, logging &amp; metrics</w:t>
            </w:r>
          </w:p>
        </w:tc>
        <w:tc>
          <w:tcPr>
            <w:tcW w:w="0" w:type="auto"/>
            <w:shd w:val="clear"/>
            <w:vAlign w:val="center"/>
          </w:tcPr>
          <w:p w14:paraId="4824AF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Start of event queues, contract testing</w:t>
            </w:r>
          </w:p>
        </w:tc>
      </w:tr>
      <w:tr w14:paraId="50BCA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7569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2021 - 2022</w:t>
            </w:r>
          </w:p>
        </w:tc>
        <w:tc>
          <w:tcPr>
            <w:tcW w:w="0" w:type="auto"/>
            <w:shd w:val="clear"/>
            <w:vAlign w:val="center"/>
          </w:tcPr>
          <w:p w14:paraId="263685E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Streaming, cloud-native, real-time processing</w:t>
            </w:r>
          </w:p>
        </w:tc>
        <w:tc>
          <w:tcPr>
            <w:tcW w:w="0" w:type="auto"/>
            <w:shd w:val="clear"/>
            <w:vAlign w:val="center"/>
          </w:tcPr>
          <w:p w14:paraId="13DBAA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Kafka, Flink, gRPC, Kubernetes maturity, service mesh emergence, better tracing</w:t>
            </w:r>
          </w:p>
        </w:tc>
        <w:tc>
          <w:tcPr>
            <w:tcW w:w="0" w:type="auto"/>
            <w:shd w:val="clear"/>
            <w:vAlign w:val="center"/>
          </w:tcPr>
          <w:p w14:paraId="36EE7F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Multi-region deployment, serverless for microtasks</w:t>
            </w:r>
          </w:p>
        </w:tc>
      </w:tr>
      <w:tr w14:paraId="73CE5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F2CAB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2023 - 2024</w:t>
            </w:r>
          </w:p>
        </w:tc>
        <w:tc>
          <w:tcPr>
            <w:tcW w:w="0" w:type="auto"/>
            <w:shd w:val="clear"/>
            <w:vAlign w:val="center"/>
          </w:tcPr>
          <w:p w14:paraId="7E1BDDA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AI/ML pipelines, tighter security, policy-based systems</w:t>
            </w:r>
          </w:p>
        </w:tc>
        <w:tc>
          <w:tcPr>
            <w:tcW w:w="0" w:type="auto"/>
            <w:shd w:val="clear"/>
            <w:vAlign w:val="center"/>
          </w:tcPr>
          <w:p w14:paraId="797308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MLOps frameworks, model serving, zero-trust, TEEs, vector / graph / time-series stores</w:t>
            </w:r>
          </w:p>
        </w:tc>
        <w:tc>
          <w:tcPr>
            <w:tcW w:w="0" w:type="auto"/>
            <w:shd w:val="clear"/>
            <w:vAlign w:val="center"/>
          </w:tcPr>
          <w:p w14:paraId="030CF79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Hybrid edge-cloud, policy engines, governance</w:t>
            </w:r>
          </w:p>
        </w:tc>
      </w:tr>
      <w:tr w14:paraId="1FED2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17420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2025 / emerging</w:t>
            </w:r>
          </w:p>
        </w:tc>
        <w:tc>
          <w:tcPr>
            <w:tcW w:w="0" w:type="auto"/>
            <w:shd w:val="clear"/>
            <w:vAlign w:val="center"/>
          </w:tcPr>
          <w:p w14:paraId="4809BF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Autonomous systems, formal methods, federated AI, digital twins</w:t>
            </w:r>
          </w:p>
        </w:tc>
        <w:tc>
          <w:tcPr>
            <w:tcW w:w="0" w:type="auto"/>
            <w:shd w:val="clear"/>
            <w:vAlign w:val="center"/>
          </w:tcPr>
          <w:p w14:paraId="11A3120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AI-augmented tooling, formal verification, federated orchestration, enclave-driven logic</w:t>
            </w:r>
          </w:p>
        </w:tc>
        <w:tc>
          <w:tcPr>
            <w:tcW w:w="0" w:type="auto"/>
            <w:shd w:val="clear"/>
            <w:vAlign w:val="center"/>
          </w:tcPr>
          <w:p w14:paraId="201B4AF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Digital twin APIs, MCP, autonomous backend agents, internal dev platforms</w:t>
            </w:r>
          </w:p>
        </w:tc>
      </w:tr>
    </w:tbl>
    <w:p w14:paraId="502919CE">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5149938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you like, I can </w:t>
      </w:r>
      <w:r>
        <w:rPr>
          <w:rStyle w:val="12"/>
          <w:rFonts w:hint="default" w:ascii="Times New Roman" w:hAnsi="Times New Roman" w:cs="Times New Roman"/>
          <w:sz w:val="24"/>
          <w:szCs w:val="24"/>
        </w:rPr>
        <w:t>map all of these features into your resume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tagging each role (2019, 2021, 2023, 2025) with the corresponding advanced backend features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so your resume reads like a chronological innovation narrative. Do you want me to do that?</w:t>
      </w:r>
    </w:p>
    <w:p w14:paraId="269B62B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You said:</w:t>
      </w:r>
    </w:p>
    <w:p w14:paraId="33D7B26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I want to gether all information about above mentioned features as much as possible. deeply review and collect all information from the internet as much as possible so that I can learn in very even more details</w:t>
      </w:r>
    </w:p>
    <w:p w14:paraId="5482770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ChatGPT said:</w:t>
      </w:r>
    </w:p>
    <w:p w14:paraId="425DCA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Worked for 23 minutes</w:t>
      </w:r>
    </w:p>
    <w:p w14:paraId="07EFA7C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Here's the comprehensive report detailing backend software engineering trends from 2019 to 2025, with a focus on healthcare and regulated industries:</w:t>
      </w:r>
    </w:p>
    <w:p w14:paraId="6FB9471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Backend Software Engineering Trends (2019</w:t>
      </w:r>
      <w:r>
        <w:rPr>
          <w:rFonts w:hint="default" w:ascii="Times New Roman" w:hAnsi="Times New Roman" w:cs="Times New Roman"/>
          <w:sz w:val="24"/>
          <w:szCs w:val="24"/>
        </w:rPr>
        <w:noBreakHyphen/>
      </w:r>
      <w:r>
        <w:rPr>
          <w:rFonts w:hint="default" w:ascii="Times New Roman" w:hAnsi="Times New Roman" w:cs="Times New Roman"/>
          <w:sz w:val="24"/>
          <w:szCs w:val="24"/>
        </w:rPr>
        <w:t>2025)</w:t>
      </w:r>
    </w:p>
    <w:p w14:paraId="0EAAB95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63F4C79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Modern backend systems have evolved rapidly since 2019. To help you understand these changes</w:t>
      </w:r>
      <w:r>
        <w:rPr>
          <w:rFonts w:hint="default" w:ascii="Times New Roman" w:hAnsi="Times New Roman" w:cs="Times New Roman"/>
          <w:sz w:val="24"/>
          <w:szCs w:val="24"/>
          <w:lang w:val="en-US"/>
        </w:rPr>
        <w:t>-</w:t>
      </w:r>
      <w:r>
        <w:rPr>
          <w:rFonts w:hint="default" w:ascii="Times New Roman" w:hAnsi="Times New Roman" w:cs="Times New Roman"/>
          <w:sz w:val="24"/>
          <w:szCs w:val="24"/>
        </w:rPr>
        <w:t>especially in domains like healthcare and regulated industries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this document compiles key </w:t>
      </w:r>
      <w:r>
        <w:rPr>
          <w:rStyle w:val="12"/>
          <w:rFonts w:hint="default" w:ascii="Times New Roman" w:hAnsi="Times New Roman" w:cs="Times New Roman"/>
          <w:sz w:val="24"/>
          <w:szCs w:val="24"/>
        </w:rPr>
        <w:t>architectural patterns</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frameworks</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languages</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infrastructure</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observability</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security practices</w:t>
      </w:r>
      <w:r>
        <w:rPr>
          <w:rFonts w:hint="default" w:ascii="Times New Roman" w:hAnsi="Times New Roman" w:cs="Times New Roman"/>
          <w:sz w:val="24"/>
          <w:szCs w:val="24"/>
        </w:rPr>
        <w:t xml:space="preserve"> year by year. Each section summarises the dominant trends and links them to representative evidence.</w:t>
      </w:r>
    </w:p>
    <w:p w14:paraId="25D968A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2019 – Establishing Cloud</w:t>
      </w:r>
      <w:r>
        <w:rPr>
          <w:rFonts w:hint="default" w:ascii="Times New Roman" w:hAnsi="Times New Roman" w:cs="Times New Roman"/>
          <w:sz w:val="24"/>
          <w:szCs w:val="24"/>
        </w:rPr>
        <w:noBreakHyphen/>
      </w:r>
      <w:r>
        <w:rPr>
          <w:rFonts w:hint="default" w:ascii="Times New Roman" w:hAnsi="Times New Roman" w:cs="Times New Roman"/>
          <w:sz w:val="24"/>
          <w:szCs w:val="24"/>
        </w:rPr>
        <w:t>Native Foundations</w:t>
      </w:r>
    </w:p>
    <w:p w14:paraId="3F4FACC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The year </w:t>
      </w:r>
      <w:r>
        <w:rPr>
          <w:rStyle w:val="12"/>
          <w:rFonts w:hint="default" w:ascii="Times New Roman" w:hAnsi="Times New Roman" w:cs="Times New Roman"/>
          <w:sz w:val="24"/>
          <w:szCs w:val="24"/>
        </w:rPr>
        <w:t>2019</w:t>
      </w:r>
      <w:r>
        <w:rPr>
          <w:rFonts w:hint="default" w:ascii="Times New Roman" w:hAnsi="Times New Roman" w:cs="Times New Roman"/>
          <w:sz w:val="24"/>
          <w:szCs w:val="24"/>
        </w:rPr>
        <w:t xml:space="preserve"> marked a transition from traditional monolithic backends toward </w:t>
      </w:r>
      <w:r>
        <w:rPr>
          <w:rStyle w:val="12"/>
          <w:rFonts w:hint="default" w:ascii="Times New Roman" w:hAnsi="Times New Roman" w:cs="Times New Roman"/>
          <w:sz w:val="24"/>
          <w:szCs w:val="24"/>
        </w:rPr>
        <w:t>cloud</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native</w:t>
      </w:r>
      <w:r>
        <w:rPr>
          <w:rFonts w:hint="default" w:ascii="Times New Roman" w:hAnsi="Times New Roman" w:cs="Times New Roman"/>
          <w:sz w:val="24"/>
          <w:szCs w:val="24"/>
        </w:rPr>
        <w:t xml:space="preserve"> microservices and container</w:t>
      </w:r>
      <w:r>
        <w:rPr>
          <w:rFonts w:hint="default" w:ascii="Times New Roman" w:hAnsi="Times New Roman" w:cs="Times New Roman"/>
          <w:sz w:val="24"/>
          <w:szCs w:val="24"/>
        </w:rPr>
        <w:noBreakHyphen/>
      </w:r>
      <w:r>
        <w:rPr>
          <w:rFonts w:hint="default" w:ascii="Times New Roman" w:hAnsi="Times New Roman" w:cs="Times New Roman"/>
          <w:sz w:val="24"/>
          <w:szCs w:val="24"/>
        </w:rPr>
        <w:t>orchestration. Kubernetes adoption accelerated, and security practices began to shift left.</w:t>
      </w:r>
      <w:r>
        <w:rPr>
          <w:rStyle w:val="12"/>
          <w:rFonts w:hint="default" w:ascii="Times New Roman" w:hAnsi="Times New Roman" w:cs="Times New Roman"/>
          <w:sz w:val="24"/>
          <w:szCs w:val="24"/>
        </w:rPr>
        <w:t>Container orchestration and Kubernetes</w:t>
      </w:r>
      <w:r>
        <w:rPr>
          <w:rFonts w:hint="default" w:ascii="Times New Roman" w:hAnsi="Times New Roman" w:cs="Times New Roman"/>
          <w:sz w:val="24"/>
          <w:szCs w:val="24"/>
        </w:rPr>
        <w:t xml:space="preserve">: reports labelled Kubernetes the </w:t>
      </w:r>
      <w:r>
        <w:rPr>
          <w:rStyle w:val="9"/>
          <w:rFonts w:hint="default" w:ascii="Times New Roman" w:hAnsi="Times New Roman" w:cs="Times New Roman"/>
          <w:sz w:val="24"/>
          <w:szCs w:val="24"/>
        </w:rPr>
        <w:t>fastest</w:t>
      </w:r>
      <w:r>
        <w:rPr>
          <w:rStyle w:val="9"/>
          <w:rFonts w:hint="default" w:ascii="Times New Roman" w:hAnsi="Times New Roman" w:cs="Times New Roman"/>
          <w:sz w:val="24"/>
          <w:szCs w:val="24"/>
        </w:rPr>
        <w:noBreakHyphen/>
      </w:r>
      <w:r>
        <w:rPr>
          <w:rStyle w:val="9"/>
          <w:rFonts w:hint="default" w:ascii="Times New Roman" w:hAnsi="Times New Roman" w:cs="Times New Roman"/>
          <w:sz w:val="24"/>
          <w:szCs w:val="24"/>
        </w:rPr>
        <w:t>growing</w:t>
      </w:r>
      <w:r>
        <w:rPr>
          <w:rFonts w:hint="default" w:ascii="Times New Roman" w:hAnsi="Times New Roman" w:cs="Times New Roman"/>
          <w:sz w:val="24"/>
          <w:szCs w:val="24"/>
        </w:rPr>
        <w:t xml:space="preserve"> container technology and predicted its continued evolution, indicating that it was becoming the de facto container management standard</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"https://dzone.com/articles/devops-trends-2019-what-you-need-to-know" \l ":~:text=are now going for enterprise,in the best hands possible"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dzone.com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1A8469ED">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Microservices &amp; API gateways</w:t>
      </w:r>
      <w:r>
        <w:rPr>
          <w:rFonts w:hint="default" w:ascii="Times New Roman" w:hAnsi="Times New Roman" w:cs="Times New Roman"/>
          <w:sz w:val="24"/>
          <w:szCs w:val="24"/>
        </w:rPr>
        <w:t>: many teams began decomposing monoliths into microservices, exposing well</w:t>
      </w:r>
      <w:r>
        <w:rPr>
          <w:rFonts w:hint="default" w:ascii="Times New Roman" w:hAnsi="Times New Roman" w:cs="Times New Roman"/>
          <w:sz w:val="24"/>
          <w:szCs w:val="24"/>
        </w:rPr>
        <w:noBreakHyphen/>
      </w:r>
      <w:r>
        <w:rPr>
          <w:rFonts w:hint="default" w:ascii="Times New Roman" w:hAnsi="Times New Roman" w:cs="Times New Roman"/>
          <w:sz w:val="24"/>
          <w:szCs w:val="24"/>
        </w:rPr>
        <w:t>defined APIs. This shift improved agility and maintainability, but also introduced service sprawl that would later require service meshes and API gateways.</w:t>
      </w:r>
    </w:p>
    <w:p w14:paraId="2DF7F461">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DevSecOps &amp; security integration</w:t>
      </w:r>
      <w:r>
        <w:rPr>
          <w:rFonts w:hint="default" w:ascii="Times New Roman" w:hAnsi="Times New Roman" w:cs="Times New Roman"/>
          <w:sz w:val="24"/>
          <w:szCs w:val="24"/>
        </w:rPr>
        <w:t xml:space="preserve">: the same 2019 report highlighted a rising trend in </w:t>
      </w:r>
      <w:r>
        <w:rPr>
          <w:rStyle w:val="12"/>
          <w:rFonts w:hint="default" w:ascii="Times New Roman" w:hAnsi="Times New Roman" w:cs="Times New Roman"/>
          <w:sz w:val="24"/>
          <w:szCs w:val="24"/>
        </w:rPr>
        <w:t>DevSecOps</w:t>
      </w:r>
      <w:r>
        <w:rPr>
          <w:rFonts w:hint="default" w:ascii="Times New Roman" w:hAnsi="Times New Roman" w:cs="Times New Roman"/>
          <w:sz w:val="24"/>
          <w:szCs w:val="24"/>
          <w:lang w:val="en-US"/>
        </w:rPr>
        <w:t>-</w:t>
      </w:r>
      <w:r>
        <w:rPr>
          <w:rFonts w:hint="default" w:ascii="Times New Roman" w:hAnsi="Times New Roman" w:cs="Times New Roman"/>
          <w:sz w:val="24"/>
          <w:szCs w:val="24"/>
        </w:rPr>
        <w:t>injecting security into the CI/CD pipeline early and treating it as a design constraint rather than an afterthought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"https://dzone.com/articles/devops-trends-2019-what-you-need-to-know" \l ":~:text=are now going for enterprise,in the best hands possible"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dzone.com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Enterprises integrated security scanning, vulnerability management and automated compliance checks.</w:t>
      </w:r>
    </w:p>
    <w:p w14:paraId="089D16DB">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AI &amp; ML in DevOps</w:t>
      </w:r>
      <w:r>
        <w:rPr>
          <w:rFonts w:hint="default" w:ascii="Times New Roman" w:hAnsi="Times New Roman" w:cs="Times New Roman"/>
          <w:sz w:val="24"/>
          <w:szCs w:val="24"/>
        </w:rPr>
        <w:t>: early predictions suggested that AI/ML would automate menial DevOps tasks, process large data streams to anticipate problems and offer recommendations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"https://dzone.com/articles/devops-trends-2019-what-you-need-to-know" \l ":~:text=are now going for enterprise,in the best hands possible"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dzone.com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.2020 – Serverless &amp; Modular Architectures</w:t>
      </w:r>
    </w:p>
    <w:p w14:paraId="5E9A914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By </w:t>
      </w:r>
      <w:r>
        <w:rPr>
          <w:rStyle w:val="12"/>
          <w:rFonts w:hint="default" w:ascii="Times New Roman" w:hAnsi="Times New Roman" w:cs="Times New Roman"/>
          <w:sz w:val="24"/>
          <w:szCs w:val="24"/>
        </w:rPr>
        <w:t>2020</w:t>
      </w:r>
      <w:r>
        <w:rPr>
          <w:rFonts w:hint="default" w:ascii="Times New Roman" w:hAnsi="Times New Roman" w:cs="Times New Roman"/>
          <w:sz w:val="24"/>
          <w:szCs w:val="24"/>
        </w:rPr>
        <w:t xml:space="preserve">, cloud vendors were offering more mature managed services and serverless platforms. Backend teams embraced </w:t>
      </w:r>
      <w:r>
        <w:rPr>
          <w:rStyle w:val="12"/>
          <w:rFonts w:hint="default" w:ascii="Times New Roman" w:hAnsi="Times New Roman" w:cs="Times New Roman"/>
          <w:sz w:val="24"/>
          <w:szCs w:val="24"/>
        </w:rPr>
        <w:t>microservices</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serverless computing</w:t>
      </w:r>
      <w:r>
        <w:rPr>
          <w:rFonts w:hint="default" w:ascii="Times New Roman" w:hAnsi="Times New Roman" w:cs="Times New Roman"/>
          <w:sz w:val="24"/>
          <w:szCs w:val="24"/>
        </w:rPr>
        <w:t xml:space="preserve"> to reduce operational burdens and scale modularly.</w:t>
      </w:r>
      <w:r>
        <w:rPr>
          <w:rStyle w:val="12"/>
          <w:rFonts w:hint="default" w:ascii="Times New Roman" w:hAnsi="Times New Roman" w:cs="Times New Roman"/>
          <w:sz w:val="24"/>
          <w:szCs w:val="24"/>
        </w:rPr>
        <w:t>Microservices scalability</w:t>
      </w:r>
      <w:r>
        <w:rPr>
          <w:rFonts w:hint="default" w:ascii="Times New Roman" w:hAnsi="Times New Roman" w:cs="Times New Roman"/>
          <w:sz w:val="24"/>
          <w:szCs w:val="24"/>
        </w:rPr>
        <w:t>: microservices were promoted as a modular architecture allowing teams to scale only the modules receiving high traffic. Each service could be developed and deployed independently, leading to flexible scaling and reduced risk of bottlenecks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"https://blog.aspiresys.com/software-product-engineering/software-engineering-trends-2020/" \l ":~:text=Microservices"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blog.aspiresys.com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72C40C4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Serverless cloud architecture</w:t>
      </w:r>
      <w:r>
        <w:rPr>
          <w:rFonts w:hint="default" w:ascii="Times New Roman" w:hAnsi="Times New Roman" w:cs="Times New Roman"/>
          <w:sz w:val="24"/>
          <w:szCs w:val="24"/>
        </w:rPr>
        <w:t>: serverless platforms such as AWS Lambda and Azure Functions eliminated much of the infrastructure management. Cloud providers dynamically allocated resources, enabling developers to focus on business logic. This reduced overhead made it easier to adopt microservices and service</w:t>
      </w:r>
      <w:r>
        <w:rPr>
          <w:rFonts w:hint="default" w:ascii="Times New Roman" w:hAnsi="Times New Roman" w:cs="Times New Roman"/>
          <w:sz w:val="24"/>
          <w:szCs w:val="24"/>
        </w:rPr>
        <w:noBreakHyphen/>
      </w:r>
      <w:r>
        <w:rPr>
          <w:rFonts w:hint="default" w:ascii="Times New Roman" w:hAnsi="Times New Roman" w:cs="Times New Roman"/>
          <w:sz w:val="24"/>
          <w:szCs w:val="24"/>
        </w:rPr>
        <w:t>oriented architectures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"https://blog.aspiresys.com/software-product-engineering/software-engineering-trends-2020/" \l ":~:text=Serverless Cloud Architecture"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blog.aspiresys.com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7061C5F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Low</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code / no</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code &amp; automation</w:t>
      </w:r>
      <w:r>
        <w:rPr>
          <w:rFonts w:hint="default" w:ascii="Times New Roman" w:hAnsi="Times New Roman" w:cs="Times New Roman"/>
          <w:sz w:val="24"/>
          <w:szCs w:val="24"/>
        </w:rPr>
        <w:t>: organisations explored low</w:t>
      </w:r>
      <w:r>
        <w:rPr>
          <w:rFonts w:hint="default" w:ascii="Times New Roman" w:hAnsi="Times New Roman" w:cs="Times New Roman"/>
          <w:sz w:val="24"/>
          <w:szCs w:val="24"/>
        </w:rPr>
        <w:noBreakHyphen/>
      </w:r>
      <w:r>
        <w:rPr>
          <w:rFonts w:hint="default" w:ascii="Times New Roman" w:hAnsi="Times New Roman" w:cs="Times New Roman"/>
          <w:sz w:val="24"/>
          <w:szCs w:val="24"/>
        </w:rPr>
        <w:t>code platforms to quickly build internal tools. Predictive analytics and AI/ML continued to gain traction for smarter decision making.</w:t>
      </w:r>
    </w:p>
    <w:p w14:paraId="4EFB9995">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Edge computing nascent</w:t>
      </w:r>
      <w:r>
        <w:rPr>
          <w:rFonts w:hint="default" w:ascii="Times New Roman" w:hAnsi="Times New Roman" w:cs="Times New Roman"/>
          <w:sz w:val="24"/>
          <w:szCs w:val="24"/>
        </w:rPr>
        <w:t>: early adoption of edge computing saw data processing moved closer to sensors and users</w:t>
      </w:r>
      <w:r>
        <w:rPr>
          <w:rFonts w:hint="default" w:ascii="Times New Roman" w:hAnsi="Times New Roman" w:cs="Times New Roman"/>
          <w:sz w:val="24"/>
          <w:szCs w:val="24"/>
          <w:lang w:val="en-US"/>
        </w:rPr>
        <w:t>-</w:t>
      </w:r>
      <w:r>
        <w:rPr>
          <w:rFonts w:hint="default" w:ascii="Times New Roman" w:hAnsi="Times New Roman" w:cs="Times New Roman"/>
          <w:sz w:val="24"/>
          <w:szCs w:val="24"/>
        </w:rPr>
        <w:t>important groundwork for later years.2021 – Service Meshes, Zero Trust &amp; Observability</w:t>
      </w:r>
    </w:p>
    <w:p w14:paraId="38EB424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As microservices sprawl increased, </w:t>
      </w:r>
      <w:r>
        <w:rPr>
          <w:rStyle w:val="12"/>
          <w:rFonts w:hint="default" w:ascii="Times New Roman" w:hAnsi="Times New Roman" w:cs="Times New Roman"/>
          <w:sz w:val="24"/>
          <w:szCs w:val="24"/>
        </w:rPr>
        <w:t>service mesh</w:t>
      </w:r>
      <w:r>
        <w:rPr>
          <w:rFonts w:hint="default" w:ascii="Times New Roman" w:hAnsi="Times New Roman" w:cs="Times New Roman"/>
          <w:sz w:val="24"/>
          <w:szCs w:val="24"/>
        </w:rPr>
        <w:t xml:space="preserve"> technologies emerged to handle networking, security and observability. Regulatory pressure and zero</w:t>
      </w:r>
      <w:r>
        <w:rPr>
          <w:rFonts w:hint="default" w:ascii="Times New Roman" w:hAnsi="Times New Roman" w:cs="Times New Roman"/>
          <w:sz w:val="24"/>
          <w:szCs w:val="24"/>
        </w:rPr>
        <w:noBreakHyphen/>
      </w:r>
      <w:r>
        <w:rPr>
          <w:rFonts w:hint="default" w:ascii="Times New Roman" w:hAnsi="Times New Roman" w:cs="Times New Roman"/>
          <w:sz w:val="24"/>
          <w:szCs w:val="24"/>
        </w:rPr>
        <w:t>trust models gained prominence.</w:t>
      </w:r>
      <w:r>
        <w:rPr>
          <w:rStyle w:val="12"/>
          <w:rFonts w:hint="default" w:ascii="Times New Roman" w:hAnsi="Times New Roman" w:cs="Times New Roman"/>
          <w:sz w:val="24"/>
          <w:szCs w:val="24"/>
        </w:rPr>
        <w:t>Service meshes and zero</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trust</w:t>
      </w:r>
      <w:r>
        <w:rPr>
          <w:rFonts w:hint="default" w:ascii="Times New Roman" w:hAnsi="Times New Roman" w:cs="Times New Roman"/>
          <w:sz w:val="24"/>
          <w:szCs w:val="24"/>
        </w:rPr>
        <w:t>: NIST’s 2021 guidance on microservices emphasised using a service mesh</w:t>
      </w:r>
      <w:r>
        <w:rPr>
          <w:rFonts w:hint="default" w:ascii="Times New Roman" w:hAnsi="Times New Roman" w:cs="Times New Roman"/>
          <w:sz w:val="24"/>
          <w:szCs w:val="24"/>
          <w:lang w:val="en-US"/>
        </w:rPr>
        <w:t>-</w:t>
      </w:r>
      <w:r>
        <w:rPr>
          <w:rFonts w:hint="default" w:ascii="Times New Roman" w:hAnsi="Times New Roman" w:cs="Times New Roman"/>
          <w:sz w:val="24"/>
          <w:szCs w:val="24"/>
        </w:rPr>
        <w:t>a dedicated infrastructure layer</w:t>
      </w:r>
      <w:r>
        <w:rPr>
          <w:rFonts w:hint="default" w:ascii="Times New Roman" w:hAnsi="Times New Roman" w:cs="Times New Roman"/>
          <w:sz w:val="24"/>
          <w:szCs w:val="24"/>
          <w:lang w:val="en-US"/>
        </w:rPr>
        <w:t>-</w:t>
      </w:r>
      <w:r>
        <w:rPr>
          <w:rFonts w:hint="default" w:ascii="Times New Roman" w:hAnsi="Times New Roman" w:cs="Times New Roman"/>
          <w:sz w:val="24"/>
          <w:szCs w:val="24"/>
        </w:rPr>
        <w:t>for secure service</w:t>
      </w:r>
      <w:r>
        <w:rPr>
          <w:rFonts w:hint="default" w:ascii="Times New Roman" w:hAnsi="Times New Roman" w:cs="Times New Roman"/>
          <w:sz w:val="24"/>
          <w:szCs w:val="24"/>
        </w:rPr>
        <w:noBreakHyphen/>
      </w:r>
      <w:r>
        <w:rPr>
          <w:rFonts w:hint="default" w:ascii="Times New Roman" w:hAnsi="Times New Roman" w:cs="Times New Roman"/>
          <w:sz w:val="24"/>
          <w:szCs w:val="24"/>
        </w:rPr>
        <w:t>to</w:t>
      </w:r>
      <w:r>
        <w:rPr>
          <w:rFonts w:hint="default" w:ascii="Times New Roman" w:hAnsi="Times New Roman" w:cs="Times New Roman"/>
          <w:sz w:val="24"/>
          <w:szCs w:val="24"/>
        </w:rPr>
        <w:noBreakHyphen/>
      </w:r>
      <w:r>
        <w:rPr>
          <w:rFonts w:hint="default" w:ascii="Times New Roman" w:hAnsi="Times New Roman" w:cs="Times New Roman"/>
          <w:sz w:val="24"/>
          <w:szCs w:val="24"/>
        </w:rPr>
        <w:t xml:space="preserve">service communication. It highlighted adopting </w:t>
      </w:r>
      <w:r>
        <w:rPr>
          <w:rStyle w:val="12"/>
          <w:rFonts w:hint="default" w:ascii="Times New Roman" w:hAnsi="Times New Roman" w:cs="Times New Roman"/>
          <w:sz w:val="24"/>
          <w:szCs w:val="24"/>
        </w:rPr>
        <w:t>zero</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trust architecture</w:t>
      </w:r>
      <w:r>
        <w:rPr>
          <w:rFonts w:hint="default" w:ascii="Times New Roman" w:hAnsi="Times New Roman" w:cs="Times New Roman"/>
          <w:sz w:val="24"/>
          <w:szCs w:val="24"/>
        </w:rPr>
        <w:t xml:space="preserve"> where each request is authenticated and authorised based on the identity of the user, service or device and advocated </w:t>
      </w:r>
      <w:r>
        <w:rPr>
          <w:rStyle w:val="12"/>
          <w:rFonts w:hint="default" w:ascii="Times New Roman" w:hAnsi="Times New Roman" w:cs="Times New Roman"/>
          <w:sz w:val="24"/>
          <w:szCs w:val="24"/>
        </w:rPr>
        <w:t>attribute</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based access control (ABAC)</w:t>
      </w:r>
      <w:r>
        <w:rPr>
          <w:rFonts w:hint="default" w:ascii="Times New Roman" w:hAnsi="Times New Roman" w:cs="Times New Roman"/>
          <w:sz w:val="24"/>
          <w:szCs w:val="24"/>
        </w:rPr>
        <w:t xml:space="preserve"> for fine</w:t>
      </w:r>
      <w:r>
        <w:rPr>
          <w:rFonts w:hint="default" w:ascii="Times New Roman" w:hAnsi="Times New Roman" w:cs="Times New Roman"/>
          <w:sz w:val="24"/>
          <w:szCs w:val="24"/>
        </w:rPr>
        <w:noBreakHyphen/>
      </w:r>
      <w:r>
        <w:rPr>
          <w:rFonts w:hint="default" w:ascii="Times New Roman" w:hAnsi="Times New Roman" w:cs="Times New Roman"/>
          <w:sz w:val="24"/>
          <w:szCs w:val="24"/>
        </w:rPr>
        <w:t>grained policies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"https://csrc.nist.rip/News/2021/abac-for-microservices-based-apps-using-svc-mesh" \l ":~:text=Cloud,resources), and deployment environment"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csrc.nist.rip</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0FA8538D">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mTLS and security</w:t>
      </w:r>
      <w:r>
        <w:rPr>
          <w:rFonts w:hint="default" w:ascii="Times New Roman" w:hAnsi="Times New Roman" w:cs="Times New Roman"/>
          <w:sz w:val="24"/>
          <w:szCs w:val="24"/>
        </w:rPr>
        <w:t>: service meshes provided mutual TLS (mTLS) to encrypt traffic between microservices by default, improving confidentiality and integrity.</w:t>
      </w:r>
    </w:p>
    <w:p w14:paraId="62A115A5">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API gateways &amp; traffic management</w:t>
      </w:r>
      <w:r>
        <w:rPr>
          <w:rFonts w:hint="default" w:ascii="Times New Roman" w:hAnsi="Times New Roman" w:cs="Times New Roman"/>
          <w:sz w:val="24"/>
          <w:szCs w:val="24"/>
        </w:rPr>
        <w:t>: the growing number of microservices required API gateways to manage routing, rate limiting, and protocol translation. This pattern became mainstream.</w:t>
      </w:r>
    </w:p>
    <w:p w14:paraId="383A22A6">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Observability tooling</w:t>
      </w:r>
      <w:r>
        <w:rPr>
          <w:rFonts w:hint="default" w:ascii="Times New Roman" w:hAnsi="Times New Roman" w:cs="Times New Roman"/>
          <w:sz w:val="24"/>
          <w:szCs w:val="24"/>
        </w:rPr>
        <w:t>: distributed tracing, metrics and logging systems matured. OpenTelemetry began standardising instrumentation across languages. Teams adopted Prometheus, Grafana and the ELK stack for metrics and logs.2022 – Mainstream Microservices &amp; Early Service</w:t>
      </w:r>
      <w:r>
        <w:rPr>
          <w:rFonts w:hint="default" w:ascii="Times New Roman" w:hAnsi="Times New Roman" w:cs="Times New Roman"/>
          <w:sz w:val="24"/>
          <w:szCs w:val="24"/>
        </w:rPr>
        <w:noBreakHyphen/>
      </w:r>
      <w:r>
        <w:rPr>
          <w:rFonts w:hint="default" w:ascii="Times New Roman" w:hAnsi="Times New Roman" w:cs="Times New Roman"/>
          <w:sz w:val="24"/>
          <w:szCs w:val="24"/>
        </w:rPr>
        <w:t>Mesh Adoption</w:t>
      </w:r>
    </w:p>
    <w:p w14:paraId="490FA48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In </w:t>
      </w:r>
      <w:r>
        <w:rPr>
          <w:rStyle w:val="12"/>
          <w:rFonts w:hint="default" w:ascii="Times New Roman" w:hAnsi="Times New Roman" w:cs="Times New Roman"/>
          <w:sz w:val="24"/>
          <w:szCs w:val="24"/>
        </w:rPr>
        <w:t>2022</w:t>
      </w:r>
      <w:r>
        <w:rPr>
          <w:rFonts w:hint="default" w:ascii="Times New Roman" w:hAnsi="Times New Roman" w:cs="Times New Roman"/>
          <w:sz w:val="24"/>
          <w:szCs w:val="24"/>
        </w:rPr>
        <w:t>, microservices architectures and Kubernetes crossed the chasm. Organisations recognised the benefits of API gateways and service meshes, though best practices were still forming.</w:t>
      </w:r>
      <w:r>
        <w:rPr>
          <w:rStyle w:val="12"/>
          <w:rFonts w:hint="default" w:ascii="Times New Roman" w:hAnsi="Times New Roman" w:cs="Times New Roman"/>
          <w:sz w:val="24"/>
          <w:szCs w:val="24"/>
        </w:rPr>
        <w:t>Microservices modernisation</w:t>
      </w:r>
      <w:r>
        <w:rPr>
          <w:rFonts w:hint="default" w:ascii="Times New Roman" w:hAnsi="Times New Roman" w:cs="Times New Roman"/>
          <w:sz w:val="24"/>
          <w:szCs w:val="24"/>
        </w:rPr>
        <w:t xml:space="preserve">: a 2022 survey found that </w:t>
      </w:r>
      <w:r>
        <w:rPr>
          <w:rStyle w:val="12"/>
          <w:rFonts w:hint="default" w:ascii="Times New Roman" w:hAnsi="Times New Roman" w:cs="Times New Roman"/>
          <w:sz w:val="24"/>
          <w:szCs w:val="24"/>
        </w:rPr>
        <w:t>85 %</w:t>
      </w:r>
      <w:r>
        <w:rPr>
          <w:rFonts w:hint="default" w:ascii="Times New Roman" w:hAnsi="Times New Roman" w:cs="Times New Roman"/>
          <w:sz w:val="24"/>
          <w:szCs w:val="24"/>
        </w:rPr>
        <w:t xml:space="preserve"> of companies were modernising their applications to microservices, emphasising this transition as both new and large</w:t>
      </w:r>
      <w:r>
        <w:rPr>
          <w:rFonts w:hint="default" w:ascii="Times New Roman" w:hAnsi="Times New Roman" w:cs="Times New Roman"/>
          <w:sz w:val="24"/>
          <w:szCs w:val="24"/>
        </w:rPr>
        <w:noBreakHyphen/>
      </w:r>
      <w:r>
        <w:rPr>
          <w:rFonts w:hint="default" w:ascii="Times New Roman" w:hAnsi="Times New Roman" w:cs="Times New Roman"/>
          <w:sz w:val="24"/>
          <w:szCs w:val="24"/>
        </w:rPr>
        <w:t>scale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"https://www.devopsdigest.com/microservices-service-mesh-digital-transformation" \l ":~:text=There is an explosion of,microservices"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devopsdigest.com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Nearly two</w:t>
      </w:r>
      <w:r>
        <w:rPr>
          <w:rFonts w:hint="default" w:ascii="Times New Roman" w:hAnsi="Times New Roman" w:cs="Times New Roman"/>
          <w:sz w:val="24"/>
          <w:szCs w:val="24"/>
        </w:rPr>
        <w:noBreakHyphen/>
      </w:r>
      <w:r>
        <w:rPr>
          <w:rFonts w:hint="default" w:ascii="Times New Roman" w:hAnsi="Times New Roman" w:cs="Times New Roman"/>
          <w:sz w:val="24"/>
          <w:szCs w:val="24"/>
        </w:rPr>
        <w:t xml:space="preserve">thirds (64 %) of companies used </w:t>
      </w:r>
      <w:r>
        <w:rPr>
          <w:rStyle w:val="12"/>
          <w:rFonts w:hint="default" w:ascii="Times New Roman" w:hAnsi="Times New Roman" w:cs="Times New Roman"/>
          <w:sz w:val="24"/>
          <w:szCs w:val="24"/>
        </w:rPr>
        <w:t>Kubernetes</w:t>
      </w:r>
      <w:r>
        <w:rPr>
          <w:rFonts w:hint="default" w:ascii="Times New Roman" w:hAnsi="Times New Roman" w:cs="Times New Roman"/>
          <w:sz w:val="24"/>
          <w:szCs w:val="24"/>
        </w:rPr>
        <w:t xml:space="preserve"> in production, and more than half ran at least half of their workloads on it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"https://www.devopsdigest.com/microservices-service-mesh-digital-transformation" \l ":~:text=Kubernetes has crossed the chasm"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devopsdigest.com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11E53E4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API gateway adoption</w:t>
      </w:r>
      <w:r>
        <w:rPr>
          <w:rFonts w:hint="default" w:ascii="Times New Roman" w:hAnsi="Times New Roman" w:cs="Times New Roman"/>
          <w:sz w:val="24"/>
          <w:szCs w:val="24"/>
        </w:rPr>
        <w:t xml:space="preserve">: API gateways became foundational. Around </w:t>
      </w:r>
      <w:r>
        <w:rPr>
          <w:rStyle w:val="12"/>
          <w:rFonts w:hint="default" w:ascii="Times New Roman" w:hAnsi="Times New Roman" w:cs="Times New Roman"/>
          <w:sz w:val="24"/>
          <w:szCs w:val="24"/>
        </w:rPr>
        <w:t>93 %</w:t>
      </w:r>
      <w:r>
        <w:rPr>
          <w:rFonts w:hint="default" w:ascii="Times New Roman" w:hAnsi="Times New Roman" w:cs="Times New Roman"/>
          <w:sz w:val="24"/>
          <w:szCs w:val="24"/>
        </w:rPr>
        <w:t xml:space="preserve"> of companies used or were evaluating API gateways to ensure service reliability and handle microservice interactions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"https://www.devopsdigest.com/microservices-service-mesh-digital-transformation" \l ":~:text=API gateways are foundational for,success"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devopsdigest.com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59053C8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Service mesh uptake</w:t>
      </w:r>
      <w:r>
        <w:rPr>
          <w:rFonts w:hint="default" w:ascii="Times New Roman" w:hAnsi="Times New Roman" w:cs="Times New Roman"/>
          <w:sz w:val="24"/>
          <w:szCs w:val="24"/>
        </w:rPr>
        <w:t xml:space="preserve">: about </w:t>
      </w:r>
      <w:r>
        <w:rPr>
          <w:rStyle w:val="12"/>
          <w:rFonts w:hint="default" w:ascii="Times New Roman" w:hAnsi="Times New Roman" w:cs="Times New Roman"/>
          <w:sz w:val="24"/>
          <w:szCs w:val="24"/>
        </w:rPr>
        <w:t>49 %</w:t>
      </w:r>
      <w:r>
        <w:rPr>
          <w:rFonts w:hint="default" w:ascii="Times New Roman" w:hAnsi="Times New Roman" w:cs="Times New Roman"/>
          <w:sz w:val="24"/>
          <w:szCs w:val="24"/>
        </w:rPr>
        <w:t xml:space="preserve"> of companies reported using a service mesh with another </w:t>
      </w:r>
      <w:r>
        <w:rPr>
          <w:rStyle w:val="12"/>
          <w:rFonts w:hint="default" w:ascii="Times New Roman" w:hAnsi="Times New Roman" w:cs="Times New Roman"/>
          <w:sz w:val="24"/>
          <w:szCs w:val="24"/>
        </w:rPr>
        <w:t>38 %</w:t>
      </w:r>
      <w:r>
        <w:rPr>
          <w:rFonts w:hint="default" w:ascii="Times New Roman" w:hAnsi="Times New Roman" w:cs="Times New Roman"/>
          <w:sz w:val="24"/>
          <w:szCs w:val="24"/>
        </w:rPr>
        <w:t xml:space="preserve"> evaluating one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"https://www.devopsdigest.com/microservices-service-mesh-digital-transformation" \l ":~:text=Companies are turning to service,mesh as an answer"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devopsdigest.com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Service mesh adoption addressed microservices sprawl by offering security (mTLS), traffic management and observability, though best practices were not widely known</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"https://www.devopsdigest.com/microservices-service-mesh-digital-transformation" \l ":~:text=Companies are turning to service,mesh as an answer"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devopsdigest.com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61ABC47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CNCF survey insights</w:t>
      </w:r>
      <w:r>
        <w:rPr>
          <w:rFonts w:hint="default" w:ascii="Times New Roman" w:hAnsi="Times New Roman" w:cs="Times New Roman"/>
          <w:sz w:val="24"/>
          <w:szCs w:val="24"/>
        </w:rPr>
        <w:t xml:space="preserve">: the Cloud Native Computing Foundation’s 2022 Service Mesh Micro Survey found that </w:t>
      </w:r>
      <w:r>
        <w:rPr>
          <w:rStyle w:val="12"/>
          <w:rFonts w:hint="default" w:ascii="Times New Roman" w:hAnsi="Times New Roman" w:cs="Times New Roman"/>
          <w:sz w:val="24"/>
          <w:szCs w:val="24"/>
        </w:rPr>
        <w:t>70 %</w:t>
      </w:r>
      <w:r>
        <w:rPr>
          <w:rFonts w:hint="default" w:ascii="Times New Roman" w:hAnsi="Times New Roman" w:cs="Times New Roman"/>
          <w:sz w:val="24"/>
          <w:szCs w:val="24"/>
        </w:rPr>
        <w:t xml:space="preserve"> of respondents were running a service mesh in production or development. Security features such as mTLS (79 %), observability (78 %) and traffic management (62 %) were the top reasons for adoption</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"https://www.cncf.io/wp-content/uploads/2022/05/CNCF_Service_Mesh_MicroSurvey_Final.pdf"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cncf.io</w:t>
      </w:r>
      <w:r>
        <w:rPr>
          <w:rFonts w:hint="default" w:ascii="Times New Roman" w:hAnsi="Times New Roman" w:cs="Times New Roman"/>
          <w:sz w:val="24"/>
          <w:szCs w:val="24"/>
        </w:rPr>
        <w:fldChar w:fldCharType="end"/>
      </w:r>
      <w:r>
        <w:rPr>
          <w:rFonts w:hint="default" w:ascii="Times New Roman" w:hAnsi="Times New Roman" w:cs="Times New Roman"/>
          <w:sz w:val="24"/>
          <w:szCs w:val="24"/>
        </w:rPr>
        <w:t>. However, non</w:t>
      </w:r>
      <w:r>
        <w:rPr>
          <w:rFonts w:hint="default" w:ascii="Times New Roman" w:hAnsi="Times New Roman" w:cs="Times New Roman"/>
          <w:sz w:val="24"/>
          <w:szCs w:val="24"/>
        </w:rPr>
        <w:noBreakHyphen/>
      </w:r>
      <w:r>
        <w:rPr>
          <w:rFonts w:hint="default" w:ascii="Times New Roman" w:hAnsi="Times New Roman" w:cs="Times New Roman"/>
          <w:sz w:val="24"/>
          <w:szCs w:val="24"/>
        </w:rPr>
        <w:t>technical challenges like lack of expertise (47 %) and complexity (41 %) remained</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"https://www.cncf.io/wp-content/uploads/2022/05/CNCF_Service_Mesh_MicroSurvey_Final.pdf"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cncf.io</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6FC58E1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DevSecOps &amp; low</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code</w:t>
      </w:r>
      <w:r>
        <w:rPr>
          <w:rFonts w:hint="default" w:ascii="Times New Roman" w:hAnsi="Times New Roman" w:cs="Times New Roman"/>
          <w:sz w:val="24"/>
          <w:szCs w:val="24"/>
        </w:rPr>
        <w:t>: DevSecOps matured with automated security testing and continuous compliance scanning. Low</w:t>
      </w:r>
      <w:r>
        <w:rPr>
          <w:rFonts w:hint="default" w:ascii="Times New Roman" w:hAnsi="Times New Roman" w:cs="Times New Roman"/>
          <w:sz w:val="24"/>
          <w:szCs w:val="24"/>
        </w:rPr>
        <w:noBreakHyphen/>
      </w:r>
      <w:r>
        <w:rPr>
          <w:rFonts w:hint="default" w:ascii="Times New Roman" w:hAnsi="Times New Roman" w:cs="Times New Roman"/>
          <w:sz w:val="24"/>
          <w:szCs w:val="24"/>
        </w:rPr>
        <w:t>code tools gained popularity for building and orchestrating microservices.</w:t>
      </w:r>
    </w:p>
    <w:p w14:paraId="31DABF46">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API</w:t>
      </w:r>
      <w:r>
        <w:rPr>
          <w:rStyle w:val="12"/>
          <w:rFonts w:hint="default" w:ascii="Times New Roman" w:hAnsi="Times New Roman" w:cs="Times New Roman"/>
          <w:b/>
          <w:bCs/>
          <w:sz w:val="24"/>
          <w:szCs w:val="24"/>
        </w:rPr>
        <w:noBreakHyphen/>
      </w:r>
      <w:r>
        <w:rPr>
          <w:rStyle w:val="12"/>
          <w:rFonts w:hint="default" w:ascii="Times New Roman" w:hAnsi="Times New Roman" w:cs="Times New Roman"/>
          <w:b/>
          <w:bCs/>
          <w:sz w:val="24"/>
          <w:szCs w:val="24"/>
        </w:rPr>
        <w:t>first design &amp; contract testing</w:t>
      </w:r>
      <w:r>
        <w:rPr>
          <w:rFonts w:hint="default" w:ascii="Times New Roman" w:hAnsi="Times New Roman" w:cs="Times New Roman"/>
          <w:sz w:val="24"/>
          <w:szCs w:val="24"/>
        </w:rPr>
        <w:t>: teams adopted API</w:t>
      </w:r>
      <w:r>
        <w:rPr>
          <w:rFonts w:hint="default" w:ascii="Times New Roman" w:hAnsi="Times New Roman" w:cs="Times New Roman"/>
          <w:sz w:val="24"/>
          <w:szCs w:val="24"/>
        </w:rPr>
        <w:noBreakHyphen/>
      </w:r>
      <w:r>
        <w:rPr>
          <w:rFonts w:hint="default" w:ascii="Times New Roman" w:hAnsi="Times New Roman" w:cs="Times New Roman"/>
          <w:sz w:val="24"/>
          <w:szCs w:val="24"/>
        </w:rPr>
        <w:t>first principles and consumer</w:t>
      </w:r>
      <w:r>
        <w:rPr>
          <w:rFonts w:hint="default" w:ascii="Times New Roman" w:hAnsi="Times New Roman" w:cs="Times New Roman"/>
          <w:sz w:val="24"/>
          <w:szCs w:val="24"/>
        </w:rPr>
        <w:noBreakHyphen/>
      </w:r>
      <w:r>
        <w:rPr>
          <w:rFonts w:hint="default" w:ascii="Times New Roman" w:hAnsi="Times New Roman" w:cs="Times New Roman"/>
          <w:sz w:val="24"/>
          <w:szCs w:val="24"/>
        </w:rPr>
        <w:t>driven contract testing to align microservices interfaces.2023 – MLOps, Edge &amp; Service</w:t>
      </w:r>
      <w:r>
        <w:rPr>
          <w:rFonts w:hint="default" w:ascii="Times New Roman" w:hAnsi="Times New Roman" w:cs="Times New Roman"/>
          <w:sz w:val="24"/>
          <w:szCs w:val="24"/>
        </w:rPr>
        <w:noBreakHyphen/>
      </w:r>
      <w:r>
        <w:rPr>
          <w:rFonts w:hint="default" w:ascii="Times New Roman" w:hAnsi="Times New Roman" w:cs="Times New Roman"/>
          <w:sz w:val="24"/>
          <w:szCs w:val="24"/>
        </w:rPr>
        <w:t>Mesh Challenges</w:t>
      </w:r>
    </w:p>
    <w:p w14:paraId="09341627">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2023</w:t>
      </w:r>
      <w:r>
        <w:rPr>
          <w:rFonts w:hint="default" w:ascii="Times New Roman" w:hAnsi="Times New Roman" w:cs="Times New Roman"/>
          <w:sz w:val="24"/>
          <w:szCs w:val="24"/>
        </w:rPr>
        <w:t xml:space="preserve"> saw backend engineering extend beyond basic microservices into </w:t>
      </w:r>
      <w:r>
        <w:rPr>
          <w:rStyle w:val="12"/>
          <w:rFonts w:hint="default" w:ascii="Times New Roman" w:hAnsi="Times New Roman" w:cs="Times New Roman"/>
          <w:sz w:val="24"/>
          <w:szCs w:val="24"/>
        </w:rPr>
        <w:t>MLOps</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edge computing</w:t>
      </w:r>
      <w:r>
        <w:rPr>
          <w:rFonts w:hint="default" w:ascii="Times New Roman" w:hAnsi="Times New Roman" w:cs="Times New Roman"/>
          <w:sz w:val="24"/>
          <w:szCs w:val="24"/>
        </w:rPr>
        <w:t>, and advanced service</w:t>
      </w:r>
      <w:r>
        <w:rPr>
          <w:rFonts w:hint="default" w:ascii="Times New Roman" w:hAnsi="Times New Roman" w:cs="Times New Roman"/>
          <w:sz w:val="24"/>
          <w:szCs w:val="24"/>
        </w:rPr>
        <w:noBreakHyphen/>
      </w:r>
      <w:r>
        <w:rPr>
          <w:rFonts w:hint="default" w:ascii="Times New Roman" w:hAnsi="Times New Roman" w:cs="Times New Roman"/>
          <w:sz w:val="24"/>
          <w:szCs w:val="24"/>
        </w:rPr>
        <w:t>mesh usage. It also highlighted challenges like talent shortages and complexity.</w:t>
      </w:r>
      <w:r>
        <w:rPr>
          <w:rStyle w:val="12"/>
          <w:rFonts w:hint="default" w:ascii="Times New Roman" w:hAnsi="Times New Roman" w:cs="Times New Roman"/>
          <w:sz w:val="24"/>
          <w:szCs w:val="24"/>
        </w:rPr>
        <w:t>MLOps adoption and budgets</w:t>
      </w:r>
      <w:r>
        <w:rPr>
          <w:rFonts w:hint="default" w:ascii="Times New Roman" w:hAnsi="Times New Roman" w:cs="Times New Roman"/>
          <w:sz w:val="24"/>
          <w:szCs w:val="24"/>
        </w:rPr>
        <w:t>: a survey of 200 machine</w:t>
      </w:r>
      <w:r>
        <w:rPr>
          <w:rFonts w:hint="default" w:ascii="Times New Roman" w:hAnsi="Times New Roman" w:cs="Times New Roman"/>
          <w:sz w:val="24"/>
          <w:szCs w:val="24"/>
        </w:rPr>
        <w:noBreakHyphen/>
      </w:r>
      <w:r>
        <w:rPr>
          <w:rFonts w:hint="default" w:ascii="Times New Roman" w:hAnsi="Times New Roman" w:cs="Times New Roman"/>
          <w:sz w:val="24"/>
          <w:szCs w:val="24"/>
        </w:rPr>
        <w:t xml:space="preserve">learning decision makers found that </w:t>
      </w:r>
      <w:r>
        <w:rPr>
          <w:rStyle w:val="12"/>
          <w:rFonts w:hint="default" w:ascii="Times New Roman" w:hAnsi="Times New Roman" w:cs="Times New Roman"/>
          <w:sz w:val="24"/>
          <w:szCs w:val="24"/>
        </w:rPr>
        <w:t>86 %</w:t>
      </w:r>
      <w:r>
        <w:rPr>
          <w:rFonts w:hint="default" w:ascii="Times New Roman" w:hAnsi="Times New Roman" w:cs="Times New Roman"/>
          <w:sz w:val="24"/>
          <w:szCs w:val="24"/>
        </w:rPr>
        <w:t xml:space="preserve"> struggled to derive commercial value from ML due to operational challenges, and </w:t>
      </w:r>
      <w:r>
        <w:rPr>
          <w:rStyle w:val="12"/>
          <w:rFonts w:hint="default" w:ascii="Times New Roman" w:hAnsi="Times New Roman" w:cs="Times New Roman"/>
          <w:sz w:val="24"/>
          <w:szCs w:val="24"/>
        </w:rPr>
        <w:t>71 %</w:t>
      </w:r>
      <w:r>
        <w:rPr>
          <w:rFonts w:hint="default" w:ascii="Times New Roman" w:hAnsi="Times New Roman" w:cs="Times New Roman"/>
          <w:sz w:val="24"/>
          <w:szCs w:val="24"/>
        </w:rPr>
        <w:t xml:space="preserve"> failed to generate revenue at scale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"https://clear.ml/blog/mlops-in-2023" \l ":~:text=Challenges in Operationalizing ML Undercut,Opportunities"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clear.ml</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Despite this, </w:t>
      </w:r>
      <w:r>
        <w:rPr>
          <w:rStyle w:val="12"/>
          <w:rFonts w:hint="default" w:ascii="Times New Roman" w:hAnsi="Times New Roman" w:cs="Times New Roman"/>
          <w:sz w:val="24"/>
          <w:szCs w:val="24"/>
        </w:rPr>
        <w:t>85 %</w:t>
      </w:r>
      <w:r>
        <w:rPr>
          <w:rFonts w:hint="default" w:ascii="Times New Roman" w:hAnsi="Times New Roman" w:cs="Times New Roman"/>
          <w:sz w:val="24"/>
          <w:szCs w:val="24"/>
        </w:rPr>
        <w:t xml:space="preserve"> already had dedicated budgets for MLOps and </w:t>
      </w:r>
      <w:r>
        <w:rPr>
          <w:rStyle w:val="12"/>
          <w:rFonts w:hint="default" w:ascii="Times New Roman" w:hAnsi="Times New Roman" w:cs="Times New Roman"/>
          <w:sz w:val="24"/>
          <w:szCs w:val="24"/>
        </w:rPr>
        <w:t>14 %</w:t>
      </w:r>
      <w:r>
        <w:rPr>
          <w:rFonts w:hint="default" w:ascii="Times New Roman" w:hAnsi="Times New Roman" w:cs="Times New Roman"/>
          <w:sz w:val="24"/>
          <w:szCs w:val="24"/>
        </w:rPr>
        <w:t xml:space="preserve"> planned to allocate budgets in 2023</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"https://clear.ml/blog/mlops-in-2023" \l ":~:text=Challenges in Operationalizing ML Undercut,Opportunities"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clear.ml</w:t>
      </w:r>
      <w:r>
        <w:rPr>
          <w:rFonts w:hint="default" w:ascii="Times New Roman" w:hAnsi="Times New Roman" w:cs="Times New Roman"/>
          <w:sz w:val="24"/>
          <w:szCs w:val="24"/>
        </w:rPr>
        <w:fldChar w:fldCharType="end"/>
      </w:r>
      <w:r>
        <w:rPr>
          <w:rFonts w:hint="default" w:ascii="Times New Roman" w:hAnsi="Times New Roman" w:cs="Times New Roman"/>
          <w:sz w:val="24"/>
          <w:szCs w:val="24"/>
        </w:rPr>
        <w:t>. Organisations planned to increase MLOps spending in 2023, with many expecting 11</w:t>
      </w:r>
      <w:r>
        <w:rPr>
          <w:rFonts w:hint="default" w:ascii="Times New Roman" w:hAnsi="Times New Roman" w:cs="Times New Roman"/>
          <w:sz w:val="24"/>
          <w:szCs w:val="24"/>
        </w:rPr>
        <w:noBreakHyphen/>
      </w:r>
      <w:r>
        <w:rPr>
          <w:rFonts w:hint="default" w:ascii="Times New Roman" w:hAnsi="Times New Roman" w:cs="Times New Roman"/>
          <w:sz w:val="24"/>
          <w:szCs w:val="24"/>
        </w:rPr>
        <w:t>50 % budget growth</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"https://clear.ml/blog/mlops-in-2023" \l ":~:text=MLOps Has Gone Mainstream"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clear.ml</w:t>
      </w:r>
      <w:r>
        <w:rPr>
          <w:rFonts w:hint="default" w:ascii="Times New Roman" w:hAnsi="Times New Roman" w:cs="Times New Roman"/>
          <w:sz w:val="24"/>
          <w:szCs w:val="24"/>
        </w:rPr>
        <w:fldChar w:fldCharType="end"/>
      </w:r>
      <w:r>
        <w:rPr>
          <w:rFonts w:hint="default" w:ascii="Times New Roman" w:hAnsi="Times New Roman" w:cs="Times New Roman"/>
          <w:sz w:val="24"/>
          <w:szCs w:val="24"/>
        </w:rPr>
        <w:t>. MLOps solutions improved collaboration between data scientists and engineers, streamlined deployment, and automated monitoring and scalability.</w:t>
      </w:r>
    </w:p>
    <w:p w14:paraId="334C703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Service mesh adoption climbs</w:t>
      </w:r>
      <w:r>
        <w:rPr>
          <w:rFonts w:hint="default" w:ascii="Times New Roman" w:hAnsi="Times New Roman" w:cs="Times New Roman"/>
          <w:sz w:val="24"/>
          <w:szCs w:val="24"/>
        </w:rPr>
        <w:t xml:space="preserve">: research by Semaphore showed service mesh usage doubling from </w:t>
      </w:r>
      <w:r>
        <w:rPr>
          <w:rStyle w:val="12"/>
          <w:rFonts w:hint="default" w:ascii="Times New Roman" w:hAnsi="Times New Roman" w:cs="Times New Roman"/>
          <w:sz w:val="24"/>
          <w:szCs w:val="24"/>
        </w:rPr>
        <w:t>27 %</w:t>
      </w:r>
      <w:r>
        <w:rPr>
          <w:rFonts w:hint="default" w:ascii="Times New Roman" w:hAnsi="Times New Roman" w:cs="Times New Roman"/>
          <w:sz w:val="24"/>
          <w:szCs w:val="24"/>
        </w:rPr>
        <w:t xml:space="preserve"> (2020) to </w:t>
      </w:r>
      <w:r>
        <w:rPr>
          <w:rStyle w:val="12"/>
          <w:rFonts w:hint="default" w:ascii="Times New Roman" w:hAnsi="Times New Roman" w:cs="Times New Roman"/>
          <w:sz w:val="24"/>
          <w:szCs w:val="24"/>
        </w:rPr>
        <w:t>47 %</w:t>
      </w:r>
      <w:r>
        <w:rPr>
          <w:rFonts w:hint="default" w:ascii="Times New Roman" w:hAnsi="Times New Roman" w:cs="Times New Roman"/>
          <w:sz w:val="24"/>
          <w:szCs w:val="24"/>
        </w:rPr>
        <w:t xml:space="preserve"> (2022). Benefits included security, observability and traffic management, while challenges included performance overhead and integration complexity</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"https://semaphore.io/blog/service-mesh-landscape" \l ":~:text=,consuming"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semaphore.io</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1F45D26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Declining interest due to complexity</w:t>
      </w:r>
      <w:r>
        <w:rPr>
          <w:rFonts w:hint="default" w:ascii="Times New Roman" w:hAnsi="Times New Roman" w:cs="Times New Roman"/>
          <w:sz w:val="24"/>
          <w:szCs w:val="24"/>
        </w:rPr>
        <w:t xml:space="preserve">: O’Reilly’s 2023 trends noted that interest in service mesh content decreased by </w:t>
      </w:r>
      <w:r>
        <w:rPr>
          <w:rStyle w:val="12"/>
          <w:rFonts w:hint="default" w:ascii="Times New Roman" w:hAnsi="Times New Roman" w:cs="Times New Roman"/>
          <w:sz w:val="24"/>
          <w:szCs w:val="24"/>
        </w:rPr>
        <w:t>28 %</w:t>
      </w:r>
      <w:r>
        <w:rPr>
          <w:rFonts w:hint="default" w:ascii="Times New Roman" w:hAnsi="Times New Roman" w:cs="Times New Roman"/>
          <w:sz w:val="24"/>
          <w:szCs w:val="24"/>
        </w:rPr>
        <w:t xml:space="preserve">, and Istio usage dropped </w:t>
      </w:r>
      <w:r>
        <w:rPr>
          <w:rStyle w:val="12"/>
          <w:rFonts w:hint="default" w:ascii="Times New Roman" w:hAnsi="Times New Roman" w:cs="Times New Roman"/>
          <w:sz w:val="24"/>
          <w:szCs w:val="24"/>
        </w:rPr>
        <w:t>42 %</w:t>
      </w:r>
      <w:r>
        <w:rPr>
          <w:rFonts w:hint="default" w:ascii="Times New Roman" w:hAnsi="Times New Roman" w:cs="Times New Roman"/>
          <w:sz w:val="24"/>
          <w:szCs w:val="24"/>
        </w:rPr>
        <w:t>, suggesting organisations were reconsidering the complexity of service meshes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"https://www.oreilly.com/radar/technology-trends-for-2023/" \l ":~:text=manages Kubernetes for them,last word in container orchestration"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oreilly.com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461D48F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Edge computing &amp; hybrid architectures</w:t>
      </w:r>
      <w:r>
        <w:rPr>
          <w:rFonts w:hint="default" w:ascii="Times New Roman" w:hAnsi="Times New Roman" w:cs="Times New Roman"/>
          <w:sz w:val="24"/>
          <w:szCs w:val="24"/>
        </w:rPr>
        <w:t>: analysts predicted that edge deployments would become critical for low</w:t>
      </w:r>
      <w:r>
        <w:rPr>
          <w:rFonts w:hint="default" w:ascii="Times New Roman" w:hAnsi="Times New Roman" w:cs="Times New Roman"/>
          <w:sz w:val="24"/>
          <w:szCs w:val="24"/>
        </w:rPr>
        <w:noBreakHyphen/>
      </w:r>
      <w:r>
        <w:rPr>
          <w:rFonts w:hint="default" w:ascii="Times New Roman" w:hAnsi="Times New Roman" w:cs="Times New Roman"/>
          <w:sz w:val="24"/>
          <w:szCs w:val="24"/>
        </w:rPr>
        <w:t xml:space="preserve">latency applications. Gartner forecast that </w:t>
      </w:r>
      <w:r>
        <w:rPr>
          <w:rStyle w:val="12"/>
          <w:rFonts w:hint="default" w:ascii="Times New Roman" w:hAnsi="Times New Roman" w:cs="Times New Roman"/>
          <w:sz w:val="24"/>
          <w:szCs w:val="24"/>
        </w:rPr>
        <w:t>75 %</w:t>
      </w:r>
      <w:r>
        <w:rPr>
          <w:rFonts w:hint="default" w:ascii="Times New Roman" w:hAnsi="Times New Roman" w:cs="Times New Roman"/>
          <w:sz w:val="24"/>
          <w:szCs w:val="24"/>
        </w:rPr>
        <w:t xml:space="preserve"> of enterprise data would be processed at the edge by 2025, up from 10 % in 2018</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"https://www.nucamp.co/blog/coding-bootcamp-full-stack-web-and-mobile-development-2025-edge-computing-in-2025-bringing-data-processing-closer-to-the-user" \l ":~:text=Edge computing in 2025 is,smarter, and more efficient systems"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nucamp.co</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721D1BA8">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AI/ML integration and AutoML</w:t>
      </w:r>
      <w:r>
        <w:rPr>
          <w:rFonts w:hint="default" w:ascii="Times New Roman" w:hAnsi="Times New Roman" w:cs="Times New Roman"/>
          <w:sz w:val="24"/>
          <w:szCs w:val="24"/>
        </w:rPr>
        <w:t>: predictions from CloudSufi emphasised user</w:t>
      </w:r>
      <w:r>
        <w:rPr>
          <w:rFonts w:hint="default" w:ascii="Times New Roman" w:hAnsi="Times New Roman" w:cs="Times New Roman"/>
          <w:sz w:val="24"/>
          <w:szCs w:val="24"/>
        </w:rPr>
        <w:noBreakHyphen/>
      </w:r>
      <w:r>
        <w:rPr>
          <w:rFonts w:hint="default" w:ascii="Times New Roman" w:hAnsi="Times New Roman" w:cs="Times New Roman"/>
          <w:sz w:val="24"/>
          <w:szCs w:val="24"/>
        </w:rPr>
        <w:t xml:space="preserve">friendly ML platforms, </w:t>
      </w:r>
      <w:r>
        <w:rPr>
          <w:rStyle w:val="12"/>
          <w:rFonts w:hint="default" w:ascii="Times New Roman" w:hAnsi="Times New Roman" w:cs="Times New Roman"/>
          <w:sz w:val="24"/>
          <w:szCs w:val="24"/>
        </w:rPr>
        <w:t>AutoML</w:t>
      </w:r>
      <w:r>
        <w:rPr>
          <w:rFonts w:hint="default" w:ascii="Times New Roman" w:hAnsi="Times New Roman" w:cs="Times New Roman"/>
          <w:sz w:val="24"/>
          <w:szCs w:val="24"/>
        </w:rPr>
        <w:t>, and AI models for data privacy and drift detection</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"https://www.cloudsufi.com/top-7-mlops-predictions-and-trends-to-lookout-for-in-2023/" \l ":~:text=Top 7 MLOps Predictions and,to Lookout for in 2023"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cloudsufi.com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Integration of </w:t>
      </w:r>
      <w:r>
        <w:rPr>
          <w:rStyle w:val="12"/>
          <w:rFonts w:hint="default" w:ascii="Times New Roman" w:hAnsi="Times New Roman" w:cs="Times New Roman"/>
          <w:sz w:val="24"/>
          <w:szCs w:val="24"/>
        </w:rPr>
        <w:t>AI</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ML</w:t>
      </w:r>
      <w:r>
        <w:rPr>
          <w:rFonts w:hint="default" w:ascii="Times New Roman" w:hAnsi="Times New Roman" w:cs="Times New Roman"/>
          <w:sz w:val="24"/>
          <w:szCs w:val="24"/>
        </w:rPr>
        <w:t xml:space="preserve"> into backend pipelines (e.g., for predictive analytics, recommendation engines) became more common.</w:t>
      </w:r>
    </w:p>
    <w:p w14:paraId="6326351E">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Digital</w:t>
      </w:r>
      <w:r>
        <w:rPr>
          <w:rStyle w:val="12"/>
          <w:rFonts w:hint="default" w:ascii="Times New Roman" w:hAnsi="Times New Roman" w:cs="Times New Roman"/>
          <w:b/>
          <w:bCs/>
          <w:sz w:val="24"/>
          <w:szCs w:val="24"/>
        </w:rPr>
        <w:noBreakHyphen/>
      </w:r>
      <w:r>
        <w:rPr>
          <w:rStyle w:val="12"/>
          <w:rFonts w:hint="default" w:ascii="Times New Roman" w:hAnsi="Times New Roman" w:cs="Times New Roman"/>
          <w:b/>
          <w:bCs/>
          <w:sz w:val="24"/>
          <w:szCs w:val="24"/>
        </w:rPr>
        <w:t>twin exploration</w:t>
      </w:r>
      <w:r>
        <w:rPr>
          <w:rFonts w:hint="default" w:ascii="Times New Roman" w:hAnsi="Times New Roman" w:cs="Times New Roman"/>
          <w:sz w:val="24"/>
          <w:szCs w:val="24"/>
        </w:rPr>
        <w:t>: early digital</w:t>
      </w:r>
      <w:r>
        <w:rPr>
          <w:rFonts w:hint="default" w:ascii="Times New Roman" w:hAnsi="Times New Roman" w:cs="Times New Roman"/>
          <w:sz w:val="24"/>
          <w:szCs w:val="24"/>
        </w:rPr>
        <w:noBreakHyphen/>
      </w:r>
      <w:r>
        <w:rPr>
          <w:rFonts w:hint="default" w:ascii="Times New Roman" w:hAnsi="Times New Roman" w:cs="Times New Roman"/>
          <w:sz w:val="24"/>
          <w:szCs w:val="24"/>
        </w:rPr>
        <w:t>twin concepts for healthcare and IoT gained attention. Studies noted that digital twins could monitor status, provide documentation, predict outcomes and measure results for physical objects and devices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"https://www.intuz.com/blog/digital-twin-in-iot" \l ":~:text=1"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intuz.com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.2024 – AI</w:t>
      </w:r>
      <w:r>
        <w:rPr>
          <w:rFonts w:hint="default" w:ascii="Times New Roman" w:hAnsi="Times New Roman" w:cs="Times New Roman"/>
          <w:sz w:val="24"/>
          <w:szCs w:val="24"/>
        </w:rPr>
        <w:noBreakHyphen/>
      </w:r>
      <w:r>
        <w:rPr>
          <w:rFonts w:hint="default" w:ascii="Times New Roman" w:hAnsi="Times New Roman" w:cs="Times New Roman"/>
          <w:sz w:val="24"/>
          <w:szCs w:val="24"/>
        </w:rPr>
        <w:t>Powered Backends &amp; Event</w:t>
      </w:r>
      <w:r>
        <w:rPr>
          <w:rFonts w:hint="default" w:ascii="Times New Roman" w:hAnsi="Times New Roman" w:cs="Times New Roman"/>
          <w:sz w:val="24"/>
          <w:szCs w:val="24"/>
        </w:rPr>
        <w:noBreakHyphen/>
      </w:r>
      <w:r>
        <w:rPr>
          <w:rFonts w:hint="default" w:ascii="Times New Roman" w:hAnsi="Times New Roman" w:cs="Times New Roman"/>
          <w:sz w:val="24"/>
          <w:szCs w:val="24"/>
        </w:rPr>
        <w:t>Driven Cloud Services</w:t>
      </w:r>
    </w:p>
    <w:p w14:paraId="65D10B68">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In </w:t>
      </w:r>
      <w:r>
        <w:rPr>
          <w:rStyle w:val="12"/>
          <w:rFonts w:hint="default" w:ascii="Times New Roman" w:hAnsi="Times New Roman" w:cs="Times New Roman"/>
          <w:sz w:val="24"/>
          <w:szCs w:val="24"/>
        </w:rPr>
        <w:t>2024</w:t>
      </w:r>
      <w:r>
        <w:rPr>
          <w:rFonts w:hint="default" w:ascii="Times New Roman" w:hAnsi="Times New Roman" w:cs="Times New Roman"/>
          <w:sz w:val="24"/>
          <w:szCs w:val="24"/>
        </w:rPr>
        <w:t>, AI integration, event</w:t>
      </w:r>
      <w:r>
        <w:rPr>
          <w:rFonts w:hint="default" w:ascii="Times New Roman" w:hAnsi="Times New Roman" w:cs="Times New Roman"/>
          <w:sz w:val="24"/>
          <w:szCs w:val="24"/>
        </w:rPr>
        <w:noBreakHyphen/>
      </w:r>
      <w:r>
        <w:rPr>
          <w:rFonts w:hint="default" w:ascii="Times New Roman" w:hAnsi="Times New Roman" w:cs="Times New Roman"/>
          <w:sz w:val="24"/>
          <w:szCs w:val="24"/>
        </w:rPr>
        <w:t>driven architectures and advanced container orchestration became central to backend engineering. Developers leveraged high</w:t>
      </w:r>
      <w:r>
        <w:rPr>
          <w:rFonts w:hint="default" w:ascii="Times New Roman" w:hAnsi="Times New Roman" w:cs="Times New Roman"/>
          <w:sz w:val="24"/>
          <w:szCs w:val="24"/>
        </w:rPr>
        <w:noBreakHyphen/>
      </w:r>
      <w:r>
        <w:rPr>
          <w:rFonts w:hint="default" w:ascii="Times New Roman" w:hAnsi="Times New Roman" w:cs="Times New Roman"/>
          <w:sz w:val="24"/>
          <w:szCs w:val="24"/>
        </w:rPr>
        <w:t>level programming models and platforms to build more resilient, intelligent services.</w:t>
      </w:r>
      <w:r>
        <w:rPr>
          <w:rStyle w:val="12"/>
          <w:rFonts w:hint="default" w:ascii="Times New Roman" w:hAnsi="Times New Roman" w:cs="Times New Roman"/>
          <w:sz w:val="24"/>
          <w:szCs w:val="24"/>
        </w:rPr>
        <w:t>AI/ML integration</w:t>
      </w:r>
      <w:r>
        <w:rPr>
          <w:rFonts w:hint="default" w:ascii="Times New Roman" w:hAnsi="Times New Roman" w:cs="Times New Roman"/>
          <w:sz w:val="24"/>
          <w:szCs w:val="24"/>
        </w:rPr>
        <w:t>: AI and machine learning were mainstream features of backend systems. They enabled predictive maintenance, recommendation systems and intelligent data processing. The daily.dev trends list identified AI/ML as a core trend, noting that AI integration makes backends smarter and more efficient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"https://daily.dev/blog/backend-development-trends-in-2024" \l ":~:text=1"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daily.dev</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4961A9DD">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Containerization &amp; orchestration</w:t>
      </w:r>
      <w:r>
        <w:rPr>
          <w:rFonts w:hint="default" w:ascii="Times New Roman" w:hAnsi="Times New Roman" w:cs="Times New Roman"/>
          <w:sz w:val="24"/>
          <w:szCs w:val="24"/>
        </w:rPr>
        <w:t>: containerization using Docker and Kubernetes remained critical, allowing services to be packaged and scaled consistently. Orchestration platforms matured, supporting auto</w:t>
      </w:r>
      <w:r>
        <w:rPr>
          <w:rFonts w:hint="default" w:ascii="Times New Roman" w:hAnsi="Times New Roman" w:cs="Times New Roman"/>
          <w:sz w:val="24"/>
          <w:szCs w:val="24"/>
        </w:rPr>
        <w:noBreakHyphen/>
      </w:r>
      <w:r>
        <w:rPr>
          <w:rFonts w:hint="default" w:ascii="Times New Roman" w:hAnsi="Times New Roman" w:cs="Times New Roman"/>
          <w:sz w:val="24"/>
          <w:szCs w:val="24"/>
        </w:rPr>
        <w:t>scaling, rolling updates and self</w:t>
      </w:r>
      <w:r>
        <w:rPr>
          <w:rFonts w:hint="default" w:ascii="Times New Roman" w:hAnsi="Times New Roman" w:cs="Times New Roman"/>
          <w:sz w:val="24"/>
          <w:szCs w:val="24"/>
        </w:rPr>
        <w:noBreakHyphen/>
      </w:r>
      <w:r>
        <w:rPr>
          <w:rFonts w:hint="default" w:ascii="Times New Roman" w:hAnsi="Times New Roman" w:cs="Times New Roman"/>
          <w:sz w:val="24"/>
          <w:szCs w:val="24"/>
        </w:rPr>
        <w:t>healing</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"https://daily.dev/blog/backend-development-trends-in-2024" \l ":~:text=1"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daily.dev</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69E1715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Backend as a Service (BaaS) &amp; serverless</w:t>
      </w:r>
      <w:r>
        <w:rPr>
          <w:rFonts w:hint="default" w:ascii="Times New Roman" w:hAnsi="Times New Roman" w:cs="Times New Roman"/>
          <w:sz w:val="24"/>
          <w:szCs w:val="24"/>
        </w:rPr>
        <w:t>: developers increasingly relied on BaaS platforms (e.g., Firebase, Supabase) that manage databases, authentication and file storage. Serverless computing remained popular for variable workloads, enabling pay</w:t>
      </w:r>
      <w:r>
        <w:rPr>
          <w:rFonts w:hint="default" w:ascii="Times New Roman" w:hAnsi="Times New Roman" w:cs="Times New Roman"/>
          <w:sz w:val="24"/>
          <w:szCs w:val="24"/>
        </w:rPr>
        <w:noBreakHyphen/>
      </w:r>
      <w:r>
        <w:rPr>
          <w:rFonts w:hint="default" w:ascii="Times New Roman" w:hAnsi="Times New Roman" w:cs="Times New Roman"/>
          <w:sz w:val="24"/>
          <w:szCs w:val="24"/>
        </w:rPr>
        <w:t>for</w:t>
      </w:r>
      <w:r>
        <w:rPr>
          <w:rFonts w:hint="default" w:ascii="Times New Roman" w:hAnsi="Times New Roman" w:cs="Times New Roman"/>
          <w:sz w:val="24"/>
          <w:szCs w:val="24"/>
        </w:rPr>
        <w:noBreakHyphen/>
      </w:r>
      <w:r>
        <w:rPr>
          <w:rFonts w:hint="default" w:ascii="Times New Roman" w:hAnsi="Times New Roman" w:cs="Times New Roman"/>
          <w:sz w:val="24"/>
          <w:szCs w:val="24"/>
        </w:rPr>
        <w:t>use pricing models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"https://dev.to/angelinajasper/back-end-development-definition-stats-trends-to-follow-in-2024-4f13" \l ":~:text=Back,Trends To Follow In 2024"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dev.to</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2FBD78C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Event</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driven architecture</w:t>
      </w:r>
      <w:r>
        <w:rPr>
          <w:rFonts w:hint="default" w:ascii="Times New Roman" w:hAnsi="Times New Roman" w:cs="Times New Roman"/>
          <w:sz w:val="24"/>
          <w:szCs w:val="24"/>
        </w:rPr>
        <w:t>: event brokers (Kafka, Pulsar, NATS) and message queues underpinned systems that respond to events rather than fixed request/response flows. Event</w:t>
      </w:r>
      <w:r>
        <w:rPr>
          <w:rFonts w:hint="default" w:ascii="Times New Roman" w:hAnsi="Times New Roman" w:cs="Times New Roman"/>
          <w:sz w:val="24"/>
          <w:szCs w:val="24"/>
        </w:rPr>
        <w:noBreakHyphen/>
      </w:r>
      <w:r>
        <w:rPr>
          <w:rFonts w:hint="default" w:ascii="Times New Roman" w:hAnsi="Times New Roman" w:cs="Times New Roman"/>
          <w:sz w:val="24"/>
          <w:szCs w:val="24"/>
        </w:rPr>
        <w:t>driven designs improved scalability and decoupling, essential for microservices and real</w:t>
      </w:r>
      <w:r>
        <w:rPr>
          <w:rFonts w:hint="default" w:ascii="Times New Roman" w:hAnsi="Times New Roman" w:cs="Times New Roman"/>
          <w:sz w:val="24"/>
          <w:szCs w:val="24"/>
        </w:rPr>
        <w:noBreakHyphen/>
      </w:r>
      <w:r>
        <w:rPr>
          <w:rFonts w:hint="default" w:ascii="Times New Roman" w:hAnsi="Times New Roman" w:cs="Times New Roman"/>
          <w:sz w:val="24"/>
          <w:szCs w:val="24"/>
        </w:rPr>
        <w:t>time applications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"https://dev.to/angelinajasper/back-end-development-definition-stats-trends-to-follow-in-2024-4f13" \l ":~:text=Back,Trends To Follow In 2024"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dev.to</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431D0B3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API</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first &amp; microservices</w:t>
      </w:r>
      <w:r>
        <w:rPr>
          <w:rFonts w:hint="default" w:ascii="Times New Roman" w:hAnsi="Times New Roman" w:cs="Times New Roman"/>
          <w:sz w:val="24"/>
          <w:szCs w:val="24"/>
        </w:rPr>
        <w:t>: API</w:t>
      </w:r>
      <w:r>
        <w:rPr>
          <w:rFonts w:hint="default" w:ascii="Times New Roman" w:hAnsi="Times New Roman" w:cs="Times New Roman"/>
          <w:sz w:val="24"/>
          <w:szCs w:val="24"/>
        </w:rPr>
        <w:noBreakHyphen/>
      </w:r>
      <w:r>
        <w:rPr>
          <w:rFonts w:hint="default" w:ascii="Times New Roman" w:hAnsi="Times New Roman" w:cs="Times New Roman"/>
          <w:sz w:val="24"/>
          <w:szCs w:val="24"/>
        </w:rPr>
        <w:t>first design and microservices remained core. The dev.to article predicted that microservice architecture, with its independence, cross</w:t>
      </w:r>
      <w:r>
        <w:rPr>
          <w:rFonts w:hint="default" w:ascii="Times New Roman" w:hAnsi="Times New Roman" w:cs="Times New Roman"/>
          <w:sz w:val="24"/>
          <w:szCs w:val="24"/>
        </w:rPr>
        <w:noBreakHyphen/>
      </w:r>
      <w:r>
        <w:rPr>
          <w:rFonts w:hint="default" w:ascii="Times New Roman" w:hAnsi="Times New Roman" w:cs="Times New Roman"/>
          <w:sz w:val="24"/>
          <w:szCs w:val="24"/>
        </w:rPr>
        <w:t>platform compatibility and efficiency, would remain a “go</w:t>
      </w:r>
      <w:r>
        <w:rPr>
          <w:rFonts w:hint="default" w:ascii="Times New Roman" w:hAnsi="Times New Roman" w:cs="Times New Roman"/>
          <w:sz w:val="24"/>
          <w:szCs w:val="24"/>
        </w:rPr>
        <w:noBreakHyphen/>
      </w:r>
      <w:r>
        <w:rPr>
          <w:rFonts w:hint="default" w:ascii="Times New Roman" w:hAnsi="Times New Roman" w:cs="Times New Roman"/>
          <w:sz w:val="24"/>
          <w:szCs w:val="24"/>
        </w:rPr>
        <w:t>to” pattern</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"https://origamistudios.us/blog/top-8-software-development-trends-in-2023/" \l ":~:text=Microservice Architecture is Here to,Stay"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origamistudios.us</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2BB6C067">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Cloud</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native &amp; serverless adoption</w:t>
      </w:r>
      <w:r>
        <w:rPr>
          <w:rFonts w:hint="default" w:ascii="Times New Roman" w:hAnsi="Times New Roman" w:cs="Times New Roman"/>
          <w:sz w:val="24"/>
          <w:szCs w:val="24"/>
        </w:rPr>
        <w:t>: cloud providers continued to emphasise serverless and container services, with features like Fargate, Cloud Run and Knative.</w:t>
      </w:r>
    </w:p>
    <w:p w14:paraId="26F62529">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Programming languages &amp; frameworks</w:t>
      </w:r>
      <w:r>
        <w:rPr>
          <w:rFonts w:hint="default" w:ascii="Times New Roman" w:hAnsi="Times New Roman" w:cs="Times New Roman"/>
          <w:sz w:val="24"/>
          <w:szCs w:val="24"/>
        </w:rPr>
        <w:t>: Go, Rust and Deno gained popularity for backend development due to performance and concurrency benefits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"https://daily.dev/blog/backend-development-trends-in-2024" \l ":~:text=In 2024, we'll see more,tailored to what users want"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daily.dev</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06C600A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Cybersecurity and DevSecOps</w:t>
      </w:r>
      <w:r>
        <w:rPr>
          <w:rFonts w:hint="default" w:ascii="Times New Roman" w:hAnsi="Times New Roman" w:cs="Times New Roman"/>
          <w:sz w:val="24"/>
          <w:szCs w:val="24"/>
        </w:rPr>
        <w:t>: rising cyber threats prompted continuous security testing, least</w:t>
      </w:r>
      <w:r>
        <w:rPr>
          <w:rFonts w:hint="default" w:ascii="Times New Roman" w:hAnsi="Times New Roman" w:cs="Times New Roman"/>
          <w:sz w:val="24"/>
          <w:szCs w:val="24"/>
        </w:rPr>
        <w:noBreakHyphen/>
      </w:r>
      <w:r>
        <w:rPr>
          <w:rFonts w:hint="default" w:ascii="Times New Roman" w:hAnsi="Times New Roman" w:cs="Times New Roman"/>
          <w:sz w:val="24"/>
          <w:szCs w:val="24"/>
        </w:rPr>
        <w:t>privilege access, automated enforcement and zero</w:t>
      </w:r>
      <w:r>
        <w:rPr>
          <w:rFonts w:hint="default" w:ascii="Times New Roman" w:hAnsi="Times New Roman" w:cs="Times New Roman"/>
          <w:sz w:val="24"/>
          <w:szCs w:val="24"/>
        </w:rPr>
        <w:noBreakHyphen/>
      </w:r>
      <w:r>
        <w:rPr>
          <w:rFonts w:hint="default" w:ascii="Times New Roman" w:hAnsi="Times New Roman" w:cs="Times New Roman"/>
          <w:sz w:val="24"/>
          <w:szCs w:val="24"/>
        </w:rPr>
        <w:t>trust models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"https://daily.dev/blog/backend-development-trends-in-2024" \l ":~:text=In 2024, we'll see more,tailored to what users want"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daily.dev</w:t>
      </w:r>
      <w:r>
        <w:rPr>
          <w:rFonts w:hint="default" w:ascii="Times New Roman" w:hAnsi="Times New Roman" w:cs="Times New Roman"/>
          <w:sz w:val="24"/>
          <w:szCs w:val="24"/>
        </w:rPr>
        <w:fldChar w:fldCharType="end"/>
      </w:r>
      <w:r>
        <w:rPr>
          <w:rFonts w:hint="default" w:ascii="Times New Roman" w:hAnsi="Times New Roman" w:cs="Times New Roman"/>
          <w:sz w:val="24"/>
          <w:szCs w:val="24"/>
        </w:rPr>
        <w:t>. Shift</w:t>
      </w:r>
      <w:r>
        <w:rPr>
          <w:rFonts w:hint="default" w:ascii="Times New Roman" w:hAnsi="Times New Roman" w:cs="Times New Roman"/>
          <w:sz w:val="24"/>
          <w:szCs w:val="24"/>
        </w:rPr>
        <w:noBreakHyphen/>
      </w:r>
      <w:r>
        <w:rPr>
          <w:rFonts w:hint="default" w:ascii="Times New Roman" w:hAnsi="Times New Roman" w:cs="Times New Roman"/>
          <w:sz w:val="24"/>
          <w:szCs w:val="24"/>
        </w:rPr>
        <w:t>left security integrated scanning into CI/CD pipelines.</w:t>
      </w:r>
    </w:p>
    <w:p w14:paraId="3815A194">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Vector &amp; graph databases</w:t>
      </w:r>
      <w:r>
        <w:rPr>
          <w:rFonts w:hint="default" w:ascii="Times New Roman" w:hAnsi="Times New Roman" w:cs="Times New Roman"/>
          <w:sz w:val="24"/>
          <w:szCs w:val="24"/>
        </w:rPr>
        <w:t xml:space="preserve">: the database landscape evolved with mainstream relational and NoSQL systems adding </w:t>
      </w:r>
      <w:r>
        <w:rPr>
          <w:rStyle w:val="12"/>
          <w:rFonts w:hint="default" w:ascii="Times New Roman" w:hAnsi="Times New Roman" w:cs="Times New Roman"/>
          <w:b/>
          <w:bCs/>
          <w:sz w:val="24"/>
          <w:szCs w:val="24"/>
        </w:rPr>
        <w:t>vector search</w:t>
      </w:r>
      <w:r>
        <w:rPr>
          <w:rFonts w:hint="default" w:ascii="Times New Roman" w:hAnsi="Times New Roman" w:cs="Times New Roman"/>
          <w:sz w:val="24"/>
          <w:szCs w:val="24"/>
        </w:rPr>
        <w:t xml:space="preserve"> capabilities. Forrester released a Vector Database Wave; PostgreSQL, MySQL, Azure, and MariaDB introduced vector extensions; graph databases like Neo4j gained adoption; and Postgres usage grew from 30 % (2019) to 45 % (2024), while MySQL declined</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"https://dev.to/leapcell/2024-in-review-key-highlights-in-cloud-databases-45c6" \l ":~:text=The Hottest Trend: Vector Databases,and AI"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dev.to</w:t>
      </w:r>
      <w:r>
        <w:rPr>
          <w:rFonts w:hint="default" w:ascii="Times New Roman" w:hAnsi="Times New Roman" w:cs="Times New Roman"/>
          <w:sz w:val="24"/>
          <w:szCs w:val="24"/>
        </w:rPr>
        <w:fldChar w:fldCharType="end"/>
      </w:r>
      <w:r>
        <w:rPr>
          <w:rFonts w:hint="default" w:ascii="Times New Roman" w:hAnsi="Times New Roman" w:cs="Times New Roman"/>
          <w:sz w:val="24"/>
          <w:szCs w:val="24"/>
        </w:rPr>
        <w:t>.2025 – AI</w:t>
      </w:r>
      <w:r>
        <w:rPr>
          <w:rFonts w:hint="default" w:ascii="Times New Roman" w:hAnsi="Times New Roman" w:cs="Times New Roman"/>
          <w:sz w:val="24"/>
          <w:szCs w:val="24"/>
        </w:rPr>
        <w:noBreakHyphen/>
      </w:r>
      <w:r>
        <w:rPr>
          <w:rFonts w:hint="default" w:ascii="Times New Roman" w:hAnsi="Times New Roman" w:cs="Times New Roman"/>
          <w:sz w:val="24"/>
          <w:szCs w:val="24"/>
        </w:rPr>
        <w:t>Assisted Development, Platform Engineering &amp; Emerging Technologies</w:t>
      </w:r>
    </w:p>
    <w:p w14:paraId="7E21CFA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By </w:t>
      </w:r>
      <w:r>
        <w:rPr>
          <w:rStyle w:val="12"/>
          <w:rFonts w:hint="default" w:ascii="Times New Roman" w:hAnsi="Times New Roman" w:cs="Times New Roman"/>
          <w:sz w:val="24"/>
          <w:szCs w:val="24"/>
        </w:rPr>
        <w:t>2025</w:t>
      </w:r>
      <w:r>
        <w:rPr>
          <w:rFonts w:hint="default" w:ascii="Times New Roman" w:hAnsi="Times New Roman" w:cs="Times New Roman"/>
          <w:sz w:val="24"/>
          <w:szCs w:val="24"/>
        </w:rPr>
        <w:t xml:space="preserve">, backend engineering embraced </w:t>
      </w:r>
      <w:r>
        <w:rPr>
          <w:rStyle w:val="12"/>
          <w:rFonts w:hint="default" w:ascii="Times New Roman" w:hAnsi="Times New Roman" w:cs="Times New Roman"/>
          <w:sz w:val="24"/>
          <w:szCs w:val="24"/>
        </w:rPr>
        <w:t>AI</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assisted tooling</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platform engineering</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edge computing</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privacy</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preserving architectures</w:t>
      </w:r>
      <w:r>
        <w:rPr>
          <w:rFonts w:hint="default" w:ascii="Times New Roman" w:hAnsi="Times New Roman" w:cs="Times New Roman"/>
          <w:sz w:val="24"/>
          <w:szCs w:val="24"/>
        </w:rPr>
        <w:t>. Organisations balanced innovation with sustainability and compliance.</w:t>
      </w:r>
      <w:r>
        <w:rPr>
          <w:rStyle w:val="12"/>
          <w:rFonts w:hint="default" w:ascii="Times New Roman" w:hAnsi="Times New Roman" w:cs="Times New Roman"/>
          <w:sz w:val="24"/>
          <w:szCs w:val="24"/>
        </w:rPr>
        <w:t>AI</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assisted coding &amp; AIOps</w:t>
      </w:r>
      <w:r>
        <w:rPr>
          <w:rFonts w:hint="default" w:ascii="Times New Roman" w:hAnsi="Times New Roman" w:cs="Times New Roman"/>
          <w:sz w:val="24"/>
          <w:szCs w:val="24"/>
        </w:rPr>
        <w:t xml:space="preserve">: AI coding assistants such as GitHub Copilot, Amazon CodeWhisperer and Azure Copilot became mainstream. A study reported that </w:t>
      </w:r>
      <w:r>
        <w:rPr>
          <w:rStyle w:val="12"/>
          <w:rFonts w:hint="default" w:ascii="Times New Roman" w:hAnsi="Times New Roman" w:cs="Times New Roman"/>
          <w:sz w:val="24"/>
          <w:szCs w:val="24"/>
        </w:rPr>
        <w:t>84 %</w:t>
      </w:r>
      <w:r>
        <w:rPr>
          <w:rFonts w:hint="default" w:ascii="Times New Roman" w:hAnsi="Times New Roman" w:cs="Times New Roman"/>
          <w:sz w:val="24"/>
          <w:szCs w:val="24"/>
        </w:rPr>
        <w:t xml:space="preserve"> of developers were using or planning to use AI, </w:t>
      </w:r>
      <w:r>
        <w:rPr>
          <w:rStyle w:val="12"/>
          <w:rFonts w:hint="default" w:ascii="Times New Roman" w:hAnsi="Times New Roman" w:cs="Times New Roman"/>
          <w:sz w:val="24"/>
          <w:szCs w:val="24"/>
        </w:rPr>
        <w:t>51 %</w:t>
      </w:r>
      <w:r>
        <w:rPr>
          <w:rFonts w:hint="default" w:ascii="Times New Roman" w:hAnsi="Times New Roman" w:cs="Times New Roman"/>
          <w:sz w:val="24"/>
          <w:szCs w:val="24"/>
        </w:rPr>
        <w:t xml:space="preserve"> used AI daily, and over 90 % of Fortune 100 companies adopted Copilot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"https://www.amraandelma.com/artificial-intelligence-adoption-statistics/" \l ":~:text=8. Developers: 84,2025"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amraandelma.com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Enterprises used multiple AI coding tools (48 % used at least two)</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"https://www.amraandelma.com/artificial-intelligence-adoption-statistics/" \l ":~:text=8. Developers: 84,2025"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amraandelma.com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AI operations (AIOps) applied machine learning to automate monitoring, anomaly detection and remediation.</w:t>
      </w:r>
    </w:p>
    <w:p w14:paraId="7397A51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DevSecOps &amp; shift</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left security</w:t>
      </w:r>
      <w:r>
        <w:rPr>
          <w:rFonts w:hint="default" w:ascii="Times New Roman" w:hAnsi="Times New Roman" w:cs="Times New Roman"/>
          <w:sz w:val="24"/>
          <w:szCs w:val="24"/>
        </w:rPr>
        <w:t xml:space="preserve">: security was embedded earlier in the development lifecycle. Automated security scans, penetration tests and compliance checks ran continuously. The BairesDev trends emphasised integrated security checks and the need for </w:t>
      </w:r>
      <w:r>
        <w:rPr>
          <w:rStyle w:val="12"/>
          <w:rFonts w:hint="default" w:ascii="Times New Roman" w:hAnsi="Times New Roman" w:cs="Times New Roman"/>
          <w:sz w:val="24"/>
          <w:szCs w:val="24"/>
        </w:rPr>
        <w:t>shift</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left</w:t>
      </w:r>
      <w:r>
        <w:rPr>
          <w:rFonts w:hint="default" w:ascii="Times New Roman" w:hAnsi="Times New Roman" w:cs="Times New Roman"/>
          <w:sz w:val="24"/>
          <w:szCs w:val="24"/>
        </w:rPr>
        <w:t xml:space="preserve"> practices.</w:t>
      </w:r>
    </w:p>
    <w:p w14:paraId="308EB1D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Platform engineering &amp; internal developer platforms (IDPs)</w:t>
      </w:r>
      <w:r>
        <w:rPr>
          <w:rFonts w:hint="default" w:ascii="Times New Roman" w:hAnsi="Times New Roman" w:cs="Times New Roman"/>
          <w:sz w:val="24"/>
          <w:szCs w:val="24"/>
        </w:rPr>
        <w:t xml:space="preserve">: predictions indicated that </w:t>
      </w:r>
      <w:r>
        <w:rPr>
          <w:rStyle w:val="12"/>
          <w:rFonts w:hint="default" w:ascii="Times New Roman" w:hAnsi="Times New Roman" w:cs="Times New Roman"/>
          <w:sz w:val="24"/>
          <w:szCs w:val="24"/>
        </w:rPr>
        <w:t>80 %</w:t>
      </w:r>
      <w:r>
        <w:rPr>
          <w:rFonts w:hint="default" w:ascii="Times New Roman" w:hAnsi="Times New Roman" w:cs="Times New Roman"/>
          <w:sz w:val="24"/>
          <w:szCs w:val="24"/>
        </w:rPr>
        <w:t xml:space="preserve"> of enterprises would adopt platform engineering initiatives by 2026, creating self</w:t>
      </w:r>
      <w:r>
        <w:rPr>
          <w:rFonts w:hint="default" w:ascii="Times New Roman" w:hAnsi="Times New Roman" w:cs="Times New Roman"/>
          <w:sz w:val="24"/>
          <w:szCs w:val="24"/>
        </w:rPr>
        <w:noBreakHyphen/>
      </w:r>
      <w:r>
        <w:rPr>
          <w:rFonts w:hint="default" w:ascii="Times New Roman" w:hAnsi="Times New Roman" w:cs="Times New Roman"/>
          <w:sz w:val="24"/>
          <w:szCs w:val="24"/>
        </w:rPr>
        <w:t>service platforms with curated infrastructure templates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"https://platformengineering.org/blog/platform-engineering-predictions-for-2025" \l ":~:text=This isn't just community hype;,on seven different hype cycles"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platformengineering.org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 Platform engineering matured from hype to reality, focusing on building robust back</w:t>
      </w:r>
      <w:r>
        <w:rPr>
          <w:rFonts w:hint="default" w:ascii="Times New Roman" w:hAnsi="Times New Roman" w:cs="Times New Roman"/>
          <w:sz w:val="24"/>
          <w:szCs w:val="24"/>
        </w:rPr>
        <w:noBreakHyphen/>
      </w:r>
      <w:r>
        <w:rPr>
          <w:rFonts w:hint="default" w:ascii="Times New Roman" w:hAnsi="Times New Roman" w:cs="Times New Roman"/>
          <w:sz w:val="24"/>
          <w:szCs w:val="24"/>
        </w:rPr>
        <w:t>ends (APIs, orchestration) before layering internal portals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"https://platformengineering.org/blog/platform-engineering-predictions-for-2025" \l ":~:text=Prediction 2: Developers will lose,direct access to infrastructure"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platformengineering.org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 The concept of a “vending machine” layer allowed developers to select compliant infrastructure without direct access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"https://platformengineering.org/blog/platform-engineering-predictions-for-2025" \l ":~:text=Platform engineering initiatives should prioritize,the same or even diminish"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platformengineering.org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5675AB1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Edge computing &amp; 5G</w:t>
      </w:r>
      <w:r>
        <w:rPr>
          <w:rFonts w:hint="default" w:ascii="Times New Roman" w:hAnsi="Times New Roman" w:cs="Times New Roman"/>
          <w:sz w:val="24"/>
          <w:szCs w:val="24"/>
        </w:rPr>
        <w:t xml:space="preserve">: Gartner predicted that </w:t>
      </w:r>
      <w:r>
        <w:rPr>
          <w:rStyle w:val="12"/>
          <w:rFonts w:hint="default" w:ascii="Times New Roman" w:hAnsi="Times New Roman" w:cs="Times New Roman"/>
          <w:sz w:val="24"/>
          <w:szCs w:val="24"/>
        </w:rPr>
        <w:t>75 %</w:t>
      </w:r>
      <w:r>
        <w:rPr>
          <w:rFonts w:hint="default" w:ascii="Times New Roman" w:hAnsi="Times New Roman" w:cs="Times New Roman"/>
          <w:sz w:val="24"/>
          <w:szCs w:val="24"/>
        </w:rPr>
        <w:t xml:space="preserve"> of enterprise data would be processed at the edge by 2025, reducing latency to under 5 ms and enabling real</w:t>
      </w:r>
      <w:r>
        <w:rPr>
          <w:rFonts w:hint="default" w:ascii="Times New Roman" w:hAnsi="Times New Roman" w:cs="Times New Roman"/>
          <w:sz w:val="24"/>
          <w:szCs w:val="24"/>
        </w:rPr>
        <w:noBreakHyphen/>
      </w:r>
      <w:r>
        <w:rPr>
          <w:rFonts w:hint="default" w:ascii="Times New Roman" w:hAnsi="Times New Roman" w:cs="Times New Roman"/>
          <w:sz w:val="24"/>
          <w:szCs w:val="24"/>
        </w:rPr>
        <w:t>time applications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"https://www.nucamp.co/blog/coding-bootcamp-full-stack-web-and-mobile-development-2025-edge-computing-in-2025-bringing-data-processing-closer-to-the-user" \l ":~:text=Edge computing in 2025 is,smarter, and more efficient systems"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nucamp.co</w:t>
      </w:r>
      <w:r>
        <w:rPr>
          <w:rFonts w:hint="default" w:ascii="Times New Roman" w:hAnsi="Times New Roman" w:cs="Times New Roman"/>
          <w:sz w:val="24"/>
          <w:szCs w:val="24"/>
        </w:rPr>
        <w:fldChar w:fldCharType="end"/>
      </w:r>
      <w:r>
        <w:rPr>
          <w:rFonts w:hint="default" w:ascii="Times New Roman" w:hAnsi="Times New Roman" w:cs="Times New Roman"/>
          <w:sz w:val="24"/>
          <w:szCs w:val="24"/>
        </w:rPr>
        <w:t>. 5G networks and AI enhancements made edge devices smarter, while local processing improved bandwidth efficiency and security</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"https://www.nucamp.co/blog/coding-bootcamp-full-stack-web-and-mobile-development-2025-edge-computing-in-2025-bringing-data-processing-closer-to-the-user" \l ":~:text=,call for better processing solutions"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nucamp.co</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1B8307F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Vector databases &amp; AI</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enabled storage</w:t>
      </w:r>
      <w:r>
        <w:rPr>
          <w:rFonts w:hint="default" w:ascii="Times New Roman" w:hAnsi="Times New Roman" w:cs="Times New Roman"/>
          <w:sz w:val="24"/>
          <w:szCs w:val="24"/>
        </w:rPr>
        <w:t xml:space="preserve">: surveys showed </w:t>
      </w:r>
      <w:r>
        <w:rPr>
          <w:rStyle w:val="12"/>
          <w:rFonts w:hint="default" w:ascii="Times New Roman" w:hAnsi="Times New Roman" w:cs="Times New Roman"/>
          <w:sz w:val="24"/>
          <w:szCs w:val="24"/>
        </w:rPr>
        <w:t>67 %</w:t>
      </w:r>
      <w:r>
        <w:rPr>
          <w:rFonts w:hint="default" w:ascii="Times New Roman" w:hAnsi="Times New Roman" w:cs="Times New Roman"/>
          <w:sz w:val="24"/>
          <w:szCs w:val="24"/>
        </w:rPr>
        <w:t xml:space="preserve"> of organisations adopted vector databases, and </w:t>
      </w:r>
      <w:r>
        <w:rPr>
          <w:rStyle w:val="12"/>
          <w:rFonts w:hint="default" w:ascii="Times New Roman" w:hAnsi="Times New Roman" w:cs="Times New Roman"/>
          <w:sz w:val="24"/>
          <w:szCs w:val="24"/>
        </w:rPr>
        <w:t>76 %</w:t>
      </w:r>
      <w:r>
        <w:rPr>
          <w:rFonts w:hint="default" w:ascii="Times New Roman" w:hAnsi="Times New Roman" w:cs="Times New Roman"/>
          <w:sz w:val="24"/>
          <w:szCs w:val="24"/>
        </w:rPr>
        <w:t xml:space="preserve"> used vector</w:t>
      </w:r>
      <w:r>
        <w:rPr>
          <w:rFonts w:hint="default" w:ascii="Times New Roman" w:hAnsi="Times New Roman" w:cs="Times New Roman"/>
          <w:sz w:val="24"/>
          <w:szCs w:val="24"/>
        </w:rPr>
        <w:noBreakHyphen/>
      </w:r>
      <w:r>
        <w:rPr>
          <w:rFonts w:hint="default" w:ascii="Times New Roman" w:hAnsi="Times New Roman" w:cs="Times New Roman"/>
          <w:sz w:val="24"/>
          <w:szCs w:val="24"/>
        </w:rPr>
        <w:t>native systems to support retrieval</w:t>
      </w:r>
      <w:r>
        <w:rPr>
          <w:rFonts w:hint="default" w:ascii="Times New Roman" w:hAnsi="Times New Roman" w:cs="Times New Roman"/>
          <w:sz w:val="24"/>
          <w:szCs w:val="24"/>
        </w:rPr>
        <w:noBreakHyphen/>
      </w:r>
      <w:r>
        <w:rPr>
          <w:rFonts w:hint="default" w:ascii="Times New Roman" w:hAnsi="Times New Roman" w:cs="Times New Roman"/>
          <w:sz w:val="24"/>
          <w:szCs w:val="24"/>
        </w:rPr>
        <w:t xml:space="preserve">augmented generation (RAG) and semantic search workloads. Over </w:t>
      </w:r>
      <w:r>
        <w:rPr>
          <w:rStyle w:val="12"/>
          <w:rFonts w:hint="default" w:ascii="Times New Roman" w:hAnsi="Times New Roman" w:cs="Times New Roman"/>
          <w:sz w:val="24"/>
          <w:szCs w:val="24"/>
        </w:rPr>
        <w:t>90 %</w:t>
      </w:r>
      <w:r>
        <w:rPr>
          <w:rFonts w:hint="default" w:ascii="Times New Roman" w:hAnsi="Times New Roman" w:cs="Times New Roman"/>
          <w:sz w:val="24"/>
          <w:szCs w:val="24"/>
        </w:rPr>
        <w:t xml:space="preserve"> managed more than one million vectors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"https://www.hostingadvice.com/studies/vector-databases-adoption-survey/" \l ":~:text=Key Takeaways"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hostingadvice.com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the market is fragmented and expected to consolidate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"https://www.hostingadvice.com/studies/vector-databases-adoption-survey/" \l ":~:text=,latency workloads"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hostingadvice.com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Vendors introduced specialized vector stores to handle unstructured data and AI workloads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"https://www.hostingadvice.com/studies/vector-databases-adoption-survey/" \l ":~:text=* Quadrant = 28,* Chroma = 11"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hostingadvice.com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"https://www.hostingadvice.com/studies/vector-databases-adoption-survey/" \l ":~:text=Vector databases are becoming a,these few forces at play"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hostingadvice.com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151D16C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Digital twins &amp; healthcare</w:t>
      </w:r>
      <w:r>
        <w:rPr>
          <w:rFonts w:hint="default" w:ascii="Times New Roman" w:hAnsi="Times New Roman" w:cs="Times New Roman"/>
          <w:sz w:val="24"/>
          <w:szCs w:val="24"/>
        </w:rPr>
        <w:t>: digital twin technology matured. A Program</w:t>
      </w:r>
      <w:r>
        <w:rPr>
          <w:rFonts w:hint="default" w:ascii="Times New Roman" w:hAnsi="Times New Roman" w:cs="Times New Roman"/>
          <w:sz w:val="24"/>
          <w:szCs w:val="24"/>
        </w:rPr>
        <w:noBreakHyphen/>
      </w:r>
      <w:r>
        <w:rPr>
          <w:rFonts w:hint="default" w:ascii="Times New Roman" w:hAnsi="Times New Roman" w:cs="Times New Roman"/>
          <w:sz w:val="24"/>
          <w:szCs w:val="24"/>
        </w:rPr>
        <w:t>Ace analysis explained that digital twins create real</w:t>
      </w:r>
      <w:r>
        <w:rPr>
          <w:rFonts w:hint="default" w:ascii="Times New Roman" w:hAnsi="Times New Roman" w:cs="Times New Roman"/>
          <w:sz w:val="24"/>
          <w:szCs w:val="24"/>
        </w:rPr>
        <w:noBreakHyphen/>
      </w:r>
      <w:r>
        <w:rPr>
          <w:rFonts w:hint="default" w:ascii="Times New Roman" w:hAnsi="Times New Roman" w:cs="Times New Roman"/>
          <w:sz w:val="24"/>
          <w:szCs w:val="24"/>
        </w:rPr>
        <w:t xml:space="preserve">time virtual replicas of physical entities (organs, facilities or devices) updated with real data, enabling personalised medicine, hospital capacity optimisation and enhanced monitoring. Digital twins were also used across IoT; they appeared in about </w:t>
      </w:r>
      <w:r>
        <w:rPr>
          <w:rStyle w:val="12"/>
          <w:rFonts w:hint="default" w:ascii="Times New Roman" w:hAnsi="Times New Roman" w:cs="Times New Roman"/>
          <w:sz w:val="24"/>
          <w:szCs w:val="24"/>
        </w:rPr>
        <w:t>13 %</w:t>
      </w:r>
      <w:r>
        <w:rPr>
          <w:rFonts w:hint="default" w:ascii="Times New Roman" w:hAnsi="Times New Roman" w:cs="Times New Roman"/>
          <w:sz w:val="24"/>
          <w:szCs w:val="24"/>
        </w:rPr>
        <w:t xml:space="preserve"> of IoT projects and were expected to generate a </w:t>
      </w:r>
      <w:r>
        <w:rPr>
          <w:rStyle w:val="12"/>
          <w:rFonts w:hint="default" w:ascii="Times New Roman" w:hAnsi="Times New Roman" w:cs="Times New Roman"/>
          <w:sz w:val="24"/>
          <w:szCs w:val="24"/>
        </w:rPr>
        <w:t>US$ 35.8 billion</w:t>
      </w:r>
      <w:r>
        <w:rPr>
          <w:rFonts w:hint="default" w:ascii="Times New Roman" w:hAnsi="Times New Roman" w:cs="Times New Roman"/>
          <w:sz w:val="24"/>
          <w:szCs w:val="24"/>
        </w:rPr>
        <w:t xml:space="preserve"> market by 2025</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"https://www.intuz.com/blog/digital-twin-in-iot" \l ":~:text=The digital twin technology had,analytics and Artificial Intelligence technologies"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intuz.com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"https://www.intuz.com/blog/digital-twin-in-iot" \l ":~:text=1"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intuz.com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3FFD81E5">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Quantum and next</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generation compute</w:t>
      </w:r>
      <w:r>
        <w:rPr>
          <w:rFonts w:hint="default" w:ascii="Times New Roman" w:hAnsi="Times New Roman" w:cs="Times New Roman"/>
          <w:sz w:val="24"/>
          <w:szCs w:val="24"/>
        </w:rPr>
        <w:t>: research and pilot projects explored quantum</w:t>
      </w:r>
      <w:r>
        <w:rPr>
          <w:rFonts w:hint="default" w:ascii="Times New Roman" w:hAnsi="Times New Roman" w:cs="Times New Roman"/>
          <w:sz w:val="24"/>
          <w:szCs w:val="24"/>
        </w:rPr>
        <w:noBreakHyphen/>
      </w:r>
      <w:r>
        <w:rPr>
          <w:rFonts w:hint="default" w:ascii="Times New Roman" w:hAnsi="Times New Roman" w:cs="Times New Roman"/>
          <w:sz w:val="24"/>
          <w:szCs w:val="24"/>
        </w:rPr>
        <w:t>resistant encryption and integration of quantum compute with cloud platforms.</w:t>
      </w:r>
    </w:p>
    <w:p w14:paraId="2AD361A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Sustainability &amp; ethics</w:t>
      </w:r>
      <w:r>
        <w:rPr>
          <w:rFonts w:hint="default" w:ascii="Times New Roman" w:hAnsi="Times New Roman" w:cs="Times New Roman"/>
          <w:sz w:val="24"/>
          <w:szCs w:val="24"/>
        </w:rPr>
        <w:t>: concerns over energy consumption drove interest in green software practices</w:t>
      </w:r>
      <w:r>
        <w:rPr>
          <w:rFonts w:hint="default" w:ascii="Times New Roman" w:hAnsi="Times New Roman" w:cs="Times New Roman"/>
          <w:sz w:val="24"/>
          <w:szCs w:val="24"/>
          <w:lang w:val="en-US"/>
        </w:rPr>
        <w:t>-</w:t>
      </w:r>
      <w:r>
        <w:rPr>
          <w:rFonts w:hint="default" w:ascii="Times New Roman" w:hAnsi="Times New Roman" w:cs="Times New Roman"/>
          <w:sz w:val="24"/>
          <w:szCs w:val="24"/>
        </w:rPr>
        <w:t>optimising cold starts, carbon</w:t>
      </w:r>
      <w:r>
        <w:rPr>
          <w:rFonts w:hint="default" w:ascii="Times New Roman" w:hAnsi="Times New Roman" w:cs="Times New Roman"/>
          <w:sz w:val="24"/>
          <w:szCs w:val="24"/>
        </w:rPr>
        <w:noBreakHyphen/>
      </w:r>
      <w:r>
        <w:rPr>
          <w:rFonts w:hint="default" w:ascii="Times New Roman" w:hAnsi="Times New Roman" w:cs="Times New Roman"/>
          <w:sz w:val="24"/>
          <w:szCs w:val="24"/>
        </w:rPr>
        <w:t>aware load balancing and energy monitoring</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"https://www.datacenters.com/news/top-software-development-trends-to-watch-in-2025" \l ":~:text=Software development in 2025 is,of the curve is essential"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datacenters.com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"https://www.datacenters.com/news/top-software-development-trends-to-watch-in-2025" \l ":~:text=5. Edge"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datacenters.com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639B8B6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Regulation &amp; privacy</w:t>
      </w:r>
      <w:r>
        <w:rPr>
          <w:rFonts w:hint="default" w:ascii="Times New Roman" w:hAnsi="Times New Roman" w:cs="Times New Roman"/>
          <w:sz w:val="24"/>
          <w:szCs w:val="24"/>
        </w:rPr>
        <w:t>: privacy</w:t>
      </w:r>
      <w:r>
        <w:rPr>
          <w:rFonts w:hint="default" w:ascii="Times New Roman" w:hAnsi="Times New Roman" w:cs="Times New Roman"/>
          <w:sz w:val="24"/>
          <w:szCs w:val="24"/>
        </w:rPr>
        <w:noBreakHyphen/>
      </w:r>
      <w:r>
        <w:rPr>
          <w:rFonts w:hint="default" w:ascii="Times New Roman" w:hAnsi="Times New Roman" w:cs="Times New Roman"/>
          <w:sz w:val="24"/>
          <w:szCs w:val="24"/>
        </w:rPr>
        <w:t>preserving techniques such as secure aggregation, differential privacy, homomorphic encryption and TEEs were integrated into AI pipelines. Governance frameworks and verifiable credentials regulated federated learning participants.</w:t>
      </w:r>
    </w:p>
    <w:p w14:paraId="14604DD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Multimodal &amp; AI interfaces</w:t>
      </w:r>
      <w:r>
        <w:rPr>
          <w:rFonts w:hint="default" w:ascii="Times New Roman" w:hAnsi="Times New Roman" w:cs="Times New Roman"/>
          <w:sz w:val="24"/>
          <w:szCs w:val="24"/>
        </w:rPr>
        <w:t>: interfaces expanded beyond code; multimodal AI assistants accepted voice, chat and visual inputs, producing code or infrastructure as output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"https://www.datacenters.com/news/top-software-development-trends-to-watch-in-2025" \l ":~:text=4. API"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datacenters.com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.Cross</w:t>
      </w:r>
      <w:r>
        <w:rPr>
          <w:rFonts w:hint="default" w:ascii="Times New Roman" w:hAnsi="Times New Roman" w:cs="Times New Roman"/>
          <w:sz w:val="24"/>
          <w:szCs w:val="24"/>
        </w:rPr>
        <w:noBreakHyphen/>
      </w:r>
      <w:r>
        <w:rPr>
          <w:rFonts w:hint="default" w:ascii="Times New Roman" w:hAnsi="Times New Roman" w:cs="Times New Roman"/>
          <w:sz w:val="24"/>
          <w:szCs w:val="24"/>
        </w:rPr>
        <w:t>Year Observations</w:t>
      </w:r>
      <w:r>
        <w:rPr>
          <w:rStyle w:val="12"/>
          <w:rFonts w:hint="default" w:ascii="Times New Roman" w:hAnsi="Times New Roman" w:cs="Times New Roman"/>
          <w:sz w:val="24"/>
          <w:szCs w:val="24"/>
        </w:rPr>
        <w:t>Microservices to platform engineering</w:t>
      </w:r>
      <w:r>
        <w:rPr>
          <w:rFonts w:hint="default" w:ascii="Times New Roman" w:hAnsi="Times New Roman" w:cs="Times New Roman"/>
          <w:sz w:val="24"/>
          <w:szCs w:val="24"/>
        </w:rPr>
        <w:t>: early years (2019</w:t>
      </w:r>
      <w:r>
        <w:rPr>
          <w:rFonts w:hint="default" w:ascii="Times New Roman" w:hAnsi="Times New Roman" w:cs="Times New Roman"/>
          <w:sz w:val="24"/>
          <w:szCs w:val="24"/>
        </w:rPr>
        <w:noBreakHyphen/>
      </w:r>
      <w:r>
        <w:rPr>
          <w:rFonts w:hint="default" w:ascii="Times New Roman" w:hAnsi="Times New Roman" w:cs="Times New Roman"/>
          <w:sz w:val="24"/>
          <w:szCs w:val="24"/>
        </w:rPr>
        <w:t>2021) focused on decomposing monoliths and adopting microservices. By 2022, service meshes and API gateways were mainstream. In later years, platform engineering abstracted away complexity by offering self</w:t>
      </w:r>
      <w:r>
        <w:rPr>
          <w:rFonts w:hint="default" w:ascii="Times New Roman" w:hAnsi="Times New Roman" w:cs="Times New Roman"/>
          <w:sz w:val="24"/>
          <w:szCs w:val="24"/>
        </w:rPr>
        <w:noBreakHyphen/>
      </w:r>
      <w:r>
        <w:rPr>
          <w:rFonts w:hint="default" w:ascii="Times New Roman" w:hAnsi="Times New Roman" w:cs="Times New Roman"/>
          <w:sz w:val="24"/>
          <w:szCs w:val="24"/>
        </w:rPr>
        <w:t>service infrastructure and curated templates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"https://platformengineering.org/blog/platform-engineering-predictions-for-2025" \l ":~:text=This isn't just community hype;,on seven different hype cycles"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platformengineering.org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5CB6CE8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Security evolution</w:t>
      </w:r>
      <w:r>
        <w:rPr>
          <w:rFonts w:hint="default" w:ascii="Times New Roman" w:hAnsi="Times New Roman" w:cs="Times New Roman"/>
          <w:sz w:val="24"/>
          <w:szCs w:val="24"/>
        </w:rPr>
        <w:t>: DevSecOps matured from simply integrating security into pipelines (2019</w:t>
      </w:r>
      <w:r>
        <w:rPr>
          <w:rFonts w:hint="default" w:ascii="Times New Roman" w:hAnsi="Times New Roman" w:cs="Times New Roman"/>
          <w:sz w:val="24"/>
          <w:szCs w:val="24"/>
        </w:rPr>
        <w:noBreakHyphen/>
      </w:r>
      <w:r>
        <w:rPr>
          <w:rFonts w:hint="default" w:ascii="Times New Roman" w:hAnsi="Times New Roman" w:cs="Times New Roman"/>
          <w:sz w:val="24"/>
          <w:szCs w:val="24"/>
        </w:rPr>
        <w:t>2020) to full zero</w:t>
      </w:r>
      <w:r>
        <w:rPr>
          <w:rFonts w:hint="default" w:ascii="Times New Roman" w:hAnsi="Times New Roman" w:cs="Times New Roman"/>
          <w:sz w:val="24"/>
          <w:szCs w:val="24"/>
        </w:rPr>
        <w:noBreakHyphen/>
      </w:r>
      <w:r>
        <w:rPr>
          <w:rFonts w:hint="default" w:ascii="Times New Roman" w:hAnsi="Times New Roman" w:cs="Times New Roman"/>
          <w:sz w:val="24"/>
          <w:szCs w:val="24"/>
        </w:rPr>
        <w:t>trust and ABAC models (2021</w:t>
      </w:r>
      <w:r>
        <w:rPr>
          <w:rFonts w:hint="default" w:ascii="Times New Roman" w:hAnsi="Times New Roman" w:cs="Times New Roman"/>
          <w:sz w:val="24"/>
          <w:szCs w:val="24"/>
        </w:rPr>
        <w:noBreakHyphen/>
      </w:r>
      <w:r>
        <w:rPr>
          <w:rFonts w:hint="default" w:ascii="Times New Roman" w:hAnsi="Times New Roman" w:cs="Times New Roman"/>
          <w:sz w:val="24"/>
          <w:szCs w:val="24"/>
        </w:rPr>
        <w:t>2022), automated policy enforcement and privacy</w:t>
      </w:r>
      <w:r>
        <w:rPr>
          <w:rFonts w:hint="default" w:ascii="Times New Roman" w:hAnsi="Times New Roman" w:cs="Times New Roman"/>
          <w:sz w:val="24"/>
          <w:szCs w:val="24"/>
        </w:rPr>
        <w:noBreakHyphen/>
      </w:r>
      <w:r>
        <w:rPr>
          <w:rFonts w:hint="default" w:ascii="Times New Roman" w:hAnsi="Times New Roman" w:cs="Times New Roman"/>
          <w:sz w:val="24"/>
          <w:szCs w:val="24"/>
        </w:rPr>
        <w:t>preserving AI (2024</w:t>
      </w:r>
      <w:r>
        <w:rPr>
          <w:rFonts w:hint="default" w:ascii="Times New Roman" w:hAnsi="Times New Roman" w:cs="Times New Roman"/>
          <w:sz w:val="24"/>
          <w:szCs w:val="24"/>
        </w:rPr>
        <w:noBreakHyphen/>
      </w:r>
      <w:r>
        <w:rPr>
          <w:rFonts w:hint="default" w:ascii="Times New Roman" w:hAnsi="Times New Roman" w:cs="Times New Roman"/>
          <w:sz w:val="24"/>
          <w:szCs w:val="24"/>
        </w:rPr>
        <w:t>2025).</w:t>
      </w:r>
    </w:p>
    <w:p w14:paraId="3F99B2F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AI integration</w:t>
      </w:r>
      <w:r>
        <w:rPr>
          <w:rFonts w:hint="default" w:ascii="Times New Roman" w:hAnsi="Times New Roman" w:cs="Times New Roman"/>
          <w:sz w:val="24"/>
          <w:szCs w:val="24"/>
        </w:rPr>
        <w:t>: AI started as a tool for DevOps automation (2019) and predictive analytics (2020), became integral to backend pipelines and MLOps (2023</w:t>
      </w:r>
      <w:r>
        <w:rPr>
          <w:rFonts w:hint="default" w:ascii="Times New Roman" w:hAnsi="Times New Roman" w:cs="Times New Roman"/>
          <w:sz w:val="24"/>
          <w:szCs w:val="24"/>
        </w:rPr>
        <w:noBreakHyphen/>
      </w:r>
      <w:r>
        <w:rPr>
          <w:rFonts w:hint="default" w:ascii="Times New Roman" w:hAnsi="Times New Roman" w:cs="Times New Roman"/>
          <w:sz w:val="24"/>
          <w:szCs w:val="24"/>
        </w:rPr>
        <w:t>2024), and culminated in AI</w:t>
      </w:r>
      <w:r>
        <w:rPr>
          <w:rFonts w:hint="default" w:ascii="Times New Roman" w:hAnsi="Times New Roman" w:cs="Times New Roman"/>
          <w:sz w:val="24"/>
          <w:szCs w:val="24"/>
        </w:rPr>
        <w:noBreakHyphen/>
      </w:r>
      <w:r>
        <w:rPr>
          <w:rFonts w:hint="default" w:ascii="Times New Roman" w:hAnsi="Times New Roman" w:cs="Times New Roman"/>
          <w:sz w:val="24"/>
          <w:szCs w:val="24"/>
        </w:rPr>
        <w:t>assisted coding and AIOps by 2025</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"https://www.amraandelma.com/artificial-intelligence-adoption-statistics/" \l ":~:text=8. Developers: 84,2025"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amraandelma.com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42183EA5">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Edge &amp; event</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driven architectures</w:t>
      </w:r>
      <w:r>
        <w:rPr>
          <w:rFonts w:hint="default" w:ascii="Times New Roman" w:hAnsi="Times New Roman" w:cs="Times New Roman"/>
          <w:sz w:val="24"/>
          <w:szCs w:val="24"/>
        </w:rPr>
        <w:t>: early streaming and event</w:t>
      </w:r>
      <w:r>
        <w:rPr>
          <w:rFonts w:hint="default" w:ascii="Times New Roman" w:hAnsi="Times New Roman" w:cs="Times New Roman"/>
          <w:sz w:val="24"/>
          <w:szCs w:val="24"/>
        </w:rPr>
        <w:noBreakHyphen/>
      </w:r>
      <w:r>
        <w:rPr>
          <w:rFonts w:hint="default" w:ascii="Times New Roman" w:hAnsi="Times New Roman" w:cs="Times New Roman"/>
          <w:sz w:val="24"/>
          <w:szCs w:val="24"/>
        </w:rPr>
        <w:t>driven architectures matured into ubiquitous event brokers (Kafka, Pulsar), serverless triggers and edge computing by 2024</w:t>
      </w:r>
      <w:r>
        <w:rPr>
          <w:rFonts w:hint="default" w:ascii="Times New Roman" w:hAnsi="Times New Roman" w:cs="Times New Roman"/>
          <w:sz w:val="24"/>
          <w:szCs w:val="24"/>
        </w:rPr>
        <w:noBreakHyphen/>
      </w:r>
      <w:r>
        <w:rPr>
          <w:rFonts w:hint="default" w:ascii="Times New Roman" w:hAnsi="Times New Roman" w:cs="Times New Roman"/>
          <w:sz w:val="24"/>
          <w:szCs w:val="24"/>
        </w:rPr>
        <w:t>2025</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"https://dev.to/angelinajasper/back-end-development-definition-stats-trends-to-follow-in-2024-4f13" \l ":~:text=Back,Trends To Follow In 2024"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dev.to</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"https://www.nucamp.co/blog/coding-bootcamp-full-stack-web-and-mobile-development-2025-edge-computing-in-2025-bringing-data-processing-closer-to-the-user" \l ":~:text=Edge computing in 2025 is,smarter, and more efficient systems"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nucamp.co</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34517C1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Data &amp; storage</w:t>
      </w:r>
      <w:r>
        <w:rPr>
          <w:rFonts w:hint="default" w:ascii="Times New Roman" w:hAnsi="Times New Roman" w:cs="Times New Roman"/>
          <w:sz w:val="24"/>
          <w:szCs w:val="24"/>
        </w:rPr>
        <w:t>: relational, document and time</w:t>
      </w:r>
      <w:r>
        <w:rPr>
          <w:rFonts w:hint="default" w:ascii="Times New Roman" w:hAnsi="Times New Roman" w:cs="Times New Roman"/>
          <w:sz w:val="24"/>
          <w:szCs w:val="24"/>
        </w:rPr>
        <w:noBreakHyphen/>
      </w:r>
      <w:r>
        <w:rPr>
          <w:rFonts w:hint="default" w:ascii="Times New Roman" w:hAnsi="Times New Roman" w:cs="Times New Roman"/>
          <w:sz w:val="24"/>
          <w:szCs w:val="24"/>
        </w:rPr>
        <w:t>series databases remained staples, but vector, graph and hybrid databases gained traction to support AI/ML workloads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"https://dev.to/leapcell/2024-in-review-key-highlights-in-cloud-databases-45c6" \l ":~:text=The Hottest Trend: Vector Databases,and AI"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dev.to</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"https://www.hostingadvice.com/studies/vector-databases-adoption-survey/" \l ":~:text=* Quadrant = 28,* Chroma = 11"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hostingadvice.com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05EF0C83">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Healthcare &amp; regulated industries</w:t>
      </w:r>
      <w:r>
        <w:rPr>
          <w:rFonts w:hint="default" w:ascii="Times New Roman" w:hAnsi="Times New Roman" w:cs="Times New Roman"/>
          <w:sz w:val="24"/>
          <w:szCs w:val="24"/>
        </w:rPr>
        <w:t>: digital twins, federated learning and privacy technologies were particularly significant in healthcare due to sensitive data and compliance requirements.Conclusion</w:t>
      </w:r>
    </w:p>
    <w:p w14:paraId="24DDC4B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Between 2019 and 2025, backend software engineering transformed from containerised microservices with basic observability into AI</w:t>
      </w:r>
      <w:r>
        <w:rPr>
          <w:rFonts w:hint="default" w:ascii="Times New Roman" w:hAnsi="Times New Roman" w:cs="Times New Roman"/>
          <w:sz w:val="24"/>
          <w:szCs w:val="24"/>
        </w:rPr>
        <w:noBreakHyphen/>
      </w:r>
      <w:r>
        <w:rPr>
          <w:rFonts w:hint="default" w:ascii="Times New Roman" w:hAnsi="Times New Roman" w:cs="Times New Roman"/>
          <w:sz w:val="24"/>
          <w:szCs w:val="24"/>
        </w:rPr>
        <w:t>assisted, event</w:t>
      </w:r>
      <w:r>
        <w:rPr>
          <w:rFonts w:hint="default" w:ascii="Times New Roman" w:hAnsi="Times New Roman" w:cs="Times New Roman"/>
          <w:sz w:val="24"/>
          <w:szCs w:val="24"/>
        </w:rPr>
        <w:noBreakHyphen/>
      </w:r>
      <w:r>
        <w:rPr>
          <w:rFonts w:hint="default" w:ascii="Times New Roman" w:hAnsi="Times New Roman" w:cs="Times New Roman"/>
          <w:sz w:val="24"/>
          <w:szCs w:val="24"/>
        </w:rPr>
        <w:t>driven platforms operating across clouds, edges and secure enclaves. The journey involved adopting microservices, Kubernetes and serverless computing; implementing service meshes, API gateways and zero</w:t>
      </w:r>
      <w:r>
        <w:rPr>
          <w:rFonts w:hint="default" w:ascii="Times New Roman" w:hAnsi="Times New Roman" w:cs="Times New Roman"/>
          <w:sz w:val="24"/>
          <w:szCs w:val="24"/>
        </w:rPr>
        <w:noBreakHyphen/>
      </w:r>
      <w:r>
        <w:rPr>
          <w:rFonts w:hint="default" w:ascii="Times New Roman" w:hAnsi="Times New Roman" w:cs="Times New Roman"/>
          <w:sz w:val="24"/>
          <w:szCs w:val="24"/>
        </w:rPr>
        <w:t>trust security; embracing MLOps, edge computing and digital twins; and ultimately moving toward platform engineering, AI</w:t>
      </w:r>
      <w:r>
        <w:rPr>
          <w:rFonts w:hint="default" w:ascii="Times New Roman" w:hAnsi="Times New Roman" w:cs="Times New Roman"/>
          <w:sz w:val="24"/>
          <w:szCs w:val="24"/>
        </w:rPr>
        <w:noBreakHyphen/>
      </w:r>
      <w:r>
        <w:rPr>
          <w:rFonts w:hint="default" w:ascii="Times New Roman" w:hAnsi="Times New Roman" w:cs="Times New Roman"/>
          <w:sz w:val="24"/>
          <w:szCs w:val="24"/>
        </w:rPr>
        <w:t>augmented development and sustainable, privacy</w:t>
      </w:r>
      <w:r>
        <w:rPr>
          <w:rFonts w:hint="default" w:ascii="Times New Roman" w:hAnsi="Times New Roman" w:cs="Times New Roman"/>
          <w:sz w:val="24"/>
          <w:szCs w:val="24"/>
        </w:rPr>
        <w:noBreakHyphen/>
      </w:r>
      <w:r>
        <w:rPr>
          <w:rFonts w:hint="default" w:ascii="Times New Roman" w:hAnsi="Times New Roman" w:cs="Times New Roman"/>
          <w:sz w:val="24"/>
          <w:szCs w:val="24"/>
        </w:rPr>
        <w:t>aware architectures. Staying abreast of these trends enables developers and organisations</w:t>
      </w:r>
      <w:r>
        <w:rPr>
          <w:rFonts w:hint="default" w:ascii="Times New Roman" w:hAnsi="Times New Roman" w:cs="Times New Roman"/>
          <w:sz w:val="24"/>
          <w:szCs w:val="24"/>
          <w:lang w:val="en-US"/>
        </w:rPr>
        <w:t>-</w:t>
      </w:r>
      <w:r>
        <w:rPr>
          <w:rFonts w:hint="default" w:ascii="Times New Roman" w:hAnsi="Times New Roman" w:cs="Times New Roman"/>
          <w:sz w:val="24"/>
          <w:szCs w:val="24"/>
        </w:rPr>
        <w:t>especially in healthcare and other regulated industries</w:t>
      </w:r>
      <w:r>
        <w:rPr>
          <w:rFonts w:hint="default" w:ascii="Times New Roman" w:hAnsi="Times New Roman" w:cs="Times New Roman"/>
          <w:sz w:val="24"/>
          <w:szCs w:val="24"/>
          <w:lang w:val="en-US"/>
        </w:rPr>
        <w:t>-</w:t>
      </w:r>
      <w:r>
        <w:rPr>
          <w:rFonts w:hint="default" w:ascii="Times New Roman" w:hAnsi="Times New Roman" w:cs="Times New Roman"/>
          <w:sz w:val="24"/>
          <w:szCs w:val="24"/>
        </w:rPr>
        <w:t>to build resilient, scalable and compliant backend systems.</w:t>
      </w:r>
    </w:p>
    <w:p w14:paraId="195144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This document offers year-by-year breakdowns of the dominant technologies, architecture patterns, DevSecOps practices, AI/ML integration, MLOps adoption, edge computing, platform engineering, digital twins, and more</w:t>
      </w:r>
      <w:r>
        <w:rPr>
          <w:rFonts w:hint="default" w:ascii="Times New Roman" w:hAnsi="Times New Roman" w:cs="Times New Roman"/>
          <w:sz w:val="24"/>
          <w:szCs w:val="24"/>
          <w:lang w:val="en-US"/>
        </w:rPr>
        <w:t>-</w:t>
      </w:r>
      <w:r>
        <w:rPr>
          <w:rFonts w:hint="default" w:ascii="Times New Roman" w:hAnsi="Times New Roman" w:cs="Times New Roman"/>
          <w:sz w:val="24"/>
          <w:szCs w:val="24"/>
        </w:rPr>
        <w:t>supported with citations from authoritative sources. It concludes with cross-year observations and highlights how the industry progressed from containerized microservices to AI-assisted, event-driven platforms with zero-trust security and sustainability considerations.</w:t>
      </w:r>
    </w:p>
    <w:p w14:paraId="712FBB9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Here's a comprehensive report delving into advanced backend engineering trends (2019–2025), with an emphasis on healthcare and finance sectors. It details technologies such as FHIR-driven microservices, event-driven architectures, AI/ML adoption, serverless computing, blockchain, and regulatory frameworks like PSD3 and SMART 2.0</w:t>
      </w:r>
      <w:r>
        <w:rPr>
          <w:rFonts w:hint="default" w:ascii="Times New Roman" w:hAnsi="Times New Roman" w:cs="Times New Roman"/>
          <w:sz w:val="24"/>
          <w:szCs w:val="24"/>
          <w:lang w:val="en-US"/>
        </w:rPr>
        <w:t>-</w:t>
      </w:r>
      <w:r>
        <w:rPr>
          <w:rFonts w:hint="default" w:ascii="Times New Roman" w:hAnsi="Times New Roman" w:cs="Times New Roman"/>
          <w:sz w:val="24"/>
          <w:szCs w:val="24"/>
        </w:rPr>
        <w:t>along with cross-industry insights and projected growth figures.</w:t>
      </w:r>
    </w:p>
    <w:p w14:paraId="09B9995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Advanced Backend Trends for Healthcare &amp; Finance (2019</w:t>
      </w:r>
      <w:r>
        <w:rPr>
          <w:rFonts w:hint="default" w:ascii="Times New Roman" w:hAnsi="Times New Roman" w:cs="Times New Roman"/>
          <w:sz w:val="24"/>
          <w:szCs w:val="24"/>
        </w:rPr>
        <w:noBreakHyphen/>
      </w:r>
      <w:r>
        <w:rPr>
          <w:rFonts w:hint="default" w:ascii="Times New Roman" w:hAnsi="Times New Roman" w:cs="Times New Roman"/>
          <w:sz w:val="24"/>
          <w:szCs w:val="24"/>
        </w:rPr>
        <w:t>2025)</w:t>
      </w:r>
    </w:p>
    <w:p w14:paraId="2503599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2551BF1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Backend engineering in regulated industries has progressed rapidly over the past</w:t>
      </w:r>
      <w:r>
        <w:rPr>
          <w:rFonts w:hint="default" w:ascii="Times New Roman" w:hAnsi="Times New Roman" w:cs="Times New Roman"/>
          <w:sz w:val="24"/>
          <w:szCs w:val="24"/>
        </w:rPr>
        <w:br w:type="textWrapping"/>
      </w:r>
      <w:r>
        <w:rPr>
          <w:rFonts w:hint="default" w:ascii="Times New Roman" w:hAnsi="Times New Roman" w:cs="Times New Roman"/>
          <w:sz w:val="24"/>
          <w:szCs w:val="24"/>
        </w:rPr>
        <w:t>six years. Systems that once relied on monolithic cores and batch processing</w:t>
      </w:r>
      <w:r>
        <w:rPr>
          <w:rFonts w:hint="default" w:ascii="Times New Roman" w:hAnsi="Times New Roman" w:cs="Times New Roman"/>
          <w:sz w:val="24"/>
          <w:szCs w:val="24"/>
        </w:rPr>
        <w:br w:type="textWrapping"/>
      </w:r>
      <w:r>
        <w:rPr>
          <w:rFonts w:hint="default" w:ascii="Times New Roman" w:hAnsi="Times New Roman" w:cs="Times New Roman"/>
          <w:sz w:val="24"/>
          <w:szCs w:val="24"/>
        </w:rPr>
        <w:t>now operate on event</w:t>
      </w:r>
      <w:r>
        <w:rPr>
          <w:rFonts w:hint="default" w:ascii="Times New Roman" w:hAnsi="Times New Roman" w:cs="Times New Roman"/>
          <w:sz w:val="24"/>
          <w:szCs w:val="24"/>
        </w:rPr>
        <w:noBreakHyphen/>
      </w:r>
      <w:r>
        <w:rPr>
          <w:rFonts w:hint="default" w:ascii="Times New Roman" w:hAnsi="Times New Roman" w:cs="Times New Roman"/>
          <w:sz w:val="24"/>
          <w:szCs w:val="24"/>
        </w:rPr>
        <w:t>driven microservices, serverless functions and AI</w:t>
      </w:r>
      <w:r>
        <w:rPr>
          <w:rFonts w:hint="default" w:ascii="Times New Roman" w:hAnsi="Times New Roman" w:cs="Times New Roman"/>
          <w:sz w:val="24"/>
          <w:szCs w:val="24"/>
        </w:rPr>
        <w:noBreakHyphen/>
      </w:r>
      <w:r>
        <w:rPr>
          <w:rFonts w:hint="default" w:ascii="Times New Roman" w:hAnsi="Times New Roman" w:cs="Times New Roman"/>
          <w:sz w:val="24"/>
          <w:szCs w:val="24"/>
        </w:rPr>
        <w:t>powered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pipelines. This report offers a deep dive into the </w:t>
      </w:r>
      <w:r>
        <w:rPr>
          <w:rStyle w:val="12"/>
          <w:rFonts w:hint="default" w:ascii="Times New Roman" w:hAnsi="Times New Roman" w:cs="Times New Roman"/>
          <w:sz w:val="24"/>
          <w:szCs w:val="24"/>
        </w:rPr>
        <w:t>technologies, patterns</w:t>
      </w:r>
      <w:r>
        <w:rPr>
          <w:rStyle w:val="12"/>
          <w:rFonts w:hint="default" w:ascii="Times New Roman" w:hAnsi="Times New Roman" w:cs="Times New Roman"/>
          <w:sz w:val="24"/>
          <w:szCs w:val="24"/>
        </w:rPr>
        <w:br w:type="textWrapping"/>
      </w:r>
      <w:r>
        <w:rPr>
          <w:rStyle w:val="12"/>
          <w:rFonts w:hint="default" w:ascii="Times New Roman" w:hAnsi="Times New Roman" w:cs="Times New Roman"/>
          <w:sz w:val="24"/>
          <w:szCs w:val="24"/>
        </w:rPr>
        <w:t>and frameworks</w:t>
      </w:r>
      <w:r>
        <w:rPr>
          <w:rFonts w:hint="default" w:ascii="Times New Roman" w:hAnsi="Times New Roman" w:cs="Times New Roman"/>
          <w:sz w:val="24"/>
          <w:szCs w:val="24"/>
        </w:rPr>
        <w:t xml:space="preserve"> powering modern backends in </w:t>
      </w:r>
      <w:r>
        <w:rPr>
          <w:rStyle w:val="12"/>
          <w:rFonts w:hint="default" w:ascii="Times New Roman" w:hAnsi="Times New Roman" w:cs="Times New Roman"/>
          <w:sz w:val="24"/>
          <w:szCs w:val="24"/>
        </w:rPr>
        <w:t>healthcare</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financial</w:t>
      </w:r>
      <w:r>
        <w:rPr>
          <w:rStyle w:val="12"/>
          <w:rFonts w:hint="default" w:ascii="Times New Roman" w:hAnsi="Times New Roman" w:cs="Times New Roman"/>
          <w:sz w:val="24"/>
          <w:szCs w:val="24"/>
        </w:rPr>
        <w:br w:type="textWrapping"/>
      </w:r>
      <w:r>
        <w:rPr>
          <w:rStyle w:val="12"/>
          <w:rFonts w:hint="default" w:ascii="Times New Roman" w:hAnsi="Times New Roman" w:cs="Times New Roman"/>
          <w:sz w:val="24"/>
          <w:szCs w:val="24"/>
        </w:rPr>
        <w:t>services</w:t>
      </w:r>
      <w:r>
        <w:rPr>
          <w:rFonts w:hint="default" w:ascii="Times New Roman" w:hAnsi="Times New Roman" w:cs="Times New Roman"/>
          <w:sz w:val="24"/>
          <w:szCs w:val="24"/>
        </w:rPr>
        <w:t>. It draws on recent surveys, market analyses and industry</w:t>
      </w:r>
      <w:r>
        <w:rPr>
          <w:rFonts w:hint="default" w:ascii="Times New Roman" w:hAnsi="Times New Roman" w:cs="Times New Roman"/>
          <w:sz w:val="24"/>
          <w:szCs w:val="24"/>
        </w:rPr>
        <w:br w:type="textWrapping"/>
      </w:r>
      <w:r>
        <w:rPr>
          <w:rFonts w:hint="default" w:ascii="Times New Roman" w:hAnsi="Times New Roman" w:cs="Times New Roman"/>
          <w:sz w:val="24"/>
          <w:szCs w:val="24"/>
        </w:rPr>
        <w:t>research to outline both foundational practices and cutting</w:t>
      </w:r>
      <w:r>
        <w:rPr>
          <w:rFonts w:hint="default" w:ascii="Times New Roman" w:hAnsi="Times New Roman" w:cs="Times New Roman"/>
          <w:sz w:val="24"/>
          <w:szCs w:val="24"/>
        </w:rPr>
        <w:noBreakHyphen/>
      </w:r>
      <w:r>
        <w:rPr>
          <w:rFonts w:hint="default" w:ascii="Times New Roman" w:hAnsi="Times New Roman" w:cs="Times New Roman"/>
          <w:sz w:val="24"/>
          <w:szCs w:val="24"/>
        </w:rPr>
        <w:t>edge innovations.</w:t>
      </w:r>
    </w:p>
    <w:p w14:paraId="1A4238E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Healthcare: Modern Backend Technologies</w:t>
      </w:r>
    </w:p>
    <w:p w14:paraId="63F79F4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Regulation</w:t>
      </w:r>
      <w:r>
        <w:rPr>
          <w:rFonts w:hint="default" w:ascii="Times New Roman" w:hAnsi="Times New Roman" w:cs="Times New Roman"/>
          <w:sz w:val="24"/>
          <w:szCs w:val="24"/>
        </w:rPr>
        <w:noBreakHyphen/>
      </w:r>
      <w:r>
        <w:rPr>
          <w:rFonts w:hint="default" w:ascii="Times New Roman" w:hAnsi="Times New Roman" w:cs="Times New Roman"/>
          <w:sz w:val="24"/>
          <w:szCs w:val="24"/>
        </w:rPr>
        <w:t>Driven FHIR Adoption and Interoperability</w:t>
      </w:r>
    </w:p>
    <w:p w14:paraId="6BFF385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FHIR (Fast Healthcare Interoperability Resources) has moved from an</w:t>
      </w:r>
      <w:r>
        <w:rPr>
          <w:rFonts w:hint="default" w:ascii="Times New Roman" w:hAnsi="Times New Roman" w:cs="Times New Roman"/>
          <w:sz w:val="24"/>
          <w:szCs w:val="24"/>
        </w:rPr>
        <w:br w:type="textWrapping"/>
      </w:r>
      <w:r>
        <w:rPr>
          <w:rFonts w:hint="default" w:ascii="Times New Roman" w:hAnsi="Times New Roman" w:cs="Times New Roman"/>
          <w:sz w:val="24"/>
          <w:szCs w:val="24"/>
        </w:rPr>
        <w:t>innovation to a regulatory requirement. The ONC 21st Century Cures Act</w:t>
      </w:r>
      <w:r>
        <w:rPr>
          <w:rFonts w:hint="default" w:ascii="Times New Roman" w:hAnsi="Times New Roman" w:cs="Times New Roman"/>
          <w:sz w:val="24"/>
          <w:szCs w:val="24"/>
        </w:rPr>
        <w:br w:type="textWrapping"/>
      </w:r>
      <w:r>
        <w:rPr>
          <w:rFonts w:hint="default" w:ascii="Times New Roman" w:hAnsi="Times New Roman" w:cs="Times New Roman"/>
          <w:sz w:val="24"/>
          <w:szCs w:val="24"/>
        </w:rPr>
        <w:t>Final Rule and the CMS Interoperability and Patient Access Final Rule make</w:t>
      </w:r>
      <w:r>
        <w:rPr>
          <w:rFonts w:hint="default" w:ascii="Times New Roman" w:hAnsi="Times New Roman" w:cs="Times New Roman"/>
          <w:sz w:val="24"/>
          <w:szCs w:val="24"/>
        </w:rPr>
        <w:br w:type="textWrapping"/>
      </w:r>
      <w:r>
        <w:rPr>
          <w:rFonts w:hint="default" w:ascii="Times New Roman" w:hAnsi="Times New Roman" w:cs="Times New Roman"/>
          <w:sz w:val="24"/>
          <w:szCs w:val="24"/>
        </w:rPr>
        <w:t>FHIR APIs non</w:t>
      </w:r>
      <w:r>
        <w:rPr>
          <w:rFonts w:hint="default" w:ascii="Times New Roman" w:hAnsi="Times New Roman" w:cs="Times New Roman"/>
          <w:sz w:val="24"/>
          <w:szCs w:val="24"/>
        </w:rPr>
        <w:noBreakHyphen/>
      </w:r>
      <w:r>
        <w:rPr>
          <w:rFonts w:hint="default" w:ascii="Times New Roman" w:hAnsi="Times New Roman" w:cs="Times New Roman"/>
          <w:sz w:val="24"/>
          <w:szCs w:val="24"/>
        </w:rPr>
        <w:t>negotiable for certified electronic health record systems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"https://dynamichealthit.com/post/2025-is-on-fhir/" \l ":~:text=1. Mandatory Compliance: ,APIs will need to add"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dynamichealthit.com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All certified FHIR APIs were required to support the first version of the</w:t>
      </w:r>
      <w:r>
        <w:rPr>
          <w:rFonts w:hint="default" w:ascii="Times New Roman" w:hAnsi="Times New Roman" w:cs="Times New Roman"/>
          <w:sz w:val="24"/>
          <w:szCs w:val="24"/>
        </w:rPr>
        <w:br w:type="textWrapping"/>
      </w:r>
      <w:r>
        <w:rPr>
          <w:rFonts w:hint="default" w:ascii="Times New Roman" w:hAnsi="Times New Roman" w:cs="Times New Roman"/>
          <w:sz w:val="24"/>
          <w:szCs w:val="24"/>
        </w:rPr>
        <w:t>United States Core Data for Interoperability (USCDIv1) in 2024, and the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ONC’s </w:t>
      </w:r>
      <w:r>
        <w:rPr>
          <w:rStyle w:val="12"/>
          <w:rFonts w:hint="default" w:ascii="Times New Roman" w:hAnsi="Times New Roman" w:cs="Times New Roman"/>
          <w:sz w:val="24"/>
          <w:szCs w:val="24"/>
        </w:rPr>
        <w:t>HTI</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1 rule</w:t>
      </w:r>
      <w:r>
        <w:rPr>
          <w:rFonts w:hint="default" w:ascii="Times New Roman" w:hAnsi="Times New Roman" w:cs="Times New Roman"/>
          <w:sz w:val="24"/>
          <w:szCs w:val="24"/>
        </w:rPr>
        <w:t xml:space="preserve"> extends requirements in 2025 to support USCDIv3 and</w:t>
      </w:r>
      <w:r>
        <w:rPr>
          <w:rFonts w:hint="default" w:ascii="Times New Roman" w:hAnsi="Times New Roman" w:cs="Times New Roman"/>
          <w:sz w:val="24"/>
          <w:szCs w:val="24"/>
        </w:rPr>
        <w:br w:type="textWrapping"/>
      </w:r>
      <w:r>
        <w:rPr>
          <w:rFonts w:hint="default" w:ascii="Times New Roman" w:hAnsi="Times New Roman" w:cs="Times New Roman"/>
          <w:sz w:val="24"/>
          <w:szCs w:val="24"/>
        </w:rPr>
        <w:t>SMART 2.0</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"https://dynamichealthit.com/post/2025-is-on-fhir/" \l ":~:text=1. Mandatory Compliance: ,Enhanced Efficiency"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dynamichealthit.com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This mandates richer data formats,</w:t>
      </w:r>
      <w:r>
        <w:rPr>
          <w:rFonts w:hint="default" w:ascii="Times New Roman" w:hAnsi="Times New Roman" w:cs="Times New Roman"/>
          <w:sz w:val="24"/>
          <w:szCs w:val="24"/>
        </w:rPr>
        <w:br w:type="textWrapping"/>
      </w:r>
      <w:r>
        <w:rPr>
          <w:rFonts w:hint="default" w:ascii="Times New Roman" w:hAnsi="Times New Roman" w:cs="Times New Roman"/>
          <w:sz w:val="24"/>
          <w:szCs w:val="24"/>
        </w:rPr>
        <w:t>security features (e.g., OAuth 2.1), and SMART launch flows for patient apps.</w:t>
      </w:r>
    </w:p>
    <w:p w14:paraId="5EACC4F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FHIR’s architecture is RESTful and resource</w:t>
      </w:r>
      <w:r>
        <w:rPr>
          <w:rFonts w:hint="default" w:ascii="Times New Roman" w:hAnsi="Times New Roman" w:cs="Times New Roman"/>
          <w:sz w:val="24"/>
          <w:szCs w:val="24"/>
        </w:rPr>
        <w:noBreakHyphen/>
      </w:r>
      <w:r>
        <w:rPr>
          <w:rFonts w:hint="default" w:ascii="Times New Roman" w:hAnsi="Times New Roman" w:cs="Times New Roman"/>
          <w:sz w:val="24"/>
          <w:szCs w:val="24"/>
        </w:rPr>
        <w:t>centric</w:t>
      </w:r>
      <w:r>
        <w:rPr>
          <w:rFonts w:hint="default" w:ascii="Times New Roman" w:hAnsi="Times New Roman" w:cs="Times New Roman"/>
          <w:sz w:val="24"/>
          <w:szCs w:val="24"/>
          <w:lang w:val="en-US"/>
        </w:rPr>
        <w:t>-</w:t>
      </w:r>
      <w:r>
        <w:rPr>
          <w:rFonts w:hint="default" w:ascii="Times New Roman" w:hAnsi="Times New Roman" w:cs="Times New Roman"/>
          <w:sz w:val="24"/>
          <w:szCs w:val="24"/>
        </w:rPr>
        <w:t>mirroring patterns used</w:t>
      </w:r>
      <w:r>
        <w:rPr>
          <w:rFonts w:hint="default" w:ascii="Times New Roman" w:hAnsi="Times New Roman" w:cs="Times New Roman"/>
          <w:sz w:val="24"/>
          <w:szCs w:val="24"/>
        </w:rPr>
        <w:br w:type="textWrapping"/>
      </w:r>
      <w:r>
        <w:rPr>
          <w:rFonts w:hint="default" w:ascii="Times New Roman" w:hAnsi="Times New Roman" w:cs="Times New Roman"/>
          <w:sz w:val="24"/>
          <w:szCs w:val="24"/>
        </w:rPr>
        <w:t>by Amazon and Google</w:t>
      </w:r>
      <w:r>
        <w:rPr>
          <w:rFonts w:hint="default" w:ascii="Times New Roman" w:hAnsi="Times New Roman" w:cs="Times New Roman"/>
          <w:sz w:val="24"/>
          <w:szCs w:val="24"/>
          <w:lang w:val="en-US"/>
        </w:rPr>
        <w:t>-</w:t>
      </w:r>
      <w:r>
        <w:rPr>
          <w:rFonts w:hint="default" w:ascii="Times New Roman" w:hAnsi="Times New Roman" w:cs="Times New Roman"/>
          <w:sz w:val="24"/>
          <w:szCs w:val="24"/>
        </w:rPr>
        <w:t>and supports real</w:t>
      </w:r>
      <w:r>
        <w:rPr>
          <w:rFonts w:hint="default" w:ascii="Times New Roman" w:hAnsi="Times New Roman" w:cs="Times New Roman"/>
          <w:sz w:val="24"/>
          <w:szCs w:val="24"/>
        </w:rPr>
        <w:noBreakHyphen/>
      </w:r>
      <w:r>
        <w:rPr>
          <w:rFonts w:hint="default" w:ascii="Times New Roman" w:hAnsi="Times New Roman" w:cs="Times New Roman"/>
          <w:sz w:val="24"/>
          <w:szCs w:val="24"/>
        </w:rPr>
        <w:t>time data exchange across EHRs and</w:t>
      </w:r>
      <w:r>
        <w:rPr>
          <w:rFonts w:hint="default" w:ascii="Times New Roman" w:hAnsi="Times New Roman" w:cs="Times New Roman"/>
          <w:sz w:val="24"/>
          <w:szCs w:val="24"/>
        </w:rPr>
        <w:br w:type="textWrapping"/>
      </w:r>
      <w:r>
        <w:rPr>
          <w:rFonts w:hint="default" w:ascii="Times New Roman" w:hAnsi="Times New Roman" w:cs="Times New Roman"/>
          <w:sz w:val="24"/>
          <w:szCs w:val="24"/>
        </w:rPr>
        <w:t>applications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"https://dynamichealthit.com/post/2025-is-on-fhir/" \l ":~:text=* FHIR facilitates real,%E2%80%9Cfresh%E2%80%9D is my data, etc"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dynamichealthit.com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It provides over </w:t>
      </w:r>
      <w:r>
        <w:rPr>
          <w:rStyle w:val="12"/>
          <w:rFonts w:hint="default" w:ascii="Times New Roman" w:hAnsi="Times New Roman" w:cs="Times New Roman"/>
          <w:sz w:val="24"/>
          <w:szCs w:val="24"/>
        </w:rPr>
        <w:t>145 modular</w:t>
      </w:r>
      <w:r>
        <w:rPr>
          <w:rStyle w:val="12"/>
          <w:rFonts w:hint="default" w:ascii="Times New Roman" w:hAnsi="Times New Roman" w:cs="Times New Roman"/>
          <w:sz w:val="24"/>
          <w:szCs w:val="24"/>
        </w:rPr>
        <w:br w:type="textWrapping"/>
      </w:r>
      <w:r>
        <w:rPr>
          <w:rStyle w:val="12"/>
          <w:rFonts w:hint="default" w:ascii="Times New Roman" w:hAnsi="Times New Roman" w:cs="Times New Roman"/>
          <w:sz w:val="24"/>
          <w:szCs w:val="24"/>
        </w:rPr>
        <w:t>resources</w:t>
      </w:r>
      <w:r>
        <w:rPr>
          <w:rFonts w:hint="default" w:ascii="Times New Roman" w:hAnsi="Times New Roman" w:cs="Times New Roman"/>
          <w:sz w:val="24"/>
          <w:szCs w:val="24"/>
        </w:rPr>
        <w:t xml:space="preserve"> (Patient, Encounter, Observation, etc.) with an extensible</w:t>
      </w:r>
      <w:r>
        <w:rPr>
          <w:rFonts w:hint="default" w:ascii="Times New Roman" w:hAnsi="Times New Roman" w:cs="Times New Roman"/>
          <w:sz w:val="24"/>
          <w:szCs w:val="24"/>
        </w:rPr>
        <w:br w:type="textWrapping"/>
      </w:r>
      <w:r>
        <w:rPr>
          <w:rFonts w:hint="default" w:ascii="Times New Roman" w:hAnsi="Times New Roman" w:cs="Times New Roman"/>
          <w:sz w:val="24"/>
          <w:szCs w:val="24"/>
        </w:rPr>
        <w:t>framework</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"https://www.health-samurai.io/articles/building-healthcare-microservices-a-fhir-native-approach" \l ":~:text=1. Pre"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health-samurai.io</w:t>
      </w:r>
      <w:r>
        <w:rPr>
          <w:rFonts w:hint="default" w:ascii="Times New Roman" w:hAnsi="Times New Roman" w:cs="Times New Roman"/>
          <w:sz w:val="24"/>
          <w:szCs w:val="24"/>
        </w:rPr>
        <w:fldChar w:fldCharType="end"/>
      </w:r>
      <w:r>
        <w:rPr>
          <w:rFonts w:hint="default" w:ascii="Times New Roman" w:hAnsi="Times New Roman" w:cs="Times New Roman"/>
          <w:sz w:val="24"/>
          <w:szCs w:val="24"/>
        </w:rPr>
        <w:t>. Terminology services map between</w:t>
      </w:r>
      <w:r>
        <w:rPr>
          <w:rFonts w:hint="default" w:ascii="Times New Roman" w:hAnsi="Times New Roman" w:cs="Times New Roman"/>
          <w:sz w:val="24"/>
          <w:szCs w:val="24"/>
        </w:rPr>
        <w:br w:type="textWrapping"/>
      </w:r>
      <w:r>
        <w:rPr>
          <w:rFonts w:hint="default" w:ascii="Times New Roman" w:hAnsi="Times New Roman" w:cs="Times New Roman"/>
          <w:sz w:val="24"/>
          <w:szCs w:val="24"/>
        </w:rPr>
        <w:t>SNOMED CT, LOINC, ICD</w:t>
      </w:r>
      <w:r>
        <w:rPr>
          <w:rFonts w:hint="default" w:ascii="Times New Roman" w:hAnsi="Times New Roman" w:cs="Times New Roman"/>
          <w:sz w:val="24"/>
          <w:szCs w:val="24"/>
        </w:rPr>
        <w:noBreakHyphen/>
      </w:r>
      <w:r>
        <w:rPr>
          <w:rFonts w:hint="default" w:ascii="Times New Roman" w:hAnsi="Times New Roman" w:cs="Times New Roman"/>
          <w:sz w:val="24"/>
          <w:szCs w:val="24"/>
        </w:rPr>
        <w:t>10 and other code sets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"https://www.health-samurai.io/articles/building-healthcare-microservices-a-fhir-native-approach" \l ":~:text=2"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health-samurai.io</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and transactions and subscriptions allow synchronous and event</w:t>
      </w:r>
      <w:r>
        <w:rPr>
          <w:rFonts w:hint="default" w:ascii="Times New Roman" w:hAnsi="Times New Roman" w:cs="Times New Roman"/>
          <w:sz w:val="24"/>
          <w:szCs w:val="24"/>
        </w:rPr>
        <w:noBreakHyphen/>
      </w:r>
      <w:r>
        <w:rPr>
          <w:rFonts w:hint="default" w:ascii="Times New Roman" w:hAnsi="Times New Roman" w:cs="Times New Roman"/>
          <w:sz w:val="24"/>
          <w:szCs w:val="24"/>
        </w:rPr>
        <w:t>driven</w:t>
      </w:r>
      <w:r>
        <w:rPr>
          <w:rFonts w:hint="default" w:ascii="Times New Roman" w:hAnsi="Times New Roman" w:cs="Times New Roman"/>
          <w:sz w:val="24"/>
          <w:szCs w:val="24"/>
        </w:rPr>
        <w:br w:type="textWrapping"/>
      </w:r>
      <w:r>
        <w:rPr>
          <w:rFonts w:hint="default" w:ascii="Times New Roman" w:hAnsi="Times New Roman" w:cs="Times New Roman"/>
          <w:sz w:val="24"/>
          <w:szCs w:val="24"/>
        </w:rPr>
        <w:t>interactions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"https://www.health-samurai.io/articles/building-healthcare-microservices-a-fhir-native-approach" \l ":~:text=3. Pre"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health-samurai.io</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Nearly </w:t>
      </w:r>
      <w:r>
        <w:rPr>
          <w:rStyle w:val="12"/>
          <w:rFonts w:hint="default" w:ascii="Times New Roman" w:hAnsi="Times New Roman" w:cs="Times New Roman"/>
          <w:sz w:val="24"/>
          <w:szCs w:val="24"/>
        </w:rPr>
        <w:t>90 %</w:t>
      </w:r>
      <w:r>
        <w:rPr>
          <w:rFonts w:hint="default" w:ascii="Times New Roman" w:hAnsi="Times New Roman" w:cs="Times New Roman"/>
          <w:sz w:val="24"/>
          <w:szCs w:val="24"/>
        </w:rPr>
        <w:t xml:space="preserve"> of global</w:t>
      </w:r>
      <w:r>
        <w:rPr>
          <w:rFonts w:hint="default" w:ascii="Times New Roman" w:hAnsi="Times New Roman" w:cs="Times New Roman"/>
          <w:sz w:val="24"/>
          <w:szCs w:val="24"/>
        </w:rPr>
        <w:br w:type="textWrapping"/>
      </w:r>
      <w:r>
        <w:rPr>
          <w:rFonts w:hint="default" w:ascii="Times New Roman" w:hAnsi="Times New Roman" w:cs="Times New Roman"/>
          <w:sz w:val="24"/>
          <w:szCs w:val="24"/>
        </w:rPr>
        <w:t>health systems are implementing FHIR</w:t>
      </w:r>
      <w:r>
        <w:rPr>
          <w:rFonts w:hint="default" w:ascii="Times New Roman" w:hAnsi="Times New Roman" w:cs="Times New Roman"/>
          <w:sz w:val="24"/>
          <w:szCs w:val="24"/>
        </w:rPr>
        <w:noBreakHyphen/>
      </w:r>
      <w:r>
        <w:rPr>
          <w:rFonts w:hint="default" w:ascii="Times New Roman" w:hAnsi="Times New Roman" w:cs="Times New Roman"/>
          <w:sz w:val="24"/>
          <w:szCs w:val="24"/>
        </w:rPr>
        <w:t>enabled APIs, though the lack of</w:t>
      </w:r>
      <w:r>
        <w:rPr>
          <w:rFonts w:hint="default" w:ascii="Times New Roman" w:hAnsi="Times New Roman" w:cs="Times New Roman"/>
          <w:sz w:val="24"/>
          <w:szCs w:val="24"/>
        </w:rPr>
        <w:br w:type="textWrapping"/>
      </w:r>
      <w:r>
        <w:rPr>
          <w:rFonts w:hint="default" w:ascii="Times New Roman" w:hAnsi="Times New Roman" w:cs="Times New Roman"/>
          <w:sz w:val="24"/>
          <w:szCs w:val="24"/>
        </w:rPr>
        <w:t>expertise remains a barrier</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"https://www.ottehr.com/post/health-fhir-apis-2025" \l ":~:text=By 2025, 90,data exchange across the industry"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ottehr.com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"https://www.ottehr.com/post/health-fhir-apis-2025" \l ":~:text=The latest surveys show that,clinical efficiency and patient outcomes"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ottehr.com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3B18D68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Microservices, Domain</w:t>
      </w:r>
      <w:r>
        <w:rPr>
          <w:rFonts w:hint="default" w:ascii="Times New Roman" w:hAnsi="Times New Roman" w:cs="Times New Roman"/>
          <w:sz w:val="24"/>
          <w:szCs w:val="24"/>
        </w:rPr>
        <w:noBreakHyphen/>
      </w:r>
      <w:r>
        <w:rPr>
          <w:rFonts w:hint="default" w:ascii="Times New Roman" w:hAnsi="Times New Roman" w:cs="Times New Roman"/>
          <w:sz w:val="24"/>
          <w:szCs w:val="24"/>
        </w:rPr>
        <w:t>Driven Design and Event</w:t>
      </w:r>
      <w:r>
        <w:rPr>
          <w:rFonts w:hint="default" w:ascii="Times New Roman" w:hAnsi="Times New Roman" w:cs="Times New Roman"/>
          <w:sz w:val="24"/>
          <w:szCs w:val="24"/>
        </w:rPr>
        <w:noBreakHyphen/>
      </w:r>
      <w:r>
        <w:rPr>
          <w:rFonts w:hint="default" w:ascii="Times New Roman" w:hAnsi="Times New Roman" w:cs="Times New Roman"/>
          <w:sz w:val="24"/>
          <w:szCs w:val="24"/>
        </w:rPr>
        <w:t>Driven Architecture</w:t>
      </w:r>
    </w:p>
    <w:p w14:paraId="07546AC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Monolithic hospital systems are being decomposed into decoupled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microservices. A </w:t>
      </w:r>
      <w:r>
        <w:rPr>
          <w:rStyle w:val="12"/>
          <w:rFonts w:hint="default" w:ascii="Times New Roman" w:hAnsi="Times New Roman" w:cs="Times New Roman"/>
          <w:sz w:val="24"/>
          <w:szCs w:val="24"/>
        </w:rPr>
        <w:t>FHIR</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native microservices</w:t>
      </w:r>
      <w:r>
        <w:rPr>
          <w:rFonts w:hint="default" w:ascii="Times New Roman" w:hAnsi="Times New Roman" w:cs="Times New Roman"/>
          <w:sz w:val="24"/>
          <w:szCs w:val="24"/>
        </w:rPr>
        <w:t xml:space="preserve"> approach organises</w:t>
      </w:r>
      <w:r>
        <w:rPr>
          <w:rFonts w:hint="default" w:ascii="Times New Roman" w:hAnsi="Times New Roman" w:cs="Times New Roman"/>
          <w:sz w:val="24"/>
          <w:szCs w:val="24"/>
        </w:rPr>
        <w:br w:type="textWrapping"/>
      </w:r>
      <w:r>
        <w:rPr>
          <w:rFonts w:hint="default" w:ascii="Times New Roman" w:hAnsi="Times New Roman" w:cs="Times New Roman"/>
          <w:sz w:val="24"/>
          <w:szCs w:val="24"/>
        </w:rPr>
        <w:t>capabilities such as patient registration, appointment scheduling and</w:t>
      </w:r>
      <w:r>
        <w:rPr>
          <w:rFonts w:hint="default" w:ascii="Times New Roman" w:hAnsi="Times New Roman" w:cs="Times New Roman"/>
          <w:sz w:val="24"/>
          <w:szCs w:val="24"/>
        </w:rPr>
        <w:br w:type="textWrapping"/>
      </w:r>
      <w:r>
        <w:rPr>
          <w:rFonts w:hint="default" w:ascii="Times New Roman" w:hAnsi="Times New Roman" w:cs="Times New Roman"/>
          <w:sz w:val="24"/>
          <w:szCs w:val="24"/>
        </w:rPr>
        <w:t>clinical decision support into independent services that can be implemented</w:t>
      </w:r>
      <w:r>
        <w:rPr>
          <w:rFonts w:hint="default" w:ascii="Times New Roman" w:hAnsi="Times New Roman" w:cs="Times New Roman"/>
          <w:sz w:val="24"/>
          <w:szCs w:val="24"/>
        </w:rPr>
        <w:br w:type="textWrapping"/>
      </w:r>
      <w:r>
        <w:rPr>
          <w:rFonts w:hint="default" w:ascii="Times New Roman" w:hAnsi="Times New Roman" w:cs="Times New Roman"/>
          <w:sz w:val="24"/>
          <w:szCs w:val="24"/>
        </w:rPr>
        <w:t>in different languages and scaled separately</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"https://www.health-samurai.io/articles/building-healthcare-microservices-a-fhir-native-approach" \l ":~:text=1. Pre"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health-samurai.io</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Microservices expose APIs and use asynchronous event subscriptions for</w:t>
      </w:r>
      <w:r>
        <w:rPr>
          <w:rFonts w:hint="default" w:ascii="Times New Roman" w:hAnsi="Times New Roman" w:cs="Times New Roman"/>
          <w:sz w:val="24"/>
          <w:szCs w:val="24"/>
        </w:rPr>
        <w:br w:type="textWrapping"/>
      </w:r>
      <w:r>
        <w:rPr>
          <w:rFonts w:hint="default" w:ascii="Times New Roman" w:hAnsi="Times New Roman" w:cs="Times New Roman"/>
          <w:sz w:val="24"/>
          <w:szCs w:val="24"/>
        </w:rPr>
        <w:t>communication</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"https://www.health-samurai.io/articles/building-healthcare-microservices-a-fhir-native-approach" \l ":~:text=3. Pre"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health-samurai.io</w:t>
      </w:r>
      <w:r>
        <w:rPr>
          <w:rFonts w:hint="default" w:ascii="Times New Roman" w:hAnsi="Times New Roman" w:cs="Times New Roman"/>
          <w:sz w:val="24"/>
          <w:szCs w:val="24"/>
        </w:rPr>
        <w:fldChar w:fldCharType="end"/>
      </w:r>
      <w:r>
        <w:rPr>
          <w:rFonts w:hint="default" w:ascii="Times New Roman" w:hAnsi="Times New Roman" w:cs="Times New Roman"/>
          <w:sz w:val="24"/>
          <w:szCs w:val="24"/>
        </w:rPr>
        <w:t>. Each service encapsulates a</w:t>
      </w:r>
      <w:r>
        <w:rPr>
          <w:rFonts w:hint="default" w:ascii="Times New Roman" w:hAnsi="Times New Roman" w:cs="Times New Roman"/>
          <w:sz w:val="24"/>
          <w:szCs w:val="24"/>
        </w:rPr>
        <w:br w:type="textWrapping"/>
      </w:r>
      <w:r>
        <w:rPr>
          <w:rFonts w:hint="default" w:ascii="Times New Roman" w:hAnsi="Times New Roman" w:cs="Times New Roman"/>
          <w:sz w:val="24"/>
          <w:szCs w:val="24"/>
        </w:rPr>
        <w:t>bounded context (e.g., immunisation management) following</w:t>
      </w:r>
      <w:r>
        <w:rPr>
          <w:rFonts w:hint="default" w:ascii="Times New Roman" w:hAnsi="Times New Roman" w:cs="Times New Roman"/>
          <w:sz w:val="24"/>
          <w:szCs w:val="24"/>
        </w:rPr>
        <w:br w:type="textWrapping"/>
      </w:r>
      <w:r>
        <w:rPr>
          <w:rFonts w:hint="default" w:ascii="Times New Roman" w:hAnsi="Times New Roman" w:cs="Times New Roman"/>
          <w:sz w:val="24"/>
          <w:szCs w:val="24"/>
        </w:rPr>
        <w:t>domain</w:t>
      </w:r>
      <w:r>
        <w:rPr>
          <w:rFonts w:hint="default" w:ascii="Times New Roman" w:hAnsi="Times New Roman" w:cs="Times New Roman"/>
          <w:sz w:val="24"/>
          <w:szCs w:val="24"/>
        </w:rPr>
        <w:noBreakHyphen/>
      </w:r>
      <w:r>
        <w:rPr>
          <w:rFonts w:hint="default" w:ascii="Times New Roman" w:hAnsi="Times New Roman" w:cs="Times New Roman"/>
          <w:sz w:val="24"/>
          <w:szCs w:val="24"/>
        </w:rPr>
        <w:t>driven design.</w:t>
      </w:r>
    </w:p>
    <w:p w14:paraId="52766B7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Event</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driven architecture (EDA)</w:t>
      </w:r>
      <w:r>
        <w:rPr>
          <w:rFonts w:hint="default" w:ascii="Times New Roman" w:hAnsi="Times New Roman" w:cs="Times New Roman"/>
          <w:sz w:val="24"/>
          <w:szCs w:val="24"/>
        </w:rPr>
        <w:t xml:space="preserve"> becomes essential for real</w:t>
      </w:r>
      <w:r>
        <w:rPr>
          <w:rFonts w:hint="default" w:ascii="Times New Roman" w:hAnsi="Times New Roman" w:cs="Times New Roman"/>
          <w:sz w:val="24"/>
          <w:szCs w:val="24"/>
        </w:rPr>
        <w:noBreakHyphen/>
      </w:r>
      <w:r>
        <w:rPr>
          <w:rFonts w:hint="default" w:ascii="Times New Roman" w:hAnsi="Times New Roman" w:cs="Times New Roman"/>
          <w:sz w:val="24"/>
          <w:szCs w:val="24"/>
        </w:rPr>
        <w:t>time</w:t>
      </w:r>
      <w:r>
        <w:rPr>
          <w:rFonts w:hint="default" w:ascii="Times New Roman" w:hAnsi="Times New Roman" w:cs="Times New Roman"/>
          <w:sz w:val="24"/>
          <w:szCs w:val="24"/>
        </w:rPr>
        <w:br w:type="textWrapping"/>
      </w:r>
      <w:r>
        <w:rPr>
          <w:rFonts w:hint="default" w:ascii="Times New Roman" w:hAnsi="Times New Roman" w:cs="Times New Roman"/>
          <w:sz w:val="24"/>
          <w:szCs w:val="24"/>
        </w:rPr>
        <w:t>healthcare. When a patient is admitted or a lab result arrives, an event is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published via brokers like </w:t>
      </w:r>
      <w:r>
        <w:rPr>
          <w:rStyle w:val="12"/>
          <w:rFonts w:hint="default" w:ascii="Times New Roman" w:hAnsi="Times New Roman" w:cs="Times New Roman"/>
          <w:sz w:val="24"/>
          <w:szCs w:val="24"/>
        </w:rPr>
        <w:t>Kafka</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Azure Event Grid</w:t>
      </w:r>
      <w:r>
        <w:rPr>
          <w:rFonts w:hint="default" w:ascii="Times New Roman" w:hAnsi="Times New Roman" w:cs="Times New Roman"/>
          <w:sz w:val="24"/>
          <w:szCs w:val="24"/>
        </w:rPr>
        <w:t xml:space="preserve"> or </w:t>
      </w:r>
      <w:r>
        <w:rPr>
          <w:rStyle w:val="12"/>
          <w:rFonts w:hint="default" w:ascii="Times New Roman" w:hAnsi="Times New Roman" w:cs="Times New Roman"/>
          <w:sz w:val="24"/>
          <w:szCs w:val="24"/>
        </w:rPr>
        <w:t>Google</w:t>
      </w:r>
      <w:r>
        <w:rPr>
          <w:rStyle w:val="12"/>
          <w:rFonts w:hint="default" w:ascii="Times New Roman" w:hAnsi="Times New Roman" w:cs="Times New Roman"/>
          <w:sz w:val="24"/>
          <w:szCs w:val="24"/>
        </w:rPr>
        <w:br w:type="textWrapping"/>
      </w:r>
      <w:r>
        <w:rPr>
          <w:rStyle w:val="12"/>
          <w:rFonts w:hint="default" w:ascii="Times New Roman" w:hAnsi="Times New Roman" w:cs="Times New Roman"/>
          <w:sz w:val="24"/>
          <w:szCs w:val="24"/>
        </w:rPr>
        <w:t>Pub/Sub</w:t>
      </w:r>
      <w:r>
        <w:rPr>
          <w:rFonts w:hint="default" w:ascii="Times New Roman" w:hAnsi="Times New Roman" w:cs="Times New Roman"/>
          <w:sz w:val="24"/>
          <w:szCs w:val="24"/>
        </w:rPr>
        <w:t>. Consumers</w:t>
      </w:r>
      <w:r>
        <w:rPr>
          <w:rFonts w:hint="default" w:ascii="Times New Roman" w:hAnsi="Times New Roman" w:cs="Times New Roman"/>
          <w:sz w:val="24"/>
          <w:szCs w:val="24"/>
          <w:lang w:val="en-US"/>
        </w:rPr>
        <w:t>-</w:t>
      </w:r>
      <w:r>
        <w:rPr>
          <w:rFonts w:hint="default" w:ascii="Times New Roman" w:hAnsi="Times New Roman" w:cs="Times New Roman"/>
          <w:sz w:val="24"/>
          <w:szCs w:val="24"/>
        </w:rPr>
        <w:t>such as medication dispensing or clinical alerts</w:t>
      </w:r>
      <w:r>
        <w:rPr>
          <w:rFonts w:hint="default" w:ascii="Times New Roman" w:hAnsi="Times New Roman" w:cs="Times New Roman"/>
          <w:sz w:val="24"/>
          <w:szCs w:val="24"/>
          <w:lang w:val="en-US"/>
        </w:rPr>
        <w:t>-</w:t>
      </w:r>
      <w:r>
        <w:rPr>
          <w:rFonts w:hint="default" w:ascii="Times New Roman" w:hAnsi="Times New Roman" w:cs="Times New Roman"/>
          <w:sz w:val="24"/>
          <w:szCs w:val="24"/>
        </w:rPr>
        <w:t>react</w:t>
      </w:r>
      <w:r>
        <w:rPr>
          <w:rFonts w:hint="default" w:ascii="Times New Roman" w:hAnsi="Times New Roman" w:cs="Times New Roman"/>
          <w:sz w:val="24"/>
          <w:szCs w:val="24"/>
        </w:rPr>
        <w:br w:type="textWrapping"/>
      </w:r>
      <w:r>
        <w:rPr>
          <w:rFonts w:hint="default" w:ascii="Times New Roman" w:hAnsi="Times New Roman" w:cs="Times New Roman"/>
          <w:sz w:val="24"/>
          <w:szCs w:val="24"/>
        </w:rPr>
        <w:t>immediately</w:t>
      </w:r>
      <w:r>
        <w:rPr>
          <w:rFonts w:hint="default" w:ascii="Times New Roman" w:hAnsi="Times New Roman" w:cs="Times New Roman"/>
          <w:sz w:val="24"/>
          <w:szCs w:val="24"/>
        </w:rPr>
        <w:drawing>
          <wp:inline distT="0" distB="0" distL="114300" distR="114300">
            <wp:extent cx="304800" cy="304800"/>
            <wp:effectExtent l="0" t="0" r="0" b="0"/>
            <wp:docPr id="34" name="Picture 9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0" descr="IMG_26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gravity9.com. EDA improves scalability and</w:t>
      </w:r>
      <w:r>
        <w:rPr>
          <w:rFonts w:hint="default" w:ascii="Times New Roman" w:hAnsi="Times New Roman" w:cs="Times New Roman"/>
          <w:sz w:val="24"/>
          <w:szCs w:val="24"/>
        </w:rPr>
        <w:br w:type="textWrapping"/>
      </w:r>
      <w:r>
        <w:rPr>
          <w:rFonts w:hint="default" w:ascii="Times New Roman" w:hAnsi="Times New Roman" w:cs="Times New Roman"/>
          <w:sz w:val="24"/>
          <w:szCs w:val="24"/>
        </w:rPr>
        <w:t>resilience, isolates faults and enables automation (e.g., automatic</w:t>
      </w:r>
      <w:r>
        <w:rPr>
          <w:rFonts w:hint="default" w:ascii="Times New Roman" w:hAnsi="Times New Roman" w:cs="Times New Roman"/>
          <w:sz w:val="24"/>
          <w:szCs w:val="24"/>
        </w:rPr>
        <w:br w:type="textWrapping"/>
      </w:r>
      <w:r>
        <w:rPr>
          <w:rFonts w:hint="default" w:ascii="Times New Roman" w:hAnsi="Times New Roman" w:cs="Times New Roman"/>
          <w:sz w:val="24"/>
          <w:szCs w:val="24"/>
        </w:rPr>
        <w:t>scheduling or notifications). Healthcare EDA systems often implement</w:t>
      </w:r>
      <w:r>
        <w:rPr>
          <w:rFonts w:hint="default" w:ascii="Times New Roman" w:hAnsi="Times New Roman" w:cs="Times New Roman"/>
          <w:sz w:val="24"/>
          <w:szCs w:val="24"/>
        </w:rPr>
        <w:br w:type="textWrapping"/>
      </w:r>
      <w:r>
        <w:rPr>
          <w:rFonts w:hint="default" w:ascii="Times New Roman" w:hAnsi="Times New Roman" w:cs="Times New Roman"/>
          <w:sz w:val="24"/>
          <w:szCs w:val="24"/>
        </w:rPr>
        <w:t>fault</w:t>
      </w:r>
      <w:r>
        <w:rPr>
          <w:rFonts w:hint="default" w:ascii="Times New Roman" w:hAnsi="Times New Roman" w:cs="Times New Roman"/>
          <w:sz w:val="24"/>
          <w:szCs w:val="24"/>
        </w:rPr>
        <w:noBreakHyphen/>
      </w:r>
      <w:r>
        <w:rPr>
          <w:rFonts w:hint="default" w:ascii="Times New Roman" w:hAnsi="Times New Roman" w:cs="Times New Roman"/>
          <w:sz w:val="24"/>
          <w:szCs w:val="24"/>
        </w:rPr>
        <w:t>tolerance patterns (retry, circuit breakers) and security by design,</w:t>
      </w:r>
      <w:r>
        <w:rPr>
          <w:rFonts w:hint="default" w:ascii="Times New Roman" w:hAnsi="Times New Roman" w:cs="Times New Roman"/>
          <w:sz w:val="24"/>
          <w:szCs w:val="24"/>
        </w:rPr>
        <w:br w:type="textWrapping"/>
      </w:r>
      <w:r>
        <w:rPr>
          <w:rFonts w:hint="default" w:ascii="Times New Roman" w:hAnsi="Times New Roman" w:cs="Times New Roman"/>
          <w:sz w:val="24"/>
          <w:szCs w:val="24"/>
        </w:rPr>
        <w:t>with mTLS and role</w:t>
      </w:r>
      <w:r>
        <w:rPr>
          <w:rFonts w:hint="default" w:ascii="Times New Roman" w:hAnsi="Times New Roman" w:cs="Times New Roman"/>
          <w:sz w:val="24"/>
          <w:szCs w:val="24"/>
        </w:rPr>
        <w:noBreakHyphen/>
      </w:r>
      <w:r>
        <w:rPr>
          <w:rFonts w:hint="default" w:ascii="Times New Roman" w:hAnsi="Times New Roman" w:cs="Times New Roman"/>
          <w:sz w:val="24"/>
          <w:szCs w:val="24"/>
        </w:rPr>
        <w:t>based policies on each event stream</w:t>
      </w:r>
      <w:r>
        <w:rPr>
          <w:rFonts w:hint="default" w:ascii="Times New Roman" w:hAnsi="Times New Roman" w:cs="Times New Roman"/>
          <w:sz w:val="24"/>
          <w:szCs w:val="24"/>
        </w:rPr>
        <w:drawing>
          <wp:inline distT="0" distB="0" distL="114300" distR="114300">
            <wp:extent cx="304800" cy="304800"/>
            <wp:effectExtent l="0" t="0" r="0" b="0"/>
            <wp:docPr id="37" name="Picture 9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91" descr="IMG_26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gravity9.com.</w:t>
      </w:r>
    </w:p>
    <w:p w14:paraId="06367F3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Cloud &amp; Edge Computing</w:t>
      </w:r>
    </w:p>
    <w:p w14:paraId="07A7943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Hospitals are migrating core workloads to cloud platforms (AWS, Azure,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Google Cloud) and adopting </w:t>
      </w:r>
      <w:r>
        <w:rPr>
          <w:rStyle w:val="12"/>
          <w:rFonts w:hint="default" w:ascii="Times New Roman" w:hAnsi="Times New Roman" w:cs="Times New Roman"/>
          <w:sz w:val="24"/>
          <w:szCs w:val="24"/>
        </w:rPr>
        <w:t>edge computing</w:t>
      </w:r>
      <w:r>
        <w:rPr>
          <w:rFonts w:hint="default" w:ascii="Times New Roman" w:hAnsi="Times New Roman" w:cs="Times New Roman"/>
          <w:sz w:val="24"/>
          <w:szCs w:val="24"/>
        </w:rPr>
        <w:t xml:space="preserve"> for latency</w:t>
      </w:r>
      <w:r>
        <w:rPr>
          <w:rFonts w:hint="default" w:ascii="Times New Roman" w:hAnsi="Times New Roman" w:cs="Times New Roman"/>
          <w:sz w:val="24"/>
          <w:szCs w:val="24"/>
        </w:rPr>
        <w:noBreakHyphen/>
      </w:r>
      <w:r>
        <w:rPr>
          <w:rFonts w:hint="default" w:ascii="Times New Roman" w:hAnsi="Times New Roman" w:cs="Times New Roman"/>
          <w:sz w:val="24"/>
          <w:szCs w:val="24"/>
        </w:rPr>
        <w:t>sensitive tasks.</w:t>
      </w:r>
      <w:r>
        <w:rPr>
          <w:rFonts w:hint="default" w:ascii="Times New Roman" w:hAnsi="Times New Roman" w:cs="Times New Roman"/>
          <w:sz w:val="24"/>
          <w:szCs w:val="24"/>
        </w:rPr>
        <w:br w:type="textWrapping"/>
      </w:r>
      <w:r>
        <w:rPr>
          <w:rFonts w:hint="default" w:ascii="Times New Roman" w:hAnsi="Times New Roman" w:cs="Times New Roman"/>
          <w:sz w:val="24"/>
          <w:szCs w:val="24"/>
        </w:rPr>
        <w:t>Wearables and bedside devices generate high</w:t>
      </w:r>
      <w:r>
        <w:rPr>
          <w:rFonts w:hint="default" w:ascii="Times New Roman" w:hAnsi="Times New Roman" w:cs="Times New Roman"/>
          <w:sz w:val="24"/>
          <w:szCs w:val="24"/>
        </w:rPr>
        <w:noBreakHyphen/>
      </w:r>
      <w:r>
        <w:rPr>
          <w:rFonts w:hint="default" w:ascii="Times New Roman" w:hAnsi="Times New Roman" w:cs="Times New Roman"/>
          <w:sz w:val="24"/>
          <w:szCs w:val="24"/>
        </w:rPr>
        <w:t>frequency vitals that are</w:t>
      </w:r>
      <w:r>
        <w:rPr>
          <w:rFonts w:hint="default" w:ascii="Times New Roman" w:hAnsi="Times New Roman" w:cs="Times New Roman"/>
          <w:sz w:val="24"/>
          <w:szCs w:val="24"/>
        </w:rPr>
        <w:br w:type="textWrapping"/>
      </w:r>
      <w:r>
        <w:rPr>
          <w:rFonts w:hint="default" w:ascii="Times New Roman" w:hAnsi="Times New Roman" w:cs="Times New Roman"/>
          <w:sz w:val="24"/>
          <w:szCs w:val="24"/>
        </w:rPr>
        <w:t>processed locally at the edge to meet sub</w:t>
      </w:r>
      <w:r>
        <w:rPr>
          <w:rFonts w:hint="default" w:ascii="Times New Roman" w:hAnsi="Times New Roman" w:cs="Times New Roman"/>
          <w:sz w:val="24"/>
          <w:szCs w:val="24"/>
        </w:rPr>
        <w:noBreakHyphen/>
      </w:r>
      <w:r>
        <w:rPr>
          <w:rFonts w:hint="default" w:ascii="Times New Roman" w:hAnsi="Times New Roman" w:cs="Times New Roman"/>
          <w:sz w:val="24"/>
          <w:szCs w:val="24"/>
        </w:rPr>
        <w:t>second latency requirements,</w:t>
      </w:r>
      <w:r>
        <w:rPr>
          <w:rFonts w:hint="default" w:ascii="Times New Roman" w:hAnsi="Times New Roman" w:cs="Times New Roman"/>
          <w:sz w:val="24"/>
          <w:szCs w:val="24"/>
        </w:rPr>
        <w:br w:type="textWrapping"/>
      </w:r>
      <w:r>
        <w:rPr>
          <w:rFonts w:hint="default" w:ascii="Times New Roman" w:hAnsi="Times New Roman" w:cs="Times New Roman"/>
          <w:sz w:val="24"/>
          <w:szCs w:val="24"/>
        </w:rPr>
        <w:t>then aggregated into cloud data lakes for analytics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"https://www.nucamp.co/blog/coding-bootcamp-full-stack-web-and-mobile-development-2025-edge-computing-in-2025-bringing-data-processing-closer-to-the-user" \l ":~:text=Edge computing in 2025 is,smarter, and more efficient systems"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nucamp.co</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Gartner projects that </w:t>
      </w:r>
      <w:r>
        <w:rPr>
          <w:rStyle w:val="12"/>
          <w:rFonts w:hint="default" w:ascii="Times New Roman" w:hAnsi="Times New Roman" w:cs="Times New Roman"/>
          <w:sz w:val="24"/>
          <w:szCs w:val="24"/>
        </w:rPr>
        <w:t>75 % of enterprise data</w:t>
      </w:r>
      <w:r>
        <w:rPr>
          <w:rFonts w:hint="default" w:ascii="Times New Roman" w:hAnsi="Times New Roman" w:cs="Times New Roman"/>
          <w:sz w:val="24"/>
          <w:szCs w:val="24"/>
        </w:rPr>
        <w:t xml:space="preserve"> will be processed at the</w:t>
      </w:r>
      <w:r>
        <w:rPr>
          <w:rFonts w:hint="default" w:ascii="Times New Roman" w:hAnsi="Times New Roman" w:cs="Times New Roman"/>
          <w:sz w:val="24"/>
          <w:szCs w:val="24"/>
        </w:rPr>
        <w:br w:type="textWrapping"/>
      </w:r>
      <w:r>
        <w:rPr>
          <w:rFonts w:hint="default" w:ascii="Times New Roman" w:hAnsi="Times New Roman" w:cs="Times New Roman"/>
          <w:sz w:val="24"/>
          <w:szCs w:val="24"/>
        </w:rPr>
        <w:t>edge by 2025</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"https://www.nucamp.co/blog/coding-bootcamp-full-stack-web-and-mobile-development-2025-edge-computing-in-2025-bringing-data-processing-closer-to-the-user" \l ":~:text=Edge computing in 2025 is,smarter, and more efficient systems"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nucamp.co</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w:t>
      </w:r>
      <w:r>
        <w:rPr>
          <w:rFonts w:hint="default" w:ascii="Times New Roman" w:hAnsi="Times New Roman" w:cs="Times New Roman"/>
          <w:sz w:val="24"/>
          <w:szCs w:val="24"/>
        </w:rPr>
        <w:t>a sharp rise from 10 % in 2018.</w:t>
      </w:r>
      <w:r>
        <w:rPr>
          <w:rFonts w:hint="default" w:ascii="Times New Roman" w:hAnsi="Times New Roman" w:cs="Times New Roman"/>
          <w:sz w:val="24"/>
          <w:szCs w:val="24"/>
        </w:rPr>
        <w:br w:type="textWrapping"/>
      </w:r>
      <w:r>
        <w:rPr>
          <w:rFonts w:hint="default" w:ascii="Times New Roman" w:hAnsi="Times New Roman" w:cs="Times New Roman"/>
          <w:sz w:val="24"/>
          <w:szCs w:val="24"/>
        </w:rPr>
        <w:t>Cloud</w:t>
      </w:r>
      <w:r>
        <w:rPr>
          <w:rFonts w:hint="default" w:ascii="Times New Roman" w:hAnsi="Times New Roman" w:cs="Times New Roman"/>
          <w:sz w:val="24"/>
          <w:szCs w:val="24"/>
        </w:rPr>
        <w:noBreakHyphen/>
      </w:r>
      <w:r>
        <w:rPr>
          <w:rFonts w:hint="default" w:ascii="Times New Roman" w:hAnsi="Times New Roman" w:cs="Times New Roman"/>
          <w:sz w:val="24"/>
          <w:szCs w:val="24"/>
        </w:rPr>
        <w:t>native infrastructure enables horizontal scaling, managed services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such as </w:t>
      </w:r>
      <w:r>
        <w:rPr>
          <w:rStyle w:val="12"/>
          <w:rFonts w:hint="default" w:ascii="Times New Roman" w:hAnsi="Times New Roman" w:cs="Times New Roman"/>
          <w:sz w:val="24"/>
          <w:szCs w:val="24"/>
        </w:rPr>
        <w:t>AWS HealthLake</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Azure Health Data Services</w:t>
      </w:r>
      <w:r>
        <w:rPr>
          <w:rFonts w:hint="default" w:ascii="Times New Roman" w:hAnsi="Times New Roman" w:cs="Times New Roman"/>
          <w:sz w:val="24"/>
          <w:szCs w:val="24"/>
        </w:rPr>
        <w:t>, and</w:t>
      </w:r>
      <w:r>
        <w:rPr>
          <w:rFonts w:hint="default" w:ascii="Times New Roman" w:hAnsi="Times New Roman" w:cs="Times New Roman"/>
          <w:sz w:val="24"/>
          <w:szCs w:val="24"/>
        </w:rPr>
        <w:br w:type="textWrapping"/>
      </w:r>
      <w:r>
        <w:rPr>
          <w:rFonts w:hint="default" w:ascii="Times New Roman" w:hAnsi="Times New Roman" w:cs="Times New Roman"/>
          <w:sz w:val="24"/>
          <w:szCs w:val="24"/>
        </w:rPr>
        <w:t>GPU</w:t>
      </w:r>
      <w:r>
        <w:rPr>
          <w:rFonts w:hint="default" w:ascii="Times New Roman" w:hAnsi="Times New Roman" w:cs="Times New Roman"/>
          <w:sz w:val="24"/>
          <w:szCs w:val="24"/>
        </w:rPr>
        <w:noBreakHyphen/>
      </w:r>
      <w:r>
        <w:rPr>
          <w:rFonts w:hint="default" w:ascii="Times New Roman" w:hAnsi="Times New Roman" w:cs="Times New Roman"/>
          <w:sz w:val="24"/>
          <w:szCs w:val="24"/>
        </w:rPr>
        <w:t>accelerated AI training.</w:t>
      </w:r>
    </w:p>
    <w:p w14:paraId="17E576A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AI, Machine Learning &amp; MLOps</w:t>
      </w:r>
    </w:p>
    <w:p w14:paraId="4F13AFA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has been integrated deep into clinical workflows. Generative models</w:t>
      </w:r>
      <w:r>
        <w:rPr>
          <w:rFonts w:hint="default" w:ascii="Times New Roman" w:hAnsi="Times New Roman" w:cs="Times New Roman"/>
          <w:sz w:val="24"/>
          <w:szCs w:val="24"/>
        </w:rPr>
        <w:br w:type="textWrapping"/>
      </w:r>
      <w:r>
        <w:rPr>
          <w:rFonts w:hint="default" w:ascii="Times New Roman" w:hAnsi="Times New Roman" w:cs="Times New Roman"/>
          <w:sz w:val="24"/>
          <w:szCs w:val="24"/>
        </w:rPr>
        <w:t>produce draft consultation notes, summarise patient histories and compose</w:t>
      </w:r>
      <w:r>
        <w:rPr>
          <w:rFonts w:hint="default" w:ascii="Times New Roman" w:hAnsi="Times New Roman" w:cs="Times New Roman"/>
          <w:sz w:val="24"/>
          <w:szCs w:val="24"/>
        </w:rPr>
        <w:br w:type="textWrapping"/>
      </w:r>
      <w:r>
        <w:rPr>
          <w:rFonts w:hint="default" w:ascii="Times New Roman" w:hAnsi="Times New Roman" w:cs="Times New Roman"/>
          <w:sz w:val="24"/>
          <w:szCs w:val="24"/>
        </w:rPr>
        <w:t>discharge summaries, reducing clinician documentation time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"https://evinent.com/blog/healthcare-technology-trends" \l ":~:text=1,in Healthcare"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evinent.com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Predictive models (LSTMs, transformers) detect early sepsis, forecast ICU</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bed demand and recommend personalised treatment plans. </w:t>
      </w:r>
      <w:r>
        <w:rPr>
          <w:rStyle w:val="12"/>
          <w:rFonts w:hint="default" w:ascii="Times New Roman" w:hAnsi="Times New Roman" w:cs="Times New Roman"/>
          <w:sz w:val="24"/>
          <w:szCs w:val="24"/>
        </w:rPr>
        <w:t>Federated</w:t>
      </w:r>
      <w:r>
        <w:rPr>
          <w:rStyle w:val="12"/>
          <w:rFonts w:hint="default" w:ascii="Times New Roman" w:hAnsi="Times New Roman" w:cs="Times New Roman"/>
          <w:sz w:val="24"/>
          <w:szCs w:val="24"/>
        </w:rPr>
        <w:br w:type="textWrapping"/>
      </w:r>
      <w:r>
        <w:rPr>
          <w:rStyle w:val="12"/>
          <w:rFonts w:hint="default" w:ascii="Times New Roman" w:hAnsi="Times New Roman" w:cs="Times New Roman"/>
          <w:sz w:val="24"/>
          <w:szCs w:val="24"/>
        </w:rPr>
        <w:t>learning</w:t>
      </w:r>
      <w:r>
        <w:rPr>
          <w:rFonts w:hint="default" w:ascii="Times New Roman" w:hAnsi="Times New Roman" w:cs="Times New Roman"/>
          <w:sz w:val="24"/>
          <w:szCs w:val="24"/>
        </w:rPr>
        <w:t xml:space="preserve"> enables hospitals to train models on local data while exchanging</w:t>
      </w:r>
      <w:r>
        <w:rPr>
          <w:rFonts w:hint="default" w:ascii="Times New Roman" w:hAnsi="Times New Roman" w:cs="Times New Roman"/>
          <w:sz w:val="24"/>
          <w:szCs w:val="24"/>
        </w:rPr>
        <w:br w:type="textWrapping"/>
      </w:r>
      <w:r>
        <w:rPr>
          <w:rFonts w:hint="default" w:ascii="Times New Roman" w:hAnsi="Times New Roman" w:cs="Times New Roman"/>
          <w:sz w:val="24"/>
          <w:szCs w:val="24"/>
        </w:rPr>
        <w:t>model updates</w:t>
      </w:r>
      <w:r>
        <w:rPr>
          <w:rFonts w:hint="default" w:ascii="Times New Roman" w:hAnsi="Times New Roman" w:cs="Times New Roman"/>
          <w:sz w:val="24"/>
          <w:szCs w:val="24"/>
          <w:lang w:val="en-US"/>
        </w:rPr>
        <w:t>-</w:t>
      </w:r>
      <w:r>
        <w:rPr>
          <w:rFonts w:hint="default" w:ascii="Times New Roman" w:hAnsi="Times New Roman" w:cs="Times New Roman"/>
          <w:sz w:val="24"/>
          <w:szCs w:val="24"/>
        </w:rPr>
        <w:t>improving generalisation without sharing raw PHI</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"https://svitla.com/blog/healthcare-technology-trends/" \l ":~:text=7 Major Healthcare Technology Trends,The Transition to Phygital Care"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svitla.com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Healthcare organisations are investing in MLOps platforms like </w:t>
      </w:r>
      <w:r>
        <w:rPr>
          <w:rStyle w:val="12"/>
          <w:rFonts w:hint="default" w:ascii="Times New Roman" w:hAnsi="Times New Roman" w:cs="Times New Roman"/>
          <w:sz w:val="24"/>
          <w:szCs w:val="24"/>
        </w:rPr>
        <w:t>Kubeflow</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and </w:t>
      </w:r>
      <w:r>
        <w:rPr>
          <w:rStyle w:val="12"/>
          <w:rFonts w:hint="default" w:ascii="Times New Roman" w:hAnsi="Times New Roman" w:cs="Times New Roman"/>
          <w:sz w:val="24"/>
          <w:szCs w:val="24"/>
        </w:rPr>
        <w:t>MLflow</w:t>
      </w:r>
      <w:r>
        <w:rPr>
          <w:rFonts w:hint="default" w:ascii="Times New Roman" w:hAnsi="Times New Roman" w:cs="Times New Roman"/>
          <w:sz w:val="24"/>
          <w:szCs w:val="24"/>
        </w:rPr>
        <w:t xml:space="preserve"> to automate data pipelines, model training, validation and</w:t>
      </w:r>
      <w:r>
        <w:rPr>
          <w:rFonts w:hint="default" w:ascii="Times New Roman" w:hAnsi="Times New Roman" w:cs="Times New Roman"/>
          <w:sz w:val="24"/>
          <w:szCs w:val="24"/>
        </w:rPr>
        <w:br w:type="textWrapping"/>
      </w:r>
      <w:r>
        <w:rPr>
          <w:rFonts w:hint="default" w:ascii="Times New Roman" w:hAnsi="Times New Roman" w:cs="Times New Roman"/>
          <w:sz w:val="24"/>
          <w:szCs w:val="24"/>
        </w:rPr>
        <w:t>deployment.</w:t>
      </w:r>
    </w:p>
    <w:p w14:paraId="5710FB3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Digital Twins &amp; Virtual Care</w:t>
      </w:r>
    </w:p>
    <w:p w14:paraId="4E58550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Digital twins create virtual replicas of patients or facilities, combining</w:t>
      </w:r>
      <w:r>
        <w:rPr>
          <w:rFonts w:hint="default" w:ascii="Times New Roman" w:hAnsi="Times New Roman" w:cs="Times New Roman"/>
          <w:sz w:val="24"/>
          <w:szCs w:val="24"/>
        </w:rPr>
        <w:br w:type="textWrapping"/>
      </w:r>
      <w:r>
        <w:rPr>
          <w:rFonts w:hint="default" w:ascii="Times New Roman" w:hAnsi="Times New Roman" w:cs="Times New Roman"/>
          <w:sz w:val="24"/>
          <w:szCs w:val="24"/>
        </w:rPr>
        <w:t>EHR data, sensor readings and physiological models. Physicians use them to</w:t>
      </w:r>
      <w:r>
        <w:rPr>
          <w:rFonts w:hint="default" w:ascii="Times New Roman" w:hAnsi="Times New Roman" w:cs="Times New Roman"/>
          <w:sz w:val="24"/>
          <w:szCs w:val="24"/>
        </w:rPr>
        <w:br w:type="textWrapping"/>
      </w:r>
      <w:r>
        <w:rPr>
          <w:rFonts w:hint="default" w:ascii="Times New Roman" w:hAnsi="Times New Roman" w:cs="Times New Roman"/>
          <w:sz w:val="24"/>
          <w:szCs w:val="24"/>
        </w:rPr>
        <w:t>simulate drug responses, plan surgeries and personalise therapies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"https://evinent.com/blog/healthcare-technology-trends" \l ":~:text=,error in patient care"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evinent.com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Hospitals build twins of wards or clinics to optimise workflows, energy</w:t>
      </w:r>
      <w:r>
        <w:rPr>
          <w:rFonts w:hint="default" w:ascii="Times New Roman" w:hAnsi="Times New Roman" w:cs="Times New Roman"/>
          <w:sz w:val="24"/>
          <w:szCs w:val="24"/>
        </w:rPr>
        <w:br w:type="textWrapping"/>
      </w:r>
      <w:r>
        <w:rPr>
          <w:rFonts w:hint="default" w:ascii="Times New Roman" w:hAnsi="Times New Roman" w:cs="Times New Roman"/>
          <w:sz w:val="24"/>
          <w:szCs w:val="24"/>
        </w:rPr>
        <w:t>usage and emergency scenarios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"https://www.toobler.com/blog/top-digital-twin-providers-healthcare" \l ":~:text=1,Healthcare Facility"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toobler.com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The digital</w:t>
      </w:r>
      <w:r>
        <w:rPr>
          <w:rFonts w:hint="default" w:ascii="Times New Roman" w:hAnsi="Times New Roman" w:cs="Times New Roman"/>
          <w:sz w:val="24"/>
          <w:szCs w:val="24"/>
        </w:rPr>
        <w:br w:type="textWrapping"/>
      </w:r>
      <w:r>
        <w:rPr>
          <w:rFonts w:hint="default" w:ascii="Times New Roman" w:hAnsi="Times New Roman" w:cs="Times New Roman"/>
          <w:sz w:val="24"/>
          <w:szCs w:val="24"/>
        </w:rPr>
        <w:t>twin market is growing rapidly</w:t>
      </w:r>
      <w:r>
        <w:rPr>
          <w:rFonts w:hint="default" w:ascii="Times New Roman" w:hAnsi="Times New Roman" w:cs="Times New Roman"/>
          <w:sz w:val="24"/>
          <w:szCs w:val="24"/>
          <w:lang w:val="en-US"/>
        </w:rPr>
        <w:t>-</w:t>
      </w:r>
      <w:r>
        <w:rPr>
          <w:rFonts w:hint="default" w:ascii="Times New Roman" w:hAnsi="Times New Roman" w:cs="Times New Roman"/>
          <w:sz w:val="24"/>
          <w:szCs w:val="24"/>
        </w:rPr>
        <w:t>one report estimates that healthcare digital</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twins will reach </w:t>
      </w:r>
      <w:r>
        <w:rPr>
          <w:rStyle w:val="12"/>
          <w:rFonts w:hint="default" w:ascii="Times New Roman" w:hAnsi="Times New Roman" w:cs="Times New Roman"/>
          <w:sz w:val="24"/>
          <w:szCs w:val="24"/>
        </w:rPr>
        <w:t>US$1.14 billion</w:t>
      </w:r>
      <w:r>
        <w:rPr>
          <w:rFonts w:hint="default" w:ascii="Times New Roman" w:hAnsi="Times New Roman" w:cs="Times New Roman"/>
          <w:sz w:val="24"/>
          <w:szCs w:val="24"/>
        </w:rPr>
        <w:t xml:space="preserve"> in 2025</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"https://www.intuz.com/blog/digital-twin-in-iot" \l ":~:text=The digital twin technology had,analytics and Artificial Intelligence technologies"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intuz.com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19FA906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Wearables, IoMT &amp; Mobile Backends</w:t>
      </w:r>
    </w:p>
    <w:p w14:paraId="22E2ECD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Wearables, implantables and remote monitoring devices feed continuous data</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streams into backend systems. By 2025 </w:t>
      </w:r>
      <w:r>
        <w:rPr>
          <w:rStyle w:val="12"/>
          <w:rFonts w:hint="default" w:ascii="Times New Roman" w:hAnsi="Times New Roman" w:cs="Times New Roman"/>
          <w:sz w:val="24"/>
          <w:szCs w:val="24"/>
        </w:rPr>
        <w:t>one billion</w:t>
      </w:r>
      <w:r>
        <w:rPr>
          <w:rFonts w:hint="default" w:ascii="Times New Roman" w:hAnsi="Times New Roman" w:cs="Times New Roman"/>
          <w:sz w:val="24"/>
          <w:szCs w:val="24"/>
        </w:rPr>
        <w:t xml:space="preserve"> wearables are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expected in use, and about </w:t>
      </w:r>
      <w:r>
        <w:rPr>
          <w:rStyle w:val="12"/>
          <w:rFonts w:hint="default" w:ascii="Times New Roman" w:hAnsi="Times New Roman" w:cs="Times New Roman"/>
          <w:sz w:val="24"/>
          <w:szCs w:val="24"/>
        </w:rPr>
        <w:t>44 %</w:t>
      </w:r>
      <w:r>
        <w:rPr>
          <w:rFonts w:hint="default" w:ascii="Times New Roman" w:hAnsi="Times New Roman" w:cs="Times New Roman"/>
          <w:sz w:val="24"/>
          <w:szCs w:val="24"/>
        </w:rPr>
        <w:t xml:space="preserve"> of Americans already own health</w:t>
      </w:r>
      <w:r>
        <w:rPr>
          <w:rFonts w:hint="default" w:ascii="Times New Roman" w:hAnsi="Times New Roman" w:cs="Times New Roman"/>
          <w:sz w:val="24"/>
          <w:szCs w:val="24"/>
        </w:rPr>
        <w:noBreakHyphen/>
      </w:r>
      <w:r>
        <w:rPr>
          <w:rFonts w:hint="default" w:ascii="Times New Roman" w:hAnsi="Times New Roman" w:cs="Times New Roman"/>
          <w:sz w:val="24"/>
          <w:szCs w:val="24"/>
        </w:rPr>
        <w:t>tracking</w:t>
      </w:r>
      <w:r>
        <w:rPr>
          <w:rFonts w:hint="default" w:ascii="Times New Roman" w:hAnsi="Times New Roman" w:cs="Times New Roman"/>
          <w:sz w:val="24"/>
          <w:szCs w:val="24"/>
        </w:rPr>
        <w:br w:type="textWrapping"/>
      </w:r>
      <w:r>
        <w:rPr>
          <w:rFonts w:hint="default" w:ascii="Times New Roman" w:hAnsi="Times New Roman" w:cs="Times New Roman"/>
          <w:sz w:val="24"/>
          <w:szCs w:val="24"/>
        </w:rPr>
        <w:t>devices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"https://decode.agency/article/healthcare-software-development-trends/" \l ":~:text=And it%E2%80%99s not just fitness,number is only going up"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decode.agency</w:t>
      </w:r>
      <w:r>
        <w:rPr>
          <w:rFonts w:hint="default" w:ascii="Times New Roman" w:hAnsi="Times New Roman" w:cs="Times New Roman"/>
          <w:sz w:val="24"/>
          <w:szCs w:val="24"/>
        </w:rPr>
        <w:fldChar w:fldCharType="end"/>
      </w:r>
      <w:r>
        <w:rPr>
          <w:rFonts w:hint="default" w:ascii="Times New Roman" w:hAnsi="Times New Roman" w:cs="Times New Roman"/>
          <w:sz w:val="24"/>
          <w:szCs w:val="24"/>
        </w:rPr>
        <w:t>. Clinicians want patients to track</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vital signs (heart rate, blood sugar, oxygen saturation), and </w:t>
      </w:r>
      <w:r>
        <w:rPr>
          <w:rStyle w:val="12"/>
          <w:rFonts w:hint="default" w:ascii="Times New Roman" w:hAnsi="Times New Roman" w:cs="Times New Roman"/>
          <w:sz w:val="24"/>
          <w:szCs w:val="24"/>
        </w:rPr>
        <w:t>88 %</w:t>
      </w:r>
      <w:r>
        <w:rPr>
          <w:rFonts w:hint="default" w:ascii="Times New Roman" w:hAnsi="Times New Roman" w:cs="Times New Roman"/>
          <w:sz w:val="24"/>
          <w:szCs w:val="24"/>
        </w:rPr>
        <w:t xml:space="preserve"> of</w:t>
      </w:r>
      <w:r>
        <w:rPr>
          <w:rFonts w:hint="default" w:ascii="Times New Roman" w:hAnsi="Times New Roman" w:cs="Times New Roman"/>
          <w:sz w:val="24"/>
          <w:szCs w:val="24"/>
        </w:rPr>
        <w:br w:type="textWrapping"/>
      </w:r>
      <w:r>
        <w:rPr>
          <w:rFonts w:hint="default" w:ascii="Times New Roman" w:hAnsi="Times New Roman" w:cs="Times New Roman"/>
          <w:sz w:val="24"/>
          <w:szCs w:val="24"/>
        </w:rPr>
        <w:t>physicians support this practice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"https://decode.agency/article/healthcare-software-development-trends/" \l ":~:text=And it%E2%80%99s not just fitness,number is only going up"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decode.agency</w:t>
      </w:r>
      <w:r>
        <w:rPr>
          <w:rFonts w:hint="default" w:ascii="Times New Roman" w:hAnsi="Times New Roman" w:cs="Times New Roman"/>
          <w:sz w:val="24"/>
          <w:szCs w:val="24"/>
        </w:rPr>
        <w:fldChar w:fldCharType="end"/>
      </w:r>
      <w:r>
        <w:rPr>
          <w:rFonts w:hint="default" w:ascii="Times New Roman" w:hAnsi="Times New Roman" w:cs="Times New Roman"/>
          <w:sz w:val="24"/>
          <w:szCs w:val="24"/>
        </w:rPr>
        <w:t>. Backend</w:t>
      </w:r>
      <w:r>
        <w:rPr>
          <w:rFonts w:hint="default" w:ascii="Times New Roman" w:hAnsi="Times New Roman" w:cs="Times New Roman"/>
          <w:sz w:val="24"/>
          <w:szCs w:val="24"/>
        </w:rPr>
        <w:br w:type="textWrapping"/>
      </w:r>
      <w:r>
        <w:rPr>
          <w:rFonts w:hint="default" w:ascii="Times New Roman" w:hAnsi="Times New Roman" w:cs="Times New Roman"/>
          <w:sz w:val="24"/>
          <w:szCs w:val="24"/>
        </w:rPr>
        <w:t>design must prioritise data validation, time</w:t>
      </w:r>
      <w:r>
        <w:rPr>
          <w:rFonts w:hint="default" w:ascii="Times New Roman" w:hAnsi="Times New Roman" w:cs="Times New Roman"/>
          <w:sz w:val="24"/>
          <w:szCs w:val="24"/>
        </w:rPr>
        <w:noBreakHyphen/>
      </w:r>
      <w:r>
        <w:rPr>
          <w:rFonts w:hint="default" w:ascii="Times New Roman" w:hAnsi="Times New Roman" w:cs="Times New Roman"/>
          <w:sz w:val="24"/>
          <w:szCs w:val="24"/>
        </w:rPr>
        <w:t>series storage (TimescaleDB,</w:t>
      </w:r>
      <w:r>
        <w:rPr>
          <w:rFonts w:hint="default" w:ascii="Times New Roman" w:hAnsi="Times New Roman" w:cs="Times New Roman"/>
          <w:sz w:val="24"/>
          <w:szCs w:val="24"/>
        </w:rPr>
        <w:br w:type="textWrapping"/>
      </w:r>
      <w:r>
        <w:rPr>
          <w:rFonts w:hint="default" w:ascii="Times New Roman" w:hAnsi="Times New Roman" w:cs="Times New Roman"/>
          <w:sz w:val="24"/>
          <w:szCs w:val="24"/>
        </w:rPr>
        <w:t>InfluxDB) and streaming analytics. Mobile telemedicine platforms use</w:t>
      </w:r>
      <w:r>
        <w:rPr>
          <w:rFonts w:hint="default" w:ascii="Times New Roman" w:hAnsi="Times New Roman" w:cs="Times New Roman"/>
          <w:sz w:val="24"/>
          <w:szCs w:val="24"/>
        </w:rPr>
        <w:br w:type="textWrapping"/>
      </w:r>
      <w:r>
        <w:rPr>
          <w:rFonts w:hint="default" w:ascii="Times New Roman" w:hAnsi="Times New Roman" w:cs="Times New Roman"/>
          <w:sz w:val="24"/>
          <w:szCs w:val="24"/>
        </w:rPr>
        <w:t>WebRTC for video visits, integrate payment gateways and ensure HIPAA and</w:t>
      </w:r>
      <w:r>
        <w:rPr>
          <w:rFonts w:hint="default" w:ascii="Times New Roman" w:hAnsi="Times New Roman" w:cs="Times New Roman"/>
          <w:sz w:val="24"/>
          <w:szCs w:val="24"/>
        </w:rPr>
        <w:br w:type="textWrapping"/>
      </w:r>
      <w:r>
        <w:rPr>
          <w:rFonts w:hint="default" w:ascii="Times New Roman" w:hAnsi="Times New Roman" w:cs="Times New Roman"/>
          <w:sz w:val="24"/>
          <w:szCs w:val="24"/>
        </w:rPr>
        <w:t>GDPR compliance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"https://decode.agency/article/healthcare-software-development-trends/" \l ":~:text=But scaling it isn%E2%80%99t just,about offering video calls"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decode.agency</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31F938D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Cybersecurity, Privacy &amp; Compliance</w:t>
      </w:r>
    </w:p>
    <w:p w14:paraId="6E089AB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Healthcare breaches remain costly (averaging </w:t>
      </w:r>
      <w:r>
        <w:rPr>
          <w:rStyle w:val="12"/>
          <w:rFonts w:hint="default" w:ascii="Times New Roman" w:hAnsi="Times New Roman" w:cs="Times New Roman"/>
          <w:sz w:val="24"/>
          <w:szCs w:val="24"/>
        </w:rPr>
        <w:t>US$10.93 million</w:t>
      </w:r>
      <w:r>
        <w:rPr>
          <w:rFonts w:hint="default" w:ascii="Times New Roman" w:hAnsi="Times New Roman" w:cs="Times New Roman"/>
          <w:sz w:val="24"/>
          <w:szCs w:val="24"/>
        </w:rPr>
        <w:t xml:space="preserve"> per</w:t>
      </w:r>
      <w:r>
        <w:rPr>
          <w:rFonts w:hint="default" w:ascii="Times New Roman" w:hAnsi="Times New Roman" w:cs="Times New Roman"/>
          <w:sz w:val="24"/>
          <w:szCs w:val="24"/>
        </w:rPr>
        <w:br w:type="textWrapping"/>
      </w:r>
      <w:r>
        <w:rPr>
          <w:rFonts w:hint="default" w:ascii="Times New Roman" w:hAnsi="Times New Roman" w:cs="Times New Roman"/>
          <w:sz w:val="24"/>
          <w:szCs w:val="24"/>
        </w:rPr>
        <w:t>incident) and privacy concerns are high</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"https://decode.agency/article/healthcare-software-development-trends/" \l ":~:text=protection it demands"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decode.agency</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Backend systems implement </w:t>
      </w:r>
      <w:r>
        <w:rPr>
          <w:rStyle w:val="12"/>
          <w:rFonts w:hint="default" w:ascii="Times New Roman" w:hAnsi="Times New Roman" w:cs="Times New Roman"/>
          <w:sz w:val="24"/>
          <w:szCs w:val="24"/>
        </w:rPr>
        <w:t>zero</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trust security</w:t>
      </w:r>
      <w:r>
        <w:rPr>
          <w:rFonts w:hint="default" w:ascii="Times New Roman" w:hAnsi="Times New Roman" w:cs="Times New Roman"/>
          <w:sz w:val="24"/>
          <w:szCs w:val="24"/>
        </w:rPr>
        <w:t xml:space="preserve"> with mTLS across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microservices, </w:t>
      </w:r>
      <w:r>
        <w:rPr>
          <w:rStyle w:val="12"/>
          <w:rFonts w:hint="default" w:ascii="Times New Roman" w:hAnsi="Times New Roman" w:cs="Times New Roman"/>
          <w:sz w:val="24"/>
          <w:szCs w:val="24"/>
        </w:rPr>
        <w:t>attribute</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based access control (ABAC)</w:t>
      </w:r>
      <w:r>
        <w:rPr>
          <w:rFonts w:hint="default" w:ascii="Times New Roman" w:hAnsi="Times New Roman" w:cs="Times New Roman"/>
          <w:sz w:val="24"/>
          <w:szCs w:val="24"/>
        </w:rPr>
        <w:t xml:space="preserve"> via policy</w:t>
      </w:r>
      <w:r>
        <w:rPr>
          <w:rFonts w:hint="default" w:ascii="Times New Roman" w:hAnsi="Times New Roman" w:cs="Times New Roman"/>
          <w:sz w:val="24"/>
          <w:szCs w:val="24"/>
        </w:rPr>
        <w:br w:type="textWrapping"/>
      </w:r>
      <w:r>
        <w:rPr>
          <w:rFonts w:hint="default" w:ascii="Times New Roman" w:hAnsi="Times New Roman" w:cs="Times New Roman"/>
          <w:sz w:val="24"/>
          <w:szCs w:val="24"/>
        </w:rPr>
        <w:t>engines (OPA), and encryption at rest and in transit. AI</w:t>
      </w:r>
      <w:r>
        <w:rPr>
          <w:rFonts w:hint="default" w:ascii="Times New Roman" w:hAnsi="Times New Roman" w:cs="Times New Roman"/>
          <w:sz w:val="24"/>
          <w:szCs w:val="24"/>
        </w:rPr>
        <w:noBreakHyphen/>
      </w:r>
      <w:r>
        <w:rPr>
          <w:rFonts w:hint="default" w:ascii="Times New Roman" w:hAnsi="Times New Roman" w:cs="Times New Roman"/>
          <w:sz w:val="24"/>
          <w:szCs w:val="24"/>
        </w:rPr>
        <w:t>enabled threat</w:t>
      </w:r>
      <w:r>
        <w:rPr>
          <w:rFonts w:hint="default" w:ascii="Times New Roman" w:hAnsi="Times New Roman" w:cs="Times New Roman"/>
          <w:sz w:val="24"/>
          <w:szCs w:val="24"/>
        </w:rPr>
        <w:br w:type="textWrapping"/>
      </w:r>
      <w:r>
        <w:rPr>
          <w:rFonts w:hint="default" w:ascii="Times New Roman" w:hAnsi="Times New Roman" w:cs="Times New Roman"/>
          <w:sz w:val="24"/>
          <w:szCs w:val="24"/>
        </w:rPr>
        <w:t>detection identifies suspicious traffic patterns and insider threats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"https://evinent.com/blog/healthcare-technology-trends" \l ":~:text=5"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evinent.com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Blockchain is used to create tamper</w:t>
      </w:r>
      <w:r>
        <w:rPr>
          <w:rFonts w:hint="default" w:ascii="Times New Roman" w:hAnsi="Times New Roman" w:cs="Times New Roman"/>
          <w:sz w:val="24"/>
          <w:szCs w:val="24"/>
        </w:rPr>
        <w:noBreakHyphen/>
      </w:r>
      <w:r>
        <w:rPr>
          <w:rFonts w:hint="default" w:ascii="Times New Roman" w:hAnsi="Times New Roman" w:cs="Times New Roman"/>
          <w:sz w:val="24"/>
          <w:szCs w:val="24"/>
        </w:rPr>
        <w:t>proof audit trails and manage patient</w:t>
      </w:r>
      <w:r>
        <w:rPr>
          <w:rFonts w:hint="default" w:ascii="Times New Roman" w:hAnsi="Times New Roman" w:cs="Times New Roman"/>
          <w:sz w:val="24"/>
          <w:szCs w:val="24"/>
        </w:rPr>
        <w:br w:type="textWrapping"/>
      </w:r>
      <w:r>
        <w:rPr>
          <w:rFonts w:hint="default" w:ascii="Times New Roman" w:hAnsi="Times New Roman" w:cs="Times New Roman"/>
          <w:sz w:val="24"/>
          <w:szCs w:val="24"/>
        </w:rPr>
        <w:t>consents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"https://evinent.com/blog/healthcare-technology-trends" \l ":~:text=Blockchain in Healthcare"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evinent.com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5939220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Blockchain &amp; Decentralised Health Data</w:t>
      </w:r>
    </w:p>
    <w:p w14:paraId="7FBF0B2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Blockchain provides immutable data structures for health records, consent</w:t>
      </w:r>
      <w:r>
        <w:rPr>
          <w:rFonts w:hint="default" w:ascii="Times New Roman" w:hAnsi="Times New Roman" w:cs="Times New Roman"/>
          <w:sz w:val="24"/>
          <w:szCs w:val="24"/>
        </w:rPr>
        <w:br w:type="textWrapping"/>
      </w:r>
      <w:r>
        <w:rPr>
          <w:rFonts w:hint="default" w:ascii="Times New Roman" w:hAnsi="Times New Roman" w:cs="Times New Roman"/>
          <w:sz w:val="24"/>
          <w:szCs w:val="24"/>
        </w:rPr>
        <w:t>management and provenance tracking. Smart contracts automate insurance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claims and prior authorisations, reducing fraud by up to </w:t>
      </w:r>
      <w:r>
        <w:rPr>
          <w:rStyle w:val="12"/>
          <w:rFonts w:hint="default" w:ascii="Times New Roman" w:hAnsi="Times New Roman" w:cs="Times New Roman"/>
          <w:sz w:val="24"/>
          <w:szCs w:val="24"/>
        </w:rPr>
        <w:t>75 %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"https://evinent.com/blog/healthcare-technology-trends" \l ":~:text=,potentially"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evinent.com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Several networks (Hyperledger Fabric, Ethereum) support permissioned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healthcare consortia, while emerging standards like </w:t>
      </w:r>
      <w:r>
        <w:rPr>
          <w:rStyle w:val="12"/>
          <w:rFonts w:hint="default" w:ascii="Times New Roman" w:hAnsi="Times New Roman" w:cs="Times New Roman"/>
          <w:sz w:val="24"/>
          <w:szCs w:val="24"/>
        </w:rPr>
        <w:t>HL7</w:t>
      </w:r>
      <w:r>
        <w:rPr>
          <w:rStyle w:val="12"/>
          <w:rFonts w:hint="default" w:ascii="Times New Roman" w:hAnsi="Times New Roman" w:cs="Times New Roman"/>
          <w:sz w:val="24"/>
          <w:szCs w:val="24"/>
        </w:rPr>
        <w:br w:type="textWrapping"/>
      </w:r>
      <w:r>
        <w:rPr>
          <w:rStyle w:val="12"/>
          <w:rFonts w:hint="default" w:ascii="Times New Roman" w:hAnsi="Times New Roman" w:cs="Times New Roman"/>
          <w:sz w:val="24"/>
          <w:szCs w:val="24"/>
        </w:rPr>
        <w:t>Blockchain Integration</w:t>
      </w:r>
      <w:r>
        <w:rPr>
          <w:rFonts w:hint="default" w:ascii="Times New Roman" w:hAnsi="Times New Roman" w:cs="Times New Roman"/>
          <w:sz w:val="24"/>
          <w:szCs w:val="24"/>
        </w:rPr>
        <w:t xml:space="preserve"> aim to merge FHIR resources with decentralised</w:t>
      </w:r>
      <w:r>
        <w:rPr>
          <w:rFonts w:hint="default" w:ascii="Times New Roman" w:hAnsi="Times New Roman" w:cs="Times New Roman"/>
          <w:sz w:val="24"/>
          <w:szCs w:val="24"/>
        </w:rPr>
        <w:br w:type="textWrapping"/>
      </w:r>
      <w:r>
        <w:rPr>
          <w:rFonts w:hint="default" w:ascii="Times New Roman" w:hAnsi="Times New Roman" w:cs="Times New Roman"/>
          <w:sz w:val="24"/>
          <w:szCs w:val="24"/>
        </w:rPr>
        <w:t>ledgers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"https://evinent.com/blog/healthcare-technology-trends" \l ":~:text=,change is traceable and verifiable"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evinent.com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09E906F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Governance &amp; Data Ethics</w:t>
      </w:r>
    </w:p>
    <w:p w14:paraId="5272724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AI and data sharing expand, organisations develop governance frameworks</w:t>
      </w:r>
      <w:r>
        <w:rPr>
          <w:rFonts w:hint="default" w:ascii="Times New Roman" w:hAnsi="Times New Roman" w:cs="Times New Roman"/>
          <w:sz w:val="24"/>
          <w:szCs w:val="24"/>
        </w:rPr>
        <w:br w:type="textWrapping"/>
      </w:r>
      <w:r>
        <w:rPr>
          <w:rFonts w:hint="default" w:ascii="Times New Roman" w:hAnsi="Times New Roman" w:cs="Times New Roman"/>
          <w:sz w:val="24"/>
          <w:szCs w:val="24"/>
        </w:rPr>
        <w:t>covering consent management, algorithmic fairness and accountability.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Federated learning consortia establish policies for model contribution and</w:t>
      </w:r>
      <w:r>
        <w:rPr>
          <w:rFonts w:hint="default" w:ascii="Times New Roman" w:hAnsi="Times New Roman" w:cs="Times New Roman"/>
          <w:sz w:val="24"/>
          <w:szCs w:val="24"/>
        </w:rPr>
        <w:br w:type="textWrapping"/>
      </w:r>
      <w:r>
        <w:rPr>
          <w:rFonts w:hint="default" w:ascii="Times New Roman" w:hAnsi="Times New Roman" w:cs="Times New Roman"/>
          <w:sz w:val="24"/>
          <w:szCs w:val="24"/>
        </w:rPr>
        <w:t>benefit sharing</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"https://svitla.com/blog/healthcare-technology-trends/" \l ":~:text=7 Major Healthcare Technology Trends,The Transition to Phygital Care"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svitla.com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Ethical guidelines emphasise</w:t>
      </w:r>
      <w:r>
        <w:rPr>
          <w:rFonts w:hint="default" w:ascii="Times New Roman" w:hAnsi="Times New Roman" w:cs="Times New Roman"/>
          <w:sz w:val="24"/>
          <w:szCs w:val="24"/>
        </w:rPr>
        <w:br w:type="textWrapping"/>
      </w:r>
      <w:r>
        <w:rPr>
          <w:rFonts w:hint="default" w:ascii="Times New Roman" w:hAnsi="Times New Roman" w:cs="Times New Roman"/>
          <w:sz w:val="24"/>
          <w:szCs w:val="24"/>
        </w:rPr>
        <w:t>transparency, patient agency and culturally aware AI. Data sharing</w:t>
      </w:r>
      <w:r>
        <w:rPr>
          <w:rFonts w:hint="default" w:ascii="Times New Roman" w:hAnsi="Times New Roman" w:cs="Times New Roman"/>
          <w:sz w:val="24"/>
          <w:szCs w:val="24"/>
        </w:rPr>
        <w:br w:type="textWrapping"/>
      </w:r>
      <w:r>
        <w:rPr>
          <w:rFonts w:hint="default" w:ascii="Times New Roman" w:hAnsi="Times New Roman" w:cs="Times New Roman"/>
          <w:sz w:val="24"/>
          <w:szCs w:val="24"/>
        </w:rPr>
        <w:t>agreements must satisfy regional regulations (HIPAA, GDPR, PIPEDA) and</w:t>
      </w:r>
      <w:r>
        <w:rPr>
          <w:rFonts w:hint="default" w:ascii="Times New Roman" w:hAnsi="Times New Roman" w:cs="Times New Roman"/>
          <w:sz w:val="24"/>
          <w:szCs w:val="24"/>
        </w:rPr>
        <w:br w:type="textWrapping"/>
      </w:r>
      <w:r>
        <w:rPr>
          <w:rFonts w:hint="default" w:ascii="Times New Roman" w:hAnsi="Times New Roman" w:cs="Times New Roman"/>
          <w:sz w:val="24"/>
          <w:szCs w:val="24"/>
        </w:rPr>
        <w:t>support cross</w:t>
      </w:r>
      <w:r>
        <w:rPr>
          <w:rFonts w:hint="default" w:ascii="Times New Roman" w:hAnsi="Times New Roman" w:cs="Times New Roman"/>
          <w:sz w:val="24"/>
          <w:szCs w:val="24"/>
        </w:rPr>
        <w:noBreakHyphen/>
      </w:r>
      <w:r>
        <w:rPr>
          <w:rFonts w:hint="default" w:ascii="Times New Roman" w:hAnsi="Times New Roman" w:cs="Times New Roman"/>
          <w:sz w:val="24"/>
          <w:szCs w:val="24"/>
        </w:rPr>
        <w:t>border research.</w:t>
      </w:r>
    </w:p>
    <w:p w14:paraId="5511AD9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Finance: Advanced Backend Technologies</w:t>
      </w:r>
    </w:p>
    <w:p w14:paraId="51F9831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Cloud</w:t>
      </w:r>
      <w:r>
        <w:rPr>
          <w:rFonts w:hint="default" w:ascii="Times New Roman" w:hAnsi="Times New Roman" w:cs="Times New Roman"/>
          <w:sz w:val="24"/>
          <w:szCs w:val="24"/>
        </w:rPr>
        <w:noBreakHyphen/>
      </w:r>
      <w:r>
        <w:rPr>
          <w:rFonts w:hint="default" w:ascii="Times New Roman" w:hAnsi="Times New Roman" w:cs="Times New Roman"/>
          <w:sz w:val="24"/>
          <w:szCs w:val="24"/>
        </w:rPr>
        <w:t>Native Microservices &amp; Composable Cores</w:t>
      </w:r>
    </w:p>
    <w:p w14:paraId="1C179DD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Financial institutions are modernising by breaking monolithic cores into</w:t>
      </w:r>
      <w:r>
        <w:rPr>
          <w:rFonts w:hint="default" w:ascii="Times New Roman" w:hAnsi="Times New Roman" w:cs="Times New Roman"/>
          <w:sz w:val="24"/>
          <w:szCs w:val="24"/>
        </w:rPr>
        <w:br w:type="textWrapping"/>
      </w:r>
      <w:r>
        <w:rPr>
          <w:rFonts w:hint="default" w:ascii="Times New Roman" w:hAnsi="Times New Roman" w:cs="Times New Roman"/>
          <w:sz w:val="24"/>
          <w:szCs w:val="24"/>
        </w:rPr>
        <w:t>microservices. Cloud</w:t>
      </w:r>
      <w:r>
        <w:rPr>
          <w:rFonts w:hint="default" w:ascii="Times New Roman" w:hAnsi="Times New Roman" w:cs="Times New Roman"/>
          <w:sz w:val="24"/>
          <w:szCs w:val="24"/>
        </w:rPr>
        <w:noBreakHyphen/>
      </w:r>
      <w:r>
        <w:rPr>
          <w:rFonts w:hint="default" w:ascii="Times New Roman" w:hAnsi="Times New Roman" w:cs="Times New Roman"/>
          <w:sz w:val="24"/>
          <w:szCs w:val="24"/>
        </w:rPr>
        <w:t>native architectures</w:t>
      </w:r>
      <w:r>
        <w:rPr>
          <w:rFonts w:hint="default" w:ascii="Times New Roman" w:hAnsi="Times New Roman" w:cs="Times New Roman"/>
          <w:sz w:val="24"/>
          <w:szCs w:val="24"/>
          <w:lang w:val="en-US"/>
        </w:rPr>
        <w:t>-</w:t>
      </w:r>
      <w:r>
        <w:rPr>
          <w:rFonts w:hint="default" w:ascii="Times New Roman" w:hAnsi="Times New Roman" w:cs="Times New Roman"/>
          <w:sz w:val="24"/>
          <w:szCs w:val="24"/>
        </w:rPr>
        <w:t>leveraging Docker, Kubernetes and</w:t>
      </w:r>
      <w:r>
        <w:rPr>
          <w:rFonts w:hint="default" w:ascii="Times New Roman" w:hAnsi="Times New Roman" w:cs="Times New Roman"/>
          <w:sz w:val="24"/>
          <w:szCs w:val="24"/>
        </w:rPr>
        <w:br w:type="textWrapping"/>
      </w:r>
      <w:r>
        <w:rPr>
          <w:rFonts w:hint="default" w:ascii="Times New Roman" w:hAnsi="Times New Roman" w:cs="Times New Roman"/>
          <w:sz w:val="24"/>
          <w:szCs w:val="24"/>
        </w:rPr>
        <w:t>service meshes</w:t>
      </w:r>
      <w:r>
        <w:rPr>
          <w:rFonts w:hint="default" w:ascii="Times New Roman" w:hAnsi="Times New Roman" w:cs="Times New Roman"/>
          <w:sz w:val="24"/>
          <w:szCs w:val="24"/>
          <w:lang w:val="en-US"/>
        </w:rPr>
        <w:t>-</w:t>
      </w:r>
      <w:r>
        <w:rPr>
          <w:rFonts w:hint="default" w:ascii="Times New Roman" w:hAnsi="Times New Roman" w:cs="Times New Roman"/>
          <w:sz w:val="24"/>
          <w:szCs w:val="24"/>
        </w:rPr>
        <w:t>enable continuous deployment and horizontal scaling. A</w:t>
      </w:r>
      <w:r>
        <w:rPr>
          <w:rFonts w:hint="default" w:ascii="Times New Roman" w:hAnsi="Times New Roman" w:cs="Times New Roman"/>
          <w:sz w:val="24"/>
          <w:szCs w:val="24"/>
        </w:rPr>
        <w:br w:type="textWrapping"/>
      </w:r>
      <w:r>
        <w:rPr>
          <w:rFonts w:hint="default" w:ascii="Times New Roman" w:hAnsi="Times New Roman" w:cs="Times New Roman"/>
          <w:sz w:val="24"/>
          <w:szCs w:val="24"/>
        </w:rPr>
        <w:t>2025 analysis of cloud</w:t>
      </w:r>
      <w:r>
        <w:rPr>
          <w:rFonts w:hint="default" w:ascii="Times New Roman" w:hAnsi="Times New Roman" w:cs="Times New Roman"/>
          <w:sz w:val="24"/>
          <w:szCs w:val="24"/>
        </w:rPr>
        <w:noBreakHyphen/>
      </w:r>
      <w:r>
        <w:rPr>
          <w:rFonts w:hint="default" w:ascii="Times New Roman" w:hAnsi="Times New Roman" w:cs="Times New Roman"/>
          <w:sz w:val="24"/>
          <w:szCs w:val="24"/>
        </w:rPr>
        <w:t>native fintech observed that leading platforms use</w:t>
      </w:r>
      <w:r>
        <w:rPr>
          <w:rFonts w:hint="default" w:ascii="Times New Roman" w:hAnsi="Times New Roman" w:cs="Times New Roman"/>
          <w:sz w:val="24"/>
          <w:szCs w:val="24"/>
        </w:rPr>
        <w:br w:type="textWrapping"/>
      </w:r>
      <w:r>
        <w:rPr>
          <w:rFonts w:hint="default" w:ascii="Times New Roman" w:hAnsi="Times New Roman" w:cs="Times New Roman"/>
          <w:sz w:val="24"/>
          <w:szCs w:val="24"/>
        </w:rPr>
        <w:t>microservices, container orchestration, real</w:t>
      </w:r>
      <w:r>
        <w:rPr>
          <w:rFonts w:hint="default" w:ascii="Times New Roman" w:hAnsi="Times New Roman" w:cs="Times New Roman"/>
          <w:sz w:val="24"/>
          <w:szCs w:val="24"/>
        </w:rPr>
        <w:noBreakHyphen/>
      </w:r>
      <w:r>
        <w:rPr>
          <w:rFonts w:hint="default" w:ascii="Times New Roman" w:hAnsi="Times New Roman" w:cs="Times New Roman"/>
          <w:sz w:val="24"/>
          <w:szCs w:val="24"/>
        </w:rPr>
        <w:t>time analytics and automation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to roll out new products quickly and maintain resilience.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Frameworks such as </w:t>
      </w:r>
      <w:r>
        <w:rPr>
          <w:rStyle w:val="12"/>
          <w:rFonts w:hint="default" w:ascii="Times New Roman" w:hAnsi="Times New Roman" w:cs="Times New Roman"/>
          <w:sz w:val="24"/>
          <w:szCs w:val="24"/>
        </w:rPr>
        <w:t>Spring Boot</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.NET 8</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Node.js (NestJS)</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Python (FastAPI, Django)</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Go</w:t>
      </w:r>
      <w:r>
        <w:rPr>
          <w:rFonts w:hint="default" w:ascii="Times New Roman" w:hAnsi="Times New Roman" w:cs="Times New Roman"/>
          <w:sz w:val="24"/>
          <w:szCs w:val="24"/>
        </w:rPr>
        <w:t xml:space="preserve"> power these services. Data is</w:t>
      </w:r>
      <w:r>
        <w:rPr>
          <w:rFonts w:hint="default" w:ascii="Times New Roman" w:hAnsi="Times New Roman" w:cs="Times New Roman"/>
          <w:sz w:val="24"/>
          <w:szCs w:val="24"/>
        </w:rPr>
        <w:br w:type="textWrapping"/>
      </w:r>
      <w:r>
        <w:rPr>
          <w:rFonts w:hint="default" w:ascii="Times New Roman" w:hAnsi="Times New Roman" w:cs="Times New Roman"/>
          <w:sz w:val="24"/>
          <w:szCs w:val="24"/>
        </w:rPr>
        <w:t>persisted in polyglot stores (PostgreSQL, Cassandra, Redis, Kafka, Snowflake)</w:t>
      </w:r>
      <w:r>
        <w:rPr>
          <w:rFonts w:hint="default" w:ascii="Times New Roman" w:hAnsi="Times New Roman" w:cs="Times New Roman"/>
          <w:sz w:val="24"/>
          <w:szCs w:val="24"/>
        </w:rPr>
        <w:br w:type="textWrapping"/>
      </w:r>
      <w:r>
        <w:rPr>
          <w:rFonts w:hint="default" w:ascii="Times New Roman" w:hAnsi="Times New Roman" w:cs="Times New Roman"/>
          <w:sz w:val="24"/>
          <w:szCs w:val="24"/>
        </w:rPr>
        <w:t>with event logs as the system of record.</w:t>
      </w:r>
    </w:p>
    <w:p w14:paraId="380FD3E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Event</w:t>
      </w:r>
      <w:r>
        <w:rPr>
          <w:rFonts w:hint="default" w:ascii="Times New Roman" w:hAnsi="Times New Roman" w:cs="Times New Roman"/>
          <w:sz w:val="24"/>
          <w:szCs w:val="24"/>
        </w:rPr>
        <w:noBreakHyphen/>
      </w:r>
      <w:r>
        <w:rPr>
          <w:rFonts w:hint="default" w:ascii="Times New Roman" w:hAnsi="Times New Roman" w:cs="Times New Roman"/>
          <w:sz w:val="24"/>
          <w:szCs w:val="24"/>
        </w:rPr>
        <w:t>Driven Architectures &amp; Real</w:t>
      </w:r>
      <w:r>
        <w:rPr>
          <w:rFonts w:hint="default" w:ascii="Times New Roman" w:hAnsi="Times New Roman" w:cs="Times New Roman"/>
          <w:sz w:val="24"/>
          <w:szCs w:val="24"/>
        </w:rPr>
        <w:noBreakHyphen/>
      </w:r>
      <w:r>
        <w:rPr>
          <w:rFonts w:hint="default" w:ascii="Times New Roman" w:hAnsi="Times New Roman" w:cs="Times New Roman"/>
          <w:sz w:val="24"/>
          <w:szCs w:val="24"/>
        </w:rPr>
        <w:t>Time Processing</w:t>
      </w:r>
    </w:p>
    <w:p w14:paraId="71535A75">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rPr>
        <w:t>Financial systems now operate on real</w:t>
      </w:r>
      <w:r>
        <w:rPr>
          <w:rFonts w:hint="default" w:ascii="Times New Roman" w:hAnsi="Times New Roman" w:cs="Times New Roman"/>
          <w:sz w:val="24"/>
          <w:szCs w:val="24"/>
        </w:rPr>
        <w:noBreakHyphen/>
      </w:r>
      <w:r>
        <w:rPr>
          <w:rFonts w:hint="default" w:ascii="Times New Roman" w:hAnsi="Times New Roman" w:cs="Times New Roman"/>
          <w:sz w:val="24"/>
          <w:szCs w:val="24"/>
        </w:rPr>
        <w:t>time event streams rather than batch</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jobs. </w:t>
      </w:r>
      <w:r>
        <w:rPr>
          <w:rStyle w:val="12"/>
          <w:rFonts w:hint="default" w:ascii="Times New Roman" w:hAnsi="Times New Roman" w:cs="Times New Roman"/>
          <w:sz w:val="24"/>
          <w:szCs w:val="24"/>
        </w:rPr>
        <w:t>Event producers</w:t>
      </w:r>
      <w:r>
        <w:rPr>
          <w:rFonts w:hint="default" w:ascii="Times New Roman" w:hAnsi="Times New Roman" w:cs="Times New Roman"/>
          <w:sz w:val="24"/>
          <w:szCs w:val="24"/>
        </w:rPr>
        <w:t xml:space="preserve"> (stock feeds, card transactions, sensors)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publish messages to an </w:t>
      </w:r>
      <w:r>
        <w:rPr>
          <w:rStyle w:val="12"/>
          <w:rFonts w:hint="default" w:ascii="Times New Roman" w:hAnsi="Times New Roman" w:cs="Times New Roman"/>
          <w:sz w:val="24"/>
          <w:szCs w:val="24"/>
        </w:rPr>
        <w:t>event bus</w:t>
      </w:r>
      <w:r>
        <w:rPr>
          <w:rFonts w:hint="default" w:ascii="Times New Roman" w:hAnsi="Times New Roman" w:cs="Times New Roman"/>
          <w:sz w:val="24"/>
          <w:szCs w:val="24"/>
        </w:rPr>
        <w:t xml:space="preserve"> (Apache Kafka, AWS Kinesis, Azure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Event Hubs); </w:t>
      </w:r>
      <w:r>
        <w:rPr>
          <w:rStyle w:val="12"/>
          <w:rFonts w:hint="default" w:ascii="Times New Roman" w:hAnsi="Times New Roman" w:cs="Times New Roman"/>
          <w:sz w:val="24"/>
          <w:szCs w:val="24"/>
        </w:rPr>
        <w:t>consumers</w:t>
      </w:r>
      <w:r>
        <w:rPr>
          <w:rFonts w:hint="default" w:ascii="Times New Roman" w:hAnsi="Times New Roman" w:cs="Times New Roman"/>
          <w:sz w:val="24"/>
          <w:szCs w:val="24"/>
        </w:rPr>
        <w:t xml:space="preserve"> (fraud engines, risk models, trading bots)</w:t>
      </w:r>
      <w:r>
        <w:rPr>
          <w:rFonts w:hint="default" w:ascii="Times New Roman" w:hAnsi="Times New Roman" w:cs="Times New Roman"/>
          <w:sz w:val="24"/>
          <w:szCs w:val="24"/>
        </w:rPr>
        <w:br w:type="textWrapping"/>
      </w:r>
      <w:r>
        <w:rPr>
          <w:rFonts w:hint="default" w:ascii="Times New Roman" w:hAnsi="Times New Roman" w:cs="Times New Roman"/>
          <w:sz w:val="24"/>
          <w:szCs w:val="24"/>
        </w:rPr>
        <w:t>process events instantly</w:t>
      </w:r>
      <w:r>
        <w:rPr>
          <w:rFonts w:hint="default" w:ascii="Times New Roman" w:hAnsi="Times New Roman" w:cs="Times New Roman"/>
          <w:sz w:val="24"/>
          <w:szCs w:val="24"/>
        </w:rPr>
        <w:drawing>
          <wp:inline distT="0" distB="0" distL="114300" distR="114300">
            <wp:extent cx="304800" cy="304800"/>
            <wp:effectExtent l="0" t="0" r="0" b="0"/>
            <wp:docPr id="39" name="Picture 9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92" descr="IMG_26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medium.com. This architecture</w:t>
      </w:r>
      <w:r>
        <w:rPr>
          <w:rFonts w:hint="default" w:ascii="Times New Roman" w:hAnsi="Times New Roman" w:cs="Times New Roman"/>
          <w:sz w:val="24"/>
          <w:szCs w:val="24"/>
        </w:rPr>
        <w:br w:type="textWrapping"/>
      </w:r>
      <w:r>
        <w:rPr>
          <w:rFonts w:hint="default" w:ascii="Times New Roman" w:hAnsi="Times New Roman" w:cs="Times New Roman"/>
          <w:sz w:val="24"/>
          <w:szCs w:val="24"/>
        </w:rPr>
        <w:t>provides several benefits:</w:t>
      </w:r>
      <w:r>
        <w:rPr>
          <w:rStyle w:val="12"/>
          <w:rFonts w:hint="default" w:ascii="Times New Roman" w:hAnsi="Times New Roman" w:cs="Times New Roman"/>
          <w:sz w:val="24"/>
          <w:szCs w:val="24"/>
        </w:rPr>
        <w:t>Real</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time decision making</w:t>
      </w:r>
      <w:r>
        <w:rPr>
          <w:rFonts w:hint="default" w:ascii="Times New Roman" w:hAnsi="Times New Roman" w:cs="Times New Roman"/>
          <w:sz w:val="24"/>
          <w:szCs w:val="24"/>
        </w:rPr>
        <w:t>: trading algorithms and pricing engines</w:t>
      </w:r>
      <w:r>
        <w:rPr>
          <w:rFonts w:hint="default" w:ascii="Times New Roman" w:hAnsi="Times New Roman" w:cs="Times New Roman"/>
          <w:sz w:val="24"/>
          <w:szCs w:val="24"/>
        </w:rPr>
        <w:br w:type="textWrapping"/>
      </w:r>
      <w:r>
        <w:rPr>
          <w:rFonts w:hint="default" w:ascii="Times New Roman" w:hAnsi="Times New Roman" w:cs="Times New Roman"/>
          <w:sz w:val="24"/>
          <w:szCs w:val="24"/>
        </w:rPr>
        <w:t>adjust positions instantly as market data arrives.</w:t>
      </w:r>
    </w:p>
    <w:p w14:paraId="427D0234">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Style w:val="12"/>
          <w:rFonts w:hint="default" w:ascii="Times New Roman" w:hAnsi="Times New Roman" w:cs="Times New Roman"/>
          <w:sz w:val="24"/>
          <w:szCs w:val="24"/>
        </w:rPr>
        <w:t>Fraud detection</w:t>
      </w:r>
      <w:r>
        <w:rPr>
          <w:rFonts w:hint="default" w:ascii="Times New Roman" w:hAnsi="Times New Roman" w:cs="Times New Roman"/>
          <w:sz w:val="24"/>
          <w:szCs w:val="24"/>
        </w:rPr>
        <w:t>: transactions are evaluated in milliseconds, reducing</w:t>
      </w:r>
      <w:r>
        <w:rPr>
          <w:rFonts w:hint="default" w:ascii="Times New Roman" w:hAnsi="Times New Roman" w:cs="Times New Roman"/>
          <w:sz w:val="24"/>
          <w:szCs w:val="24"/>
        </w:rPr>
        <w:br w:type="textWrapping"/>
      </w:r>
      <w:r>
        <w:rPr>
          <w:rFonts w:hint="default" w:ascii="Times New Roman" w:hAnsi="Times New Roman" w:cs="Times New Roman"/>
          <w:sz w:val="24"/>
          <w:szCs w:val="24"/>
        </w:rPr>
        <w:t>fraud losses</w:t>
      </w:r>
      <w:r>
        <w:rPr>
          <w:rFonts w:hint="default" w:ascii="Times New Roman" w:hAnsi="Times New Roman" w:cs="Times New Roman"/>
          <w:sz w:val="24"/>
          <w:szCs w:val="24"/>
        </w:rPr>
        <w:drawing>
          <wp:inline distT="0" distB="0" distL="114300" distR="114300">
            <wp:extent cx="304800" cy="304800"/>
            <wp:effectExtent l="0" t="0" r="0" b="0"/>
            <wp:docPr id="40" name="Picture 9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93" descr="IMG_264"/>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medium.com.</w:t>
      </w:r>
    </w:p>
    <w:p w14:paraId="2FF05E0F">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lang w:val="en-US"/>
        </w:rPr>
      </w:pPr>
      <w:r>
        <w:rPr>
          <w:rStyle w:val="12"/>
          <w:rFonts w:hint="default" w:ascii="Times New Roman" w:hAnsi="Times New Roman" w:cs="Times New Roman"/>
          <w:sz w:val="24"/>
          <w:szCs w:val="24"/>
        </w:rPr>
        <w:t>Customer experience</w:t>
      </w:r>
      <w:r>
        <w:rPr>
          <w:rFonts w:hint="default" w:ascii="Times New Roman" w:hAnsi="Times New Roman" w:cs="Times New Roman"/>
          <w:sz w:val="24"/>
          <w:szCs w:val="24"/>
        </w:rPr>
        <w:t>: notifications, balance updates and approvals</w:t>
      </w:r>
      <w:r>
        <w:rPr>
          <w:rFonts w:hint="default" w:ascii="Times New Roman" w:hAnsi="Times New Roman" w:cs="Times New Roman"/>
          <w:sz w:val="24"/>
          <w:szCs w:val="24"/>
        </w:rPr>
        <w:br w:type="textWrapping"/>
      </w:r>
      <w:r>
        <w:rPr>
          <w:rFonts w:hint="default" w:ascii="Times New Roman" w:hAnsi="Times New Roman" w:cs="Times New Roman"/>
          <w:sz w:val="24"/>
          <w:szCs w:val="24"/>
        </w:rPr>
        <w:t>happen without delay</w:t>
      </w:r>
      <w:r>
        <w:rPr>
          <w:rFonts w:hint="default" w:ascii="Times New Roman" w:hAnsi="Times New Roman" w:cs="Times New Roman"/>
          <w:sz w:val="24"/>
          <w:szCs w:val="24"/>
          <w:lang w:val="en-US"/>
        </w:rPr>
        <w:t>.</w:t>
      </w:r>
    </w:p>
    <w:p w14:paraId="4472ED2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Scalability</w:t>
      </w:r>
      <w:r>
        <w:rPr>
          <w:rFonts w:hint="default" w:ascii="Times New Roman" w:hAnsi="Times New Roman" w:cs="Times New Roman"/>
          <w:sz w:val="24"/>
          <w:szCs w:val="24"/>
        </w:rPr>
        <w:t>: microservices scale horizontally as event rates spike, a</w:t>
      </w:r>
      <w:r>
        <w:rPr>
          <w:rFonts w:hint="default" w:ascii="Times New Roman" w:hAnsi="Times New Roman" w:cs="Times New Roman"/>
          <w:sz w:val="24"/>
          <w:szCs w:val="24"/>
        </w:rPr>
        <w:br w:type="textWrapping"/>
      </w:r>
      <w:r>
        <w:rPr>
          <w:rFonts w:hint="default" w:ascii="Times New Roman" w:hAnsi="Times New Roman" w:cs="Times New Roman"/>
          <w:sz w:val="24"/>
          <w:szCs w:val="24"/>
        </w:rPr>
        <w:t>common scenario at market open or during promotions</w:t>
      </w:r>
      <w:r>
        <w:rPr>
          <w:rFonts w:hint="default" w:ascii="Times New Roman" w:hAnsi="Times New Roman" w:cs="Times New Roman"/>
          <w:sz w:val="24"/>
          <w:szCs w:val="24"/>
        </w:rPr>
        <w:drawing>
          <wp:inline distT="0" distB="0" distL="114300" distR="114300">
            <wp:extent cx="304800" cy="304800"/>
            <wp:effectExtent l="0" t="0" r="0" b="0"/>
            <wp:docPr id="35" name="Picture 9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5" descr="IMG_26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 xml:space="preserve">medium.com.EDA pairs naturally with </w:t>
      </w:r>
      <w:r>
        <w:rPr>
          <w:rStyle w:val="12"/>
          <w:rFonts w:hint="default" w:ascii="Times New Roman" w:hAnsi="Times New Roman" w:cs="Times New Roman"/>
          <w:sz w:val="24"/>
          <w:szCs w:val="24"/>
        </w:rPr>
        <w:t>CQRS (Command Query Responsibility Segregation)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and </w:t>
      </w:r>
      <w:r>
        <w:rPr>
          <w:rStyle w:val="12"/>
          <w:rFonts w:hint="default" w:ascii="Times New Roman" w:hAnsi="Times New Roman" w:cs="Times New Roman"/>
          <w:sz w:val="24"/>
          <w:szCs w:val="24"/>
        </w:rPr>
        <w:t>sagas</w:t>
      </w:r>
      <w:r>
        <w:rPr>
          <w:rFonts w:hint="default" w:ascii="Times New Roman" w:hAnsi="Times New Roman" w:cs="Times New Roman"/>
          <w:sz w:val="24"/>
          <w:szCs w:val="24"/>
        </w:rPr>
        <w:t xml:space="preserve"> for long</w:t>
      </w:r>
      <w:r>
        <w:rPr>
          <w:rFonts w:hint="default" w:ascii="Times New Roman" w:hAnsi="Times New Roman" w:cs="Times New Roman"/>
          <w:sz w:val="24"/>
          <w:szCs w:val="24"/>
        </w:rPr>
        <w:noBreakHyphen/>
      </w:r>
      <w:r>
        <w:rPr>
          <w:rFonts w:hint="default" w:ascii="Times New Roman" w:hAnsi="Times New Roman" w:cs="Times New Roman"/>
          <w:sz w:val="24"/>
          <w:szCs w:val="24"/>
        </w:rPr>
        <w:t>running transactions. Managed streaming platforms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like </w:t>
      </w:r>
      <w:r>
        <w:rPr>
          <w:rStyle w:val="12"/>
          <w:rFonts w:hint="default" w:ascii="Times New Roman" w:hAnsi="Times New Roman" w:cs="Times New Roman"/>
          <w:sz w:val="24"/>
          <w:szCs w:val="24"/>
        </w:rPr>
        <w:t>Confluent Cloud</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AWS MSK</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Azure Event Hubs</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Pulsar</w:t>
      </w:r>
      <w:r>
        <w:rPr>
          <w:rFonts w:hint="default" w:ascii="Times New Roman" w:hAnsi="Times New Roman" w:cs="Times New Roman"/>
          <w:sz w:val="24"/>
          <w:szCs w:val="24"/>
        </w:rPr>
        <w:br w:type="textWrapping"/>
      </w:r>
      <w:r>
        <w:rPr>
          <w:rFonts w:hint="default" w:ascii="Times New Roman" w:hAnsi="Times New Roman" w:cs="Times New Roman"/>
          <w:sz w:val="24"/>
          <w:szCs w:val="24"/>
        </w:rPr>
        <w:t>provide durability and scaling; serverless messaging services (SNS/SQS,</w:t>
      </w:r>
      <w:r>
        <w:rPr>
          <w:rFonts w:hint="default" w:ascii="Times New Roman" w:hAnsi="Times New Roman" w:cs="Times New Roman"/>
          <w:sz w:val="24"/>
          <w:szCs w:val="24"/>
        </w:rPr>
        <w:br w:type="textWrapping"/>
      </w:r>
      <w:r>
        <w:rPr>
          <w:rFonts w:hint="default" w:ascii="Times New Roman" w:hAnsi="Times New Roman" w:cs="Times New Roman"/>
          <w:sz w:val="24"/>
          <w:szCs w:val="24"/>
        </w:rPr>
        <w:t>EventBridge) handle lower</w:t>
      </w:r>
      <w:r>
        <w:rPr>
          <w:rFonts w:hint="default" w:ascii="Times New Roman" w:hAnsi="Times New Roman" w:cs="Times New Roman"/>
          <w:sz w:val="24"/>
          <w:szCs w:val="24"/>
        </w:rPr>
        <w:noBreakHyphen/>
      </w:r>
      <w:r>
        <w:rPr>
          <w:rFonts w:hint="default" w:ascii="Times New Roman" w:hAnsi="Times New Roman" w:cs="Times New Roman"/>
          <w:sz w:val="24"/>
          <w:szCs w:val="24"/>
        </w:rPr>
        <w:t>throughput events.</w:t>
      </w:r>
    </w:p>
    <w:p w14:paraId="53C66FB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API</w:t>
      </w:r>
      <w:r>
        <w:rPr>
          <w:rFonts w:hint="default" w:ascii="Times New Roman" w:hAnsi="Times New Roman" w:cs="Times New Roman"/>
          <w:sz w:val="24"/>
          <w:szCs w:val="24"/>
        </w:rPr>
        <w:noBreakHyphen/>
      </w:r>
      <w:r>
        <w:rPr>
          <w:rFonts w:hint="default" w:ascii="Times New Roman" w:hAnsi="Times New Roman" w:cs="Times New Roman"/>
          <w:sz w:val="24"/>
          <w:szCs w:val="24"/>
        </w:rPr>
        <w:t>First Development, Open Banking &amp; Embedded Finance</w:t>
      </w:r>
    </w:p>
    <w:p w14:paraId="137E8A1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Open banking turns financial services into modular APIs. Banks expose</w:t>
      </w:r>
      <w:r>
        <w:rPr>
          <w:rFonts w:hint="default" w:ascii="Times New Roman" w:hAnsi="Times New Roman" w:cs="Times New Roman"/>
          <w:sz w:val="24"/>
          <w:szCs w:val="24"/>
        </w:rPr>
        <w:br w:type="textWrapping"/>
      </w:r>
      <w:r>
        <w:rPr>
          <w:rFonts w:hint="default" w:ascii="Times New Roman" w:hAnsi="Times New Roman" w:cs="Times New Roman"/>
          <w:sz w:val="24"/>
          <w:szCs w:val="24"/>
        </w:rPr>
        <w:t>payment initiation, account data, identity verification and risk scoring as</w:t>
      </w:r>
      <w:r>
        <w:rPr>
          <w:rFonts w:hint="default" w:ascii="Times New Roman" w:hAnsi="Times New Roman" w:cs="Times New Roman"/>
          <w:sz w:val="24"/>
          <w:szCs w:val="24"/>
        </w:rPr>
        <w:br w:type="textWrapping"/>
      </w:r>
      <w:r>
        <w:rPr>
          <w:rFonts w:hint="default" w:ascii="Times New Roman" w:hAnsi="Times New Roman" w:cs="Times New Roman"/>
          <w:sz w:val="24"/>
          <w:szCs w:val="24"/>
        </w:rPr>
        <w:t>RESTful or GraphQL endpoints, enabling third</w:t>
      </w:r>
      <w:r>
        <w:rPr>
          <w:rFonts w:hint="default" w:ascii="Times New Roman" w:hAnsi="Times New Roman" w:cs="Times New Roman"/>
          <w:sz w:val="24"/>
          <w:szCs w:val="24"/>
        </w:rPr>
        <w:noBreakHyphen/>
      </w:r>
      <w:r>
        <w:rPr>
          <w:rFonts w:hint="default" w:ascii="Times New Roman" w:hAnsi="Times New Roman" w:cs="Times New Roman"/>
          <w:sz w:val="24"/>
          <w:szCs w:val="24"/>
        </w:rPr>
        <w:t>party developers to build</w:t>
      </w:r>
      <w:r>
        <w:rPr>
          <w:rFonts w:hint="default" w:ascii="Times New Roman" w:hAnsi="Times New Roman" w:cs="Times New Roman"/>
          <w:sz w:val="24"/>
          <w:szCs w:val="24"/>
        </w:rPr>
        <w:br w:type="textWrapping"/>
      </w:r>
      <w:r>
        <w:rPr>
          <w:rFonts w:hint="default" w:ascii="Times New Roman" w:hAnsi="Times New Roman" w:cs="Times New Roman"/>
          <w:sz w:val="24"/>
          <w:szCs w:val="24"/>
        </w:rPr>
        <w:t>applications on top of regulated infrastructure.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Adoption is accelerating: by early 2024, </w:t>
      </w:r>
      <w:r>
        <w:rPr>
          <w:rStyle w:val="12"/>
          <w:rFonts w:hint="default" w:ascii="Times New Roman" w:hAnsi="Times New Roman" w:cs="Times New Roman"/>
          <w:sz w:val="24"/>
          <w:szCs w:val="24"/>
        </w:rPr>
        <w:t>13 %</w:t>
      </w:r>
      <w:r>
        <w:rPr>
          <w:rFonts w:hint="default" w:ascii="Times New Roman" w:hAnsi="Times New Roman" w:cs="Times New Roman"/>
          <w:sz w:val="24"/>
          <w:szCs w:val="24"/>
        </w:rPr>
        <w:t xml:space="preserve"> of UK consumers and</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18 %</w:t>
      </w:r>
      <w:r>
        <w:rPr>
          <w:rFonts w:hint="default" w:ascii="Times New Roman" w:hAnsi="Times New Roman" w:cs="Times New Roman"/>
          <w:sz w:val="24"/>
          <w:szCs w:val="24"/>
        </w:rPr>
        <w:t xml:space="preserve"> of small businesses were using open banking services, and nearly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1 in 5</w:t>
      </w:r>
      <w:r>
        <w:rPr>
          <w:rFonts w:hint="default" w:ascii="Times New Roman" w:hAnsi="Times New Roman" w:cs="Times New Roman"/>
          <w:sz w:val="24"/>
          <w:szCs w:val="24"/>
        </w:rPr>
        <w:t xml:space="preserve"> small businesses rely on open banking to manage payments and</w:t>
      </w:r>
      <w:r>
        <w:rPr>
          <w:rFonts w:hint="default" w:ascii="Times New Roman" w:hAnsi="Times New Roman" w:cs="Times New Roman"/>
          <w:sz w:val="24"/>
          <w:szCs w:val="24"/>
        </w:rPr>
        <w:br w:type="textWrapping"/>
      </w:r>
      <w:r>
        <w:rPr>
          <w:rFonts w:hint="default" w:ascii="Times New Roman" w:hAnsi="Times New Roman" w:cs="Times New Roman"/>
          <w:sz w:val="24"/>
          <w:szCs w:val="24"/>
        </w:rPr>
        <w:t>finances</w:t>
      </w:r>
      <w:r>
        <w:rPr>
          <w:rFonts w:hint="default" w:ascii="Times New Roman" w:hAnsi="Times New Roman" w:cs="Times New Roman"/>
          <w:sz w:val="24"/>
          <w:szCs w:val="24"/>
        </w:rPr>
        <w:drawing>
          <wp:inline distT="0" distB="0" distL="114300" distR="114300">
            <wp:extent cx="304800" cy="304800"/>
            <wp:effectExtent l="0" t="0" r="0" b="0"/>
            <wp:docPr id="48" name="Picture 96"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96" descr="IMG_26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financialit.net. Variable Recurring Payments (VRP)</w:t>
      </w:r>
      <w:r>
        <w:rPr>
          <w:rFonts w:hint="default" w:ascii="Times New Roman" w:hAnsi="Times New Roman" w:cs="Times New Roman"/>
          <w:sz w:val="24"/>
          <w:szCs w:val="24"/>
        </w:rPr>
        <w:br w:type="textWrapping"/>
      </w:r>
      <w:r>
        <w:rPr>
          <w:rFonts w:hint="default" w:ascii="Times New Roman" w:hAnsi="Times New Roman" w:cs="Times New Roman"/>
          <w:sz w:val="24"/>
          <w:szCs w:val="24"/>
        </w:rPr>
        <w:t>allow flexible subscription billing and are gaining regulatory approval</w:t>
      </w:r>
      <w:r>
        <w:rPr>
          <w:rFonts w:hint="default" w:ascii="Times New Roman" w:hAnsi="Times New Roman" w:cs="Times New Roman"/>
          <w:sz w:val="24"/>
          <w:szCs w:val="24"/>
        </w:rPr>
        <w:br w:type="textWrapping"/>
      </w:r>
      <w:r>
        <w:rPr>
          <w:rFonts w:hint="default" w:ascii="Times New Roman" w:hAnsi="Times New Roman" w:cs="Times New Roman"/>
          <w:sz w:val="24"/>
          <w:szCs w:val="24"/>
        </w:rPr>
        <w:drawing>
          <wp:inline distT="0" distB="0" distL="114300" distR="114300">
            <wp:extent cx="304800" cy="304800"/>
            <wp:effectExtent l="0" t="0" r="0" b="0"/>
            <wp:docPr id="49" name="Picture 97"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7" descr="IMG_26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financialit.net.</w:t>
      </w:r>
    </w:p>
    <w:p w14:paraId="6EF410F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EU’s </w:t>
      </w:r>
      <w:r>
        <w:rPr>
          <w:rStyle w:val="12"/>
          <w:rFonts w:hint="default" w:ascii="Times New Roman" w:hAnsi="Times New Roman" w:cs="Times New Roman"/>
          <w:sz w:val="24"/>
          <w:szCs w:val="24"/>
        </w:rPr>
        <w:t>PSD3/PSR</w:t>
      </w:r>
      <w:r>
        <w:rPr>
          <w:rFonts w:hint="default" w:ascii="Times New Roman" w:hAnsi="Times New Roman" w:cs="Times New Roman"/>
          <w:sz w:val="24"/>
          <w:szCs w:val="24"/>
        </w:rPr>
        <w:t xml:space="preserve"> proposals (due 2026) will require banks to provide</w:t>
      </w:r>
      <w:r>
        <w:rPr>
          <w:rFonts w:hint="default" w:ascii="Times New Roman" w:hAnsi="Times New Roman" w:cs="Times New Roman"/>
          <w:sz w:val="24"/>
          <w:szCs w:val="24"/>
        </w:rPr>
        <w:br w:type="textWrapping"/>
      </w:r>
      <w:r>
        <w:rPr>
          <w:rFonts w:hint="default" w:ascii="Times New Roman" w:hAnsi="Times New Roman" w:cs="Times New Roman"/>
          <w:sz w:val="24"/>
          <w:szCs w:val="24"/>
        </w:rPr>
        <w:t>more standardized APIs, real</w:t>
      </w:r>
      <w:r>
        <w:rPr>
          <w:rFonts w:hint="default" w:ascii="Times New Roman" w:hAnsi="Times New Roman" w:cs="Times New Roman"/>
          <w:sz w:val="24"/>
          <w:szCs w:val="24"/>
        </w:rPr>
        <w:noBreakHyphen/>
      </w:r>
      <w:r>
        <w:rPr>
          <w:rFonts w:hint="default" w:ascii="Times New Roman" w:hAnsi="Times New Roman" w:cs="Times New Roman"/>
          <w:sz w:val="24"/>
          <w:szCs w:val="24"/>
        </w:rPr>
        <w:t>time fraud reporting and improved data</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portability. Fintechs adopt </w:t>
      </w:r>
      <w:r>
        <w:rPr>
          <w:rStyle w:val="12"/>
          <w:rFonts w:hint="default" w:ascii="Times New Roman" w:hAnsi="Times New Roman" w:cs="Times New Roman"/>
          <w:sz w:val="24"/>
          <w:szCs w:val="24"/>
        </w:rPr>
        <w:t>Banking</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as</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a</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Service (BaaS)</w:t>
      </w:r>
      <w:r>
        <w:rPr>
          <w:rFonts w:hint="default" w:ascii="Times New Roman" w:hAnsi="Times New Roman" w:cs="Times New Roman"/>
          <w:sz w:val="24"/>
          <w:szCs w:val="24"/>
        </w:rPr>
        <w:t xml:space="preserve"> platforms to</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integrate payments, lending, credit scoring and compliance quickly. </w:t>
      </w:r>
      <w:r>
        <w:rPr>
          <w:rStyle w:val="12"/>
          <w:rFonts w:hint="default" w:ascii="Times New Roman" w:hAnsi="Times New Roman" w:cs="Times New Roman"/>
          <w:sz w:val="24"/>
          <w:szCs w:val="24"/>
        </w:rPr>
        <w:t>Composable core banking</w:t>
      </w:r>
      <w:r>
        <w:rPr>
          <w:rFonts w:hint="default" w:ascii="Times New Roman" w:hAnsi="Times New Roman" w:cs="Times New Roman"/>
          <w:sz w:val="24"/>
          <w:szCs w:val="24"/>
        </w:rPr>
        <w:t xml:space="preserve"> systems allow banks to swap</w:t>
      </w:r>
      <w:r>
        <w:rPr>
          <w:rFonts w:hint="default" w:ascii="Times New Roman" w:hAnsi="Times New Roman" w:cs="Times New Roman"/>
          <w:sz w:val="24"/>
          <w:szCs w:val="24"/>
        </w:rPr>
        <w:br w:type="textWrapping"/>
      </w:r>
      <w:r>
        <w:rPr>
          <w:rFonts w:hint="default" w:ascii="Times New Roman" w:hAnsi="Times New Roman" w:cs="Times New Roman"/>
          <w:sz w:val="24"/>
          <w:szCs w:val="24"/>
        </w:rPr>
        <w:t>modules without replacing the entire core.</w:t>
      </w:r>
    </w:p>
    <w:p w14:paraId="7C3136B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AI, Machine Learning &amp; Advanced Risk Engines</w:t>
      </w:r>
    </w:p>
    <w:p w14:paraId="5A68E19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adoption in finance is maturing rapidly. A McKinsey survey cited in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2025 found that </w:t>
      </w:r>
      <w:r>
        <w:rPr>
          <w:rStyle w:val="12"/>
          <w:rFonts w:hint="default" w:ascii="Times New Roman" w:hAnsi="Times New Roman" w:cs="Times New Roman"/>
          <w:sz w:val="24"/>
          <w:szCs w:val="24"/>
        </w:rPr>
        <w:t>78 %</w:t>
      </w:r>
      <w:r>
        <w:rPr>
          <w:rFonts w:hint="default" w:ascii="Times New Roman" w:hAnsi="Times New Roman" w:cs="Times New Roman"/>
          <w:sz w:val="24"/>
          <w:szCs w:val="24"/>
        </w:rPr>
        <w:t xml:space="preserve"> of organisations use AI in at least one business</w:t>
      </w:r>
      <w:r>
        <w:rPr>
          <w:rFonts w:hint="default" w:ascii="Times New Roman" w:hAnsi="Times New Roman" w:cs="Times New Roman"/>
          <w:sz w:val="24"/>
          <w:szCs w:val="24"/>
        </w:rPr>
        <w:br w:type="textWrapping"/>
      </w:r>
      <w:r>
        <w:rPr>
          <w:rFonts w:hint="default" w:ascii="Times New Roman" w:hAnsi="Times New Roman" w:cs="Times New Roman"/>
          <w:sz w:val="24"/>
          <w:szCs w:val="24"/>
        </w:rPr>
        <w:t>function, up from 72 % in early 2024. Financial</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services invested about </w:t>
      </w:r>
      <w:r>
        <w:rPr>
          <w:rStyle w:val="12"/>
          <w:rFonts w:hint="default" w:ascii="Times New Roman" w:hAnsi="Times New Roman" w:cs="Times New Roman"/>
          <w:sz w:val="24"/>
          <w:szCs w:val="24"/>
        </w:rPr>
        <w:t>US$35 billion</w:t>
      </w:r>
      <w:r>
        <w:rPr>
          <w:rFonts w:hint="default" w:ascii="Times New Roman" w:hAnsi="Times New Roman" w:cs="Times New Roman"/>
          <w:sz w:val="24"/>
          <w:szCs w:val="24"/>
        </w:rPr>
        <w:t xml:space="preserve"> in AI in 2023</w:t>
      </w:r>
      <w:r>
        <w:rPr>
          <w:rFonts w:hint="default" w:ascii="Times New Roman" w:hAnsi="Times New Roman" w:cs="Times New Roman"/>
          <w:sz w:val="24"/>
          <w:szCs w:val="24"/>
          <w:lang w:val="en-US"/>
        </w:rPr>
        <w:t>-</w:t>
      </w:r>
      <w:r>
        <w:rPr>
          <w:rFonts w:hint="default" w:ascii="Times New Roman" w:hAnsi="Times New Roman" w:cs="Times New Roman"/>
          <w:sz w:val="24"/>
          <w:szCs w:val="24"/>
        </w:rPr>
        <w:t>with banking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accounting for roughly </w:t>
      </w:r>
      <w:r>
        <w:rPr>
          <w:rStyle w:val="12"/>
          <w:rFonts w:hint="default" w:ascii="Times New Roman" w:hAnsi="Times New Roman" w:cs="Times New Roman"/>
          <w:sz w:val="24"/>
          <w:szCs w:val="24"/>
        </w:rPr>
        <w:t>US$21 billion</w:t>
      </w:r>
      <w:r>
        <w:rPr>
          <w:rFonts w:hint="default" w:ascii="Times New Roman" w:hAnsi="Times New Roman" w:cs="Times New Roman"/>
          <w:sz w:val="24"/>
          <w:szCs w:val="24"/>
          <w:lang w:val="en-US"/>
        </w:rPr>
        <w:t>-</w:t>
      </w:r>
      <w:r>
        <w:rPr>
          <w:rFonts w:hint="default" w:ascii="Times New Roman" w:hAnsi="Times New Roman" w:cs="Times New Roman"/>
          <w:sz w:val="24"/>
          <w:szCs w:val="24"/>
        </w:rPr>
        <w:t>and the investment is expected to</w:t>
      </w:r>
      <w:r>
        <w:rPr>
          <w:rFonts w:hint="default" w:ascii="Times New Roman" w:hAnsi="Times New Roman" w:cs="Times New Roman"/>
          <w:sz w:val="24"/>
          <w:szCs w:val="24"/>
        </w:rPr>
        <w:br w:type="textWrapping"/>
      </w:r>
      <w:r>
        <w:rPr>
          <w:rFonts w:hint="default" w:ascii="Times New Roman" w:hAnsi="Times New Roman" w:cs="Times New Roman"/>
          <w:sz w:val="24"/>
          <w:szCs w:val="24"/>
        </w:rPr>
        <w:t>generate trillions of dollars in value.</w:t>
      </w:r>
    </w:p>
    <w:p w14:paraId="7BBFA4B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Banks now deploy </w:t>
      </w:r>
      <w:r>
        <w:rPr>
          <w:rStyle w:val="12"/>
          <w:rFonts w:hint="default" w:ascii="Times New Roman" w:hAnsi="Times New Roman" w:cs="Times New Roman"/>
          <w:sz w:val="24"/>
          <w:szCs w:val="24"/>
        </w:rPr>
        <w:t>targeted AI</w:t>
      </w:r>
      <w:r>
        <w:rPr>
          <w:rFonts w:hint="default" w:ascii="Times New Roman" w:hAnsi="Times New Roman" w:cs="Times New Roman"/>
          <w:sz w:val="24"/>
          <w:szCs w:val="24"/>
        </w:rPr>
        <w:t xml:space="preserve"> to streamline specific workflows rather</w:t>
      </w:r>
      <w:r>
        <w:rPr>
          <w:rFonts w:hint="default" w:ascii="Times New Roman" w:hAnsi="Times New Roman" w:cs="Times New Roman"/>
          <w:sz w:val="24"/>
          <w:szCs w:val="24"/>
        </w:rPr>
        <w:br w:type="textWrapping"/>
      </w:r>
      <w:r>
        <w:rPr>
          <w:rFonts w:hint="default" w:ascii="Times New Roman" w:hAnsi="Times New Roman" w:cs="Times New Roman"/>
          <w:sz w:val="24"/>
          <w:szCs w:val="24"/>
        </w:rPr>
        <w:t>than generic automation. For example, AI models parse tax returns and</w:t>
      </w:r>
      <w:r>
        <w:rPr>
          <w:rFonts w:hint="default" w:ascii="Times New Roman" w:hAnsi="Times New Roman" w:cs="Times New Roman"/>
          <w:sz w:val="24"/>
          <w:szCs w:val="24"/>
        </w:rPr>
        <w:br w:type="textWrapping"/>
      </w:r>
      <w:r>
        <w:rPr>
          <w:rFonts w:hint="default" w:ascii="Times New Roman" w:hAnsi="Times New Roman" w:cs="Times New Roman"/>
          <w:sz w:val="24"/>
          <w:szCs w:val="24"/>
        </w:rPr>
        <w:t>balance sheets to prefill borrower profiles, prioritise credit files based</w:t>
      </w:r>
      <w:r>
        <w:rPr>
          <w:rFonts w:hint="default" w:ascii="Times New Roman" w:hAnsi="Times New Roman" w:cs="Times New Roman"/>
          <w:sz w:val="24"/>
          <w:szCs w:val="24"/>
        </w:rPr>
        <w:br w:type="textWrapping"/>
      </w:r>
      <w:r>
        <w:rPr>
          <w:rFonts w:hint="default" w:ascii="Times New Roman" w:hAnsi="Times New Roman" w:cs="Times New Roman"/>
          <w:sz w:val="24"/>
          <w:szCs w:val="24"/>
        </w:rPr>
        <w:t>on risk complexity and draft loan memos from historical deal data. Queue optimisation systems auto</w:t>
      </w:r>
      <w:r>
        <w:rPr>
          <w:rFonts w:hint="default" w:ascii="Times New Roman" w:hAnsi="Times New Roman" w:cs="Times New Roman"/>
          <w:sz w:val="24"/>
          <w:szCs w:val="24"/>
        </w:rPr>
        <w:noBreakHyphen/>
      </w:r>
      <w:r>
        <w:rPr>
          <w:rFonts w:hint="default" w:ascii="Times New Roman" w:hAnsi="Times New Roman" w:cs="Times New Roman"/>
          <w:sz w:val="24"/>
          <w:szCs w:val="24"/>
        </w:rPr>
        <w:t>assign stalled deals to available</w:t>
      </w:r>
      <w:r>
        <w:rPr>
          <w:rFonts w:hint="default" w:ascii="Times New Roman" w:hAnsi="Times New Roman" w:cs="Times New Roman"/>
          <w:sz w:val="24"/>
          <w:szCs w:val="24"/>
        </w:rPr>
        <w:br w:type="textWrapping"/>
      </w:r>
      <w:r>
        <w:rPr>
          <w:rFonts w:hint="default" w:ascii="Times New Roman" w:hAnsi="Times New Roman" w:cs="Times New Roman"/>
          <w:sz w:val="24"/>
          <w:szCs w:val="24"/>
        </w:rPr>
        <w:t>underwriters and flag missing documents before analysts start reviews. These capabilities reduce cycle times and improve</w:t>
      </w:r>
      <w:r>
        <w:rPr>
          <w:rFonts w:hint="default" w:ascii="Times New Roman" w:hAnsi="Times New Roman" w:cs="Times New Roman"/>
          <w:sz w:val="24"/>
          <w:szCs w:val="24"/>
        </w:rPr>
        <w:br w:type="textWrapping"/>
      </w:r>
      <w:r>
        <w:rPr>
          <w:rFonts w:hint="default" w:ascii="Times New Roman" w:hAnsi="Times New Roman" w:cs="Times New Roman"/>
          <w:sz w:val="24"/>
          <w:szCs w:val="24"/>
        </w:rPr>
        <w:t>operational efficiency.</w:t>
      </w:r>
    </w:p>
    <w:p w14:paraId="67B6C78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AI also transforms </w:t>
      </w:r>
      <w:r>
        <w:rPr>
          <w:rStyle w:val="12"/>
          <w:rFonts w:hint="default" w:ascii="Times New Roman" w:hAnsi="Times New Roman" w:cs="Times New Roman"/>
          <w:sz w:val="24"/>
          <w:szCs w:val="24"/>
        </w:rPr>
        <w:t>risk management</w:t>
      </w:r>
      <w:r>
        <w:rPr>
          <w:rFonts w:hint="default" w:ascii="Times New Roman" w:hAnsi="Times New Roman" w:cs="Times New Roman"/>
          <w:sz w:val="24"/>
          <w:szCs w:val="24"/>
        </w:rPr>
        <w:t>: real</w:t>
      </w:r>
      <w:r>
        <w:rPr>
          <w:rFonts w:hint="default" w:ascii="Times New Roman" w:hAnsi="Times New Roman" w:cs="Times New Roman"/>
          <w:sz w:val="24"/>
          <w:szCs w:val="24"/>
        </w:rPr>
        <w:noBreakHyphen/>
      </w:r>
      <w:r>
        <w:rPr>
          <w:rFonts w:hint="default" w:ascii="Times New Roman" w:hAnsi="Times New Roman" w:cs="Times New Roman"/>
          <w:sz w:val="24"/>
          <w:szCs w:val="24"/>
        </w:rPr>
        <w:t>time fraud engines monitor</w:t>
      </w:r>
      <w:r>
        <w:rPr>
          <w:rFonts w:hint="default" w:ascii="Times New Roman" w:hAnsi="Times New Roman" w:cs="Times New Roman"/>
          <w:sz w:val="24"/>
          <w:szCs w:val="24"/>
        </w:rPr>
        <w:br w:type="textWrapping"/>
      </w:r>
      <w:r>
        <w:rPr>
          <w:rFonts w:hint="default" w:ascii="Times New Roman" w:hAnsi="Times New Roman" w:cs="Times New Roman"/>
          <w:sz w:val="24"/>
          <w:szCs w:val="24"/>
        </w:rPr>
        <w:t>transaction patterns, credit</w:t>
      </w:r>
      <w:r>
        <w:rPr>
          <w:rFonts w:hint="default" w:ascii="Times New Roman" w:hAnsi="Times New Roman" w:cs="Times New Roman"/>
          <w:sz w:val="24"/>
          <w:szCs w:val="24"/>
        </w:rPr>
        <w:noBreakHyphen/>
      </w:r>
      <w:r>
        <w:rPr>
          <w:rFonts w:hint="default" w:ascii="Times New Roman" w:hAnsi="Times New Roman" w:cs="Times New Roman"/>
          <w:sz w:val="24"/>
          <w:szCs w:val="24"/>
        </w:rPr>
        <w:t>risk models incorporate alternative data</w:t>
      </w:r>
      <w:r>
        <w:rPr>
          <w:rFonts w:hint="default" w:ascii="Times New Roman" w:hAnsi="Times New Roman" w:cs="Times New Roman"/>
          <w:sz w:val="24"/>
          <w:szCs w:val="24"/>
        </w:rPr>
        <w:br w:type="textWrapping"/>
      </w:r>
      <w:r>
        <w:rPr>
          <w:rFonts w:hint="default" w:ascii="Times New Roman" w:hAnsi="Times New Roman" w:cs="Times New Roman"/>
          <w:sz w:val="24"/>
          <w:szCs w:val="24"/>
        </w:rPr>
        <w:t>(utilities, rent payments), and AI</w:t>
      </w:r>
      <w:r>
        <w:rPr>
          <w:rFonts w:hint="default" w:ascii="Times New Roman" w:hAnsi="Times New Roman" w:cs="Times New Roman"/>
          <w:sz w:val="24"/>
          <w:szCs w:val="24"/>
        </w:rPr>
        <w:noBreakHyphen/>
      </w:r>
      <w:r>
        <w:rPr>
          <w:rFonts w:hint="default" w:ascii="Times New Roman" w:hAnsi="Times New Roman" w:cs="Times New Roman"/>
          <w:sz w:val="24"/>
          <w:szCs w:val="24"/>
        </w:rPr>
        <w:t>driven cybersecurity systems detect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anomalies. </w:t>
      </w:r>
      <w:r>
        <w:rPr>
          <w:rStyle w:val="12"/>
          <w:rFonts w:hint="default" w:ascii="Times New Roman" w:hAnsi="Times New Roman" w:cs="Times New Roman"/>
          <w:sz w:val="24"/>
          <w:szCs w:val="24"/>
        </w:rPr>
        <w:t>Continuous credit monitoring</w:t>
      </w:r>
      <w:r>
        <w:rPr>
          <w:rFonts w:hint="default" w:ascii="Times New Roman" w:hAnsi="Times New Roman" w:cs="Times New Roman"/>
          <w:sz w:val="24"/>
          <w:szCs w:val="24"/>
        </w:rPr>
        <w:t xml:space="preserve"> tools</w:t>
      </w:r>
      <w:r>
        <w:rPr>
          <w:rFonts w:hint="default" w:ascii="Times New Roman" w:hAnsi="Times New Roman" w:cs="Times New Roman"/>
          <w:sz w:val="24"/>
          <w:szCs w:val="24"/>
        </w:rPr>
        <w:br w:type="textWrapping"/>
      </w:r>
      <w:r>
        <w:rPr>
          <w:rFonts w:hint="default" w:ascii="Times New Roman" w:hAnsi="Times New Roman" w:cs="Times New Roman"/>
          <w:sz w:val="24"/>
          <w:szCs w:val="24"/>
        </w:rPr>
        <w:t>like nCino’s platform use explainable AI to update credit scores and</w:t>
      </w:r>
      <w:r>
        <w:rPr>
          <w:rFonts w:hint="default" w:ascii="Times New Roman" w:hAnsi="Times New Roman" w:cs="Times New Roman"/>
          <w:sz w:val="24"/>
          <w:szCs w:val="24"/>
        </w:rPr>
        <w:br w:type="textWrapping"/>
      </w:r>
      <w:r>
        <w:rPr>
          <w:rFonts w:hint="default" w:ascii="Times New Roman" w:hAnsi="Times New Roman" w:cs="Times New Roman"/>
          <w:sz w:val="24"/>
          <w:szCs w:val="24"/>
        </w:rPr>
        <w:t>portfolio health in real time.</w:t>
      </w:r>
    </w:p>
    <w:p w14:paraId="6328AEA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customer experience, AI chatbots and personal finance assistants provide</w:t>
      </w:r>
      <w:r>
        <w:rPr>
          <w:rFonts w:hint="default" w:ascii="Times New Roman" w:hAnsi="Times New Roman" w:cs="Times New Roman"/>
          <w:sz w:val="24"/>
          <w:szCs w:val="24"/>
        </w:rPr>
        <w:br w:type="textWrapping"/>
      </w:r>
      <w:r>
        <w:rPr>
          <w:rFonts w:hint="default" w:ascii="Times New Roman" w:hAnsi="Times New Roman" w:cs="Times New Roman"/>
          <w:sz w:val="24"/>
          <w:szCs w:val="24"/>
        </w:rPr>
        <w:t>24/7 support, while recommendation models tailor offers based on customer</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behaviour. However only about </w:t>
      </w:r>
      <w:r>
        <w:rPr>
          <w:rStyle w:val="12"/>
          <w:rFonts w:hint="default" w:ascii="Times New Roman" w:hAnsi="Times New Roman" w:cs="Times New Roman"/>
          <w:sz w:val="24"/>
          <w:szCs w:val="24"/>
        </w:rPr>
        <w:t>26 %</w:t>
      </w:r>
      <w:r>
        <w:rPr>
          <w:rFonts w:hint="default" w:ascii="Times New Roman" w:hAnsi="Times New Roman" w:cs="Times New Roman"/>
          <w:sz w:val="24"/>
          <w:szCs w:val="24"/>
        </w:rPr>
        <w:t xml:space="preserve"> of companies have built the</w:t>
      </w:r>
      <w:r>
        <w:rPr>
          <w:rFonts w:hint="default" w:ascii="Times New Roman" w:hAnsi="Times New Roman" w:cs="Times New Roman"/>
          <w:sz w:val="24"/>
          <w:szCs w:val="24"/>
        </w:rPr>
        <w:br w:type="textWrapping"/>
      </w:r>
      <w:r>
        <w:rPr>
          <w:rFonts w:hint="default" w:ascii="Times New Roman" w:hAnsi="Times New Roman" w:cs="Times New Roman"/>
          <w:sz w:val="24"/>
          <w:szCs w:val="24"/>
        </w:rPr>
        <w:t>capabilities needed to generate tangible value beyond pilots, so</w:t>
      </w:r>
      <w:r>
        <w:rPr>
          <w:rFonts w:hint="default" w:ascii="Times New Roman" w:hAnsi="Times New Roman" w:cs="Times New Roman"/>
          <w:sz w:val="24"/>
          <w:szCs w:val="24"/>
        </w:rPr>
        <w:br w:type="textWrapping"/>
      </w:r>
      <w:r>
        <w:rPr>
          <w:rFonts w:hint="default" w:ascii="Times New Roman" w:hAnsi="Times New Roman" w:cs="Times New Roman"/>
          <w:sz w:val="24"/>
          <w:szCs w:val="24"/>
        </w:rPr>
        <w:t>strategic implementation with risk</w:t>
      </w:r>
      <w:r>
        <w:rPr>
          <w:rFonts w:hint="default" w:ascii="Times New Roman" w:hAnsi="Times New Roman" w:cs="Times New Roman"/>
          <w:sz w:val="24"/>
          <w:szCs w:val="24"/>
        </w:rPr>
        <w:noBreakHyphen/>
      </w:r>
      <w:r>
        <w:rPr>
          <w:rFonts w:hint="default" w:ascii="Times New Roman" w:hAnsi="Times New Roman" w:cs="Times New Roman"/>
          <w:sz w:val="24"/>
          <w:szCs w:val="24"/>
        </w:rPr>
        <w:t>proportionate governance and human</w:t>
      </w:r>
      <w:r>
        <w:rPr>
          <w:rFonts w:hint="default" w:ascii="Times New Roman" w:hAnsi="Times New Roman" w:cs="Times New Roman"/>
          <w:sz w:val="24"/>
          <w:szCs w:val="24"/>
        </w:rPr>
        <w:br w:type="textWrapping"/>
      </w:r>
      <w:r>
        <w:rPr>
          <w:rFonts w:hint="default" w:ascii="Times New Roman" w:hAnsi="Times New Roman" w:cs="Times New Roman"/>
          <w:sz w:val="24"/>
          <w:szCs w:val="24"/>
        </w:rPr>
        <w:t>oversight remains critical.</w:t>
      </w:r>
    </w:p>
    <w:p w14:paraId="12FBF3B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Serverless Computing &amp; Edge Processing</w:t>
      </w:r>
    </w:p>
    <w:p w14:paraId="716B997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Serverless platforms enable developers to run backends without managing</w:t>
      </w:r>
      <w:r>
        <w:rPr>
          <w:rFonts w:hint="default" w:ascii="Times New Roman" w:hAnsi="Times New Roman" w:cs="Times New Roman"/>
          <w:sz w:val="24"/>
          <w:szCs w:val="24"/>
        </w:rPr>
        <w:br w:type="textWrapping"/>
      </w:r>
      <w:r>
        <w:rPr>
          <w:rFonts w:hint="default" w:ascii="Times New Roman" w:hAnsi="Times New Roman" w:cs="Times New Roman"/>
          <w:sz w:val="24"/>
          <w:szCs w:val="24"/>
        </w:rPr>
        <w:t>servers. Functions scale automatically in response to events and shut down</w:t>
      </w:r>
      <w:r>
        <w:rPr>
          <w:rFonts w:hint="default" w:ascii="Times New Roman" w:hAnsi="Times New Roman" w:cs="Times New Roman"/>
          <w:sz w:val="24"/>
          <w:szCs w:val="24"/>
        </w:rPr>
        <w:br w:type="textWrapping"/>
      </w:r>
      <w:r>
        <w:rPr>
          <w:rFonts w:hint="default" w:ascii="Times New Roman" w:hAnsi="Times New Roman" w:cs="Times New Roman"/>
          <w:sz w:val="24"/>
          <w:szCs w:val="24"/>
        </w:rPr>
        <w:t>when idle, reducing operational overhead and costs. Organisations build</w:t>
      </w:r>
      <w:r>
        <w:rPr>
          <w:rFonts w:hint="default" w:ascii="Times New Roman" w:hAnsi="Times New Roman" w:cs="Times New Roman"/>
          <w:sz w:val="24"/>
          <w:szCs w:val="24"/>
        </w:rPr>
        <w:br w:type="textWrapping"/>
      </w:r>
      <w:r>
        <w:rPr>
          <w:rFonts w:hint="default" w:ascii="Times New Roman" w:hAnsi="Times New Roman" w:cs="Times New Roman"/>
          <w:sz w:val="24"/>
          <w:szCs w:val="24"/>
        </w:rPr>
        <w:t>business</w:t>
      </w:r>
      <w:r>
        <w:rPr>
          <w:rFonts w:hint="default" w:ascii="Times New Roman" w:hAnsi="Times New Roman" w:cs="Times New Roman"/>
          <w:sz w:val="24"/>
          <w:szCs w:val="24"/>
        </w:rPr>
        <w:noBreakHyphen/>
      </w:r>
      <w:r>
        <w:rPr>
          <w:rFonts w:hint="default" w:ascii="Times New Roman" w:hAnsi="Times New Roman" w:cs="Times New Roman"/>
          <w:sz w:val="24"/>
          <w:szCs w:val="24"/>
        </w:rPr>
        <w:t xml:space="preserve">critical APIs, data pipelines and cron jobs using </w:t>
      </w:r>
      <w:r>
        <w:rPr>
          <w:rStyle w:val="12"/>
          <w:rFonts w:hint="default" w:ascii="Times New Roman" w:hAnsi="Times New Roman" w:cs="Times New Roman"/>
          <w:sz w:val="24"/>
          <w:szCs w:val="24"/>
        </w:rPr>
        <w:t>AWS Lambda</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Azure Functions</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Google Cloud Functions</w:t>
      </w:r>
      <w:r>
        <w:rPr>
          <w:rFonts w:hint="default" w:ascii="Times New Roman" w:hAnsi="Times New Roman" w:cs="Times New Roman"/>
          <w:sz w:val="24"/>
          <w:szCs w:val="24"/>
        </w:rPr>
        <w:drawing>
          <wp:inline distT="0" distB="0" distL="114300" distR="114300">
            <wp:extent cx="304800" cy="304800"/>
            <wp:effectExtent l="0" t="0" r="0" b="0"/>
            <wp:docPr id="60" name="Picture 98"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98" descr="IMG_26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talent500.com. Edge computing</w:t>
      </w:r>
      <w:r>
        <w:rPr>
          <w:rFonts w:hint="default" w:ascii="Times New Roman" w:hAnsi="Times New Roman" w:cs="Times New Roman"/>
          <w:sz w:val="24"/>
          <w:szCs w:val="24"/>
        </w:rPr>
        <w:br w:type="textWrapping"/>
      </w:r>
      <w:r>
        <w:rPr>
          <w:rFonts w:hint="default" w:ascii="Times New Roman" w:hAnsi="Times New Roman" w:cs="Times New Roman"/>
          <w:sz w:val="24"/>
          <w:szCs w:val="24"/>
        </w:rPr>
        <w:t>adds local processing to meet strict latency requirements. For example,</w:t>
      </w:r>
      <w:r>
        <w:rPr>
          <w:rFonts w:hint="default" w:ascii="Times New Roman" w:hAnsi="Times New Roman" w:cs="Times New Roman"/>
          <w:sz w:val="24"/>
          <w:szCs w:val="24"/>
        </w:rPr>
        <w:br w:type="textWrapping"/>
      </w:r>
      <w:r>
        <w:rPr>
          <w:rFonts w:hint="default" w:ascii="Times New Roman" w:hAnsi="Times New Roman" w:cs="Times New Roman"/>
          <w:sz w:val="24"/>
          <w:szCs w:val="24"/>
        </w:rPr>
        <w:t>trading algorithms may run inference at edge nodes co</w:t>
      </w:r>
      <w:r>
        <w:rPr>
          <w:rFonts w:hint="default" w:ascii="Times New Roman" w:hAnsi="Times New Roman" w:cs="Times New Roman"/>
          <w:sz w:val="24"/>
          <w:szCs w:val="24"/>
        </w:rPr>
        <w:noBreakHyphen/>
      </w:r>
      <w:r>
        <w:rPr>
          <w:rFonts w:hint="default" w:ascii="Times New Roman" w:hAnsi="Times New Roman" w:cs="Times New Roman"/>
          <w:sz w:val="24"/>
          <w:szCs w:val="24"/>
        </w:rPr>
        <w:t>located with</w:t>
      </w:r>
      <w:r>
        <w:rPr>
          <w:rFonts w:hint="default" w:ascii="Times New Roman" w:hAnsi="Times New Roman" w:cs="Times New Roman"/>
          <w:sz w:val="24"/>
          <w:szCs w:val="24"/>
        </w:rPr>
        <w:br w:type="textWrapping"/>
      </w:r>
      <w:r>
        <w:rPr>
          <w:rFonts w:hint="default" w:ascii="Times New Roman" w:hAnsi="Times New Roman" w:cs="Times New Roman"/>
          <w:sz w:val="24"/>
          <w:szCs w:val="24"/>
        </w:rPr>
        <w:t>exchanges to reduce network hop delays; IoT payment devices pre</w:t>
      </w:r>
      <w:r>
        <w:rPr>
          <w:rFonts w:hint="default" w:ascii="Times New Roman" w:hAnsi="Times New Roman" w:cs="Times New Roman"/>
          <w:sz w:val="24"/>
          <w:szCs w:val="24"/>
        </w:rPr>
        <w:noBreakHyphen/>
      </w:r>
      <w:r>
        <w:rPr>
          <w:rFonts w:hint="default" w:ascii="Times New Roman" w:hAnsi="Times New Roman" w:cs="Times New Roman"/>
          <w:sz w:val="24"/>
          <w:szCs w:val="24"/>
        </w:rPr>
        <w:t>screen</w:t>
      </w:r>
      <w:r>
        <w:rPr>
          <w:rFonts w:hint="default" w:ascii="Times New Roman" w:hAnsi="Times New Roman" w:cs="Times New Roman"/>
          <w:sz w:val="24"/>
          <w:szCs w:val="24"/>
        </w:rPr>
        <w:br w:type="textWrapping"/>
      </w:r>
      <w:r>
        <w:rPr>
          <w:rFonts w:hint="default" w:ascii="Times New Roman" w:hAnsi="Times New Roman" w:cs="Times New Roman"/>
          <w:sz w:val="24"/>
          <w:szCs w:val="24"/>
        </w:rPr>
        <w:t>transactions before sending them to central systems.</w:t>
      </w:r>
      <w:r>
        <w:rPr>
          <w:rFonts w:hint="default" w:ascii="Times New Roman" w:hAnsi="Times New Roman" w:cs="Times New Roman"/>
          <w:sz w:val="24"/>
          <w:szCs w:val="24"/>
        </w:rPr>
        <w:drawing>
          <wp:inline distT="0" distB="0" distL="114300" distR="114300">
            <wp:extent cx="304800" cy="304800"/>
            <wp:effectExtent l="0" t="0" r="0" b="0"/>
            <wp:docPr id="52" name="Picture 99"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9" descr="IMG_27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talent500.com</w:t>
      </w:r>
    </w:p>
    <w:p w14:paraId="42F0177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Blockchain, DeFi &amp; Digital Assets</w:t>
      </w:r>
    </w:p>
    <w:p w14:paraId="24C21D1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Blockchain and distributed ledger technologies provide transparent and</w:t>
      </w:r>
      <w:r>
        <w:rPr>
          <w:rFonts w:hint="default" w:ascii="Times New Roman" w:hAnsi="Times New Roman" w:cs="Times New Roman"/>
          <w:sz w:val="24"/>
          <w:szCs w:val="24"/>
        </w:rPr>
        <w:br w:type="textWrapping"/>
      </w:r>
      <w:r>
        <w:rPr>
          <w:rFonts w:hint="default" w:ascii="Times New Roman" w:hAnsi="Times New Roman" w:cs="Times New Roman"/>
          <w:sz w:val="24"/>
          <w:szCs w:val="24"/>
        </w:rPr>
        <w:t>immutable records for financial transactions. Smart contracts automate</w:t>
      </w:r>
      <w:r>
        <w:rPr>
          <w:rFonts w:hint="default" w:ascii="Times New Roman" w:hAnsi="Times New Roman" w:cs="Times New Roman"/>
          <w:sz w:val="24"/>
          <w:szCs w:val="24"/>
        </w:rPr>
        <w:br w:type="textWrapping"/>
      </w:r>
      <w:r>
        <w:rPr>
          <w:rFonts w:hint="default" w:ascii="Times New Roman" w:hAnsi="Times New Roman" w:cs="Times New Roman"/>
          <w:sz w:val="24"/>
          <w:szCs w:val="24"/>
        </w:rPr>
        <w:t>settlement, clearing, lending and insurance claims. Adoption of</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blockchain could reduce bank infrastructure costs by </w:t>
      </w:r>
      <w:r>
        <w:rPr>
          <w:rStyle w:val="12"/>
          <w:rFonts w:hint="default" w:ascii="Times New Roman" w:hAnsi="Times New Roman" w:cs="Times New Roman"/>
          <w:sz w:val="24"/>
          <w:szCs w:val="24"/>
        </w:rPr>
        <w:t>30 %</w:t>
      </w:r>
      <w:r>
        <w:rPr>
          <w:rFonts w:hint="default" w:ascii="Times New Roman" w:hAnsi="Times New Roman" w:cs="Times New Roman"/>
          <w:sz w:val="24"/>
          <w:szCs w:val="24"/>
        </w:rPr>
        <w:t xml:space="preserve"> and save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over </w:t>
      </w:r>
      <w:r>
        <w:rPr>
          <w:rStyle w:val="12"/>
          <w:rFonts w:hint="default" w:ascii="Times New Roman" w:hAnsi="Times New Roman" w:cs="Times New Roman"/>
          <w:sz w:val="24"/>
          <w:szCs w:val="24"/>
        </w:rPr>
        <w:t>US$10 billion</w:t>
      </w:r>
      <w:r>
        <w:rPr>
          <w:rFonts w:hint="default" w:ascii="Times New Roman" w:hAnsi="Times New Roman" w:cs="Times New Roman"/>
          <w:sz w:val="24"/>
          <w:szCs w:val="24"/>
        </w:rPr>
        <w:t xml:space="preserve"> annually</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"https://acropolium.com/blog/top-financial-technology-trends-transforming-fintech/" \l ":~:text=services, Robinhood monitors user accounts,sends alerts for unusual activities"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acropolium.com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Decentralised</w:t>
      </w:r>
      <w:r>
        <w:rPr>
          <w:rStyle w:val="12"/>
          <w:rFonts w:hint="default" w:ascii="Times New Roman" w:hAnsi="Times New Roman" w:cs="Times New Roman"/>
          <w:sz w:val="24"/>
          <w:szCs w:val="24"/>
        </w:rPr>
        <w:br w:type="textWrapping"/>
      </w:r>
      <w:r>
        <w:rPr>
          <w:rStyle w:val="12"/>
          <w:rFonts w:hint="default" w:ascii="Times New Roman" w:hAnsi="Times New Roman" w:cs="Times New Roman"/>
          <w:sz w:val="24"/>
          <w:szCs w:val="24"/>
        </w:rPr>
        <w:t>finance (DeFi)</w:t>
      </w:r>
      <w:r>
        <w:rPr>
          <w:rFonts w:hint="default" w:ascii="Times New Roman" w:hAnsi="Times New Roman" w:cs="Times New Roman"/>
          <w:sz w:val="24"/>
          <w:szCs w:val="24"/>
        </w:rPr>
        <w:t xml:space="preserve"> protocols (e.g., Uniswap, Aave, Compound) enable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permissionless lending and trading, while </w:t>
      </w:r>
      <w:r>
        <w:rPr>
          <w:rStyle w:val="12"/>
          <w:rFonts w:hint="default" w:ascii="Times New Roman" w:hAnsi="Times New Roman" w:cs="Times New Roman"/>
          <w:sz w:val="24"/>
          <w:szCs w:val="24"/>
        </w:rPr>
        <w:t>CBDCs</w:t>
      </w:r>
      <w:r>
        <w:rPr>
          <w:rFonts w:hint="default" w:ascii="Times New Roman" w:hAnsi="Times New Roman" w:cs="Times New Roman"/>
          <w:sz w:val="24"/>
          <w:szCs w:val="24"/>
        </w:rPr>
        <w:t xml:space="preserve"> and tokenised deposits</w:t>
      </w:r>
      <w:r>
        <w:rPr>
          <w:rFonts w:hint="default" w:ascii="Times New Roman" w:hAnsi="Times New Roman" w:cs="Times New Roman"/>
          <w:sz w:val="24"/>
          <w:szCs w:val="24"/>
        </w:rPr>
        <w:br w:type="textWrapping"/>
      </w:r>
      <w:r>
        <w:rPr>
          <w:rFonts w:hint="default" w:ascii="Times New Roman" w:hAnsi="Times New Roman" w:cs="Times New Roman"/>
          <w:sz w:val="24"/>
          <w:szCs w:val="24"/>
        </w:rPr>
        <w:t>experiment with state</w:t>
      </w:r>
      <w:r>
        <w:rPr>
          <w:rFonts w:hint="default" w:ascii="Times New Roman" w:hAnsi="Times New Roman" w:cs="Times New Roman"/>
          <w:sz w:val="24"/>
          <w:szCs w:val="24"/>
        </w:rPr>
        <w:noBreakHyphen/>
      </w:r>
      <w:r>
        <w:rPr>
          <w:rFonts w:hint="default" w:ascii="Times New Roman" w:hAnsi="Times New Roman" w:cs="Times New Roman"/>
          <w:sz w:val="24"/>
          <w:szCs w:val="24"/>
        </w:rPr>
        <w:t>backed digital money. Banks are exploring</w:t>
      </w:r>
      <w:r>
        <w:rPr>
          <w:rFonts w:hint="default" w:ascii="Times New Roman" w:hAnsi="Times New Roman" w:cs="Times New Roman"/>
          <w:sz w:val="24"/>
          <w:szCs w:val="24"/>
        </w:rPr>
        <w:br w:type="textWrapping"/>
      </w:r>
      <w:r>
        <w:rPr>
          <w:rFonts w:hint="default" w:ascii="Times New Roman" w:hAnsi="Times New Roman" w:cs="Times New Roman"/>
          <w:sz w:val="24"/>
          <w:szCs w:val="24"/>
        </w:rPr>
        <w:t>interoperability layers and compliance frameworks to interact with</w:t>
      </w:r>
      <w:r>
        <w:rPr>
          <w:rFonts w:hint="default" w:ascii="Times New Roman" w:hAnsi="Times New Roman" w:cs="Times New Roman"/>
          <w:sz w:val="24"/>
          <w:szCs w:val="24"/>
        </w:rPr>
        <w:br w:type="textWrapping"/>
      </w:r>
      <w:r>
        <w:rPr>
          <w:rFonts w:hint="default" w:ascii="Times New Roman" w:hAnsi="Times New Roman" w:cs="Times New Roman"/>
          <w:sz w:val="24"/>
          <w:szCs w:val="24"/>
        </w:rPr>
        <w:t>public and private blockchains.</w:t>
      </w:r>
    </w:p>
    <w:p w14:paraId="6355B13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Embedded Finance &amp; BNPL</w:t>
      </w:r>
    </w:p>
    <w:p w14:paraId="3603998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Embedded finance integrates payments, lending and insurance into non</w:t>
      </w:r>
      <w:r>
        <w:rPr>
          <w:rFonts w:hint="default" w:ascii="Times New Roman" w:hAnsi="Times New Roman" w:cs="Times New Roman"/>
          <w:sz w:val="24"/>
          <w:szCs w:val="24"/>
        </w:rPr>
        <w:noBreakHyphen/>
      </w:r>
      <w:r>
        <w:rPr>
          <w:rFonts w:hint="default" w:ascii="Times New Roman" w:hAnsi="Times New Roman" w:cs="Times New Roman"/>
          <w:sz w:val="24"/>
          <w:szCs w:val="24"/>
        </w:rPr>
        <w:t>financial</w:t>
      </w:r>
      <w:r>
        <w:rPr>
          <w:rFonts w:hint="default" w:ascii="Times New Roman" w:hAnsi="Times New Roman" w:cs="Times New Roman"/>
          <w:sz w:val="24"/>
          <w:szCs w:val="24"/>
        </w:rPr>
        <w:br w:type="textWrapping"/>
      </w:r>
      <w:r>
        <w:rPr>
          <w:rFonts w:hint="default" w:ascii="Times New Roman" w:hAnsi="Times New Roman" w:cs="Times New Roman"/>
          <w:sz w:val="24"/>
          <w:szCs w:val="24"/>
        </w:rPr>
        <w:t>platforms via APIs. The embedded finance market is forecast to grow at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23.3 % CAGR</w:t>
      </w:r>
      <w:r>
        <w:rPr>
          <w:rFonts w:hint="default" w:ascii="Times New Roman" w:hAnsi="Times New Roman" w:cs="Times New Roman"/>
          <w:sz w:val="24"/>
          <w:szCs w:val="24"/>
        </w:rPr>
        <w:t xml:space="preserve"> from 2024 to 2034</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"https://www.avenga.com/magazine/banking-technology-trends/" \l ":~:text=The Rise of Embedded Finance,in Everyday Transactions"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avenga.com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E</w:t>
      </w:r>
      <w:r>
        <w:rPr>
          <w:rFonts w:hint="default" w:ascii="Times New Roman" w:hAnsi="Times New Roman" w:cs="Times New Roman"/>
          <w:sz w:val="24"/>
          <w:szCs w:val="24"/>
        </w:rPr>
        <w:noBreakHyphen/>
      </w:r>
      <w:r>
        <w:rPr>
          <w:rFonts w:hint="default" w:ascii="Times New Roman" w:hAnsi="Times New Roman" w:cs="Times New Roman"/>
          <w:sz w:val="24"/>
          <w:szCs w:val="24"/>
        </w:rPr>
        <w:t>commerce,</w:t>
      </w:r>
      <w:r>
        <w:rPr>
          <w:rFonts w:hint="default" w:ascii="Times New Roman" w:hAnsi="Times New Roman" w:cs="Times New Roman"/>
          <w:sz w:val="24"/>
          <w:szCs w:val="24"/>
        </w:rPr>
        <w:br w:type="textWrapping"/>
      </w:r>
      <w:r>
        <w:rPr>
          <w:rFonts w:hint="default" w:ascii="Times New Roman" w:hAnsi="Times New Roman" w:cs="Times New Roman"/>
          <w:sz w:val="24"/>
          <w:szCs w:val="24"/>
        </w:rPr>
        <w:t>rideshare and healthcare applications use embedded finance to offer</w:t>
      </w:r>
      <w:r>
        <w:rPr>
          <w:rFonts w:hint="default" w:ascii="Times New Roman" w:hAnsi="Times New Roman" w:cs="Times New Roman"/>
          <w:sz w:val="24"/>
          <w:szCs w:val="24"/>
        </w:rPr>
        <w:br w:type="textWrapping"/>
      </w:r>
      <w:r>
        <w:rPr>
          <w:rFonts w:hint="default" w:ascii="Times New Roman" w:hAnsi="Times New Roman" w:cs="Times New Roman"/>
          <w:sz w:val="24"/>
          <w:szCs w:val="24"/>
        </w:rPr>
        <w:t>point</w:t>
      </w:r>
      <w:r>
        <w:rPr>
          <w:rFonts w:hint="default" w:ascii="Times New Roman" w:hAnsi="Times New Roman" w:cs="Times New Roman"/>
          <w:sz w:val="24"/>
          <w:szCs w:val="24"/>
        </w:rPr>
        <w:noBreakHyphen/>
      </w:r>
      <w:r>
        <w:rPr>
          <w:rFonts w:hint="default" w:ascii="Times New Roman" w:hAnsi="Times New Roman" w:cs="Times New Roman"/>
          <w:sz w:val="24"/>
          <w:szCs w:val="24"/>
        </w:rPr>
        <w:t>of</w:t>
      </w:r>
      <w:r>
        <w:rPr>
          <w:rFonts w:hint="default" w:ascii="Times New Roman" w:hAnsi="Times New Roman" w:cs="Times New Roman"/>
          <w:sz w:val="24"/>
          <w:szCs w:val="24"/>
        </w:rPr>
        <w:noBreakHyphen/>
      </w:r>
      <w:r>
        <w:rPr>
          <w:rFonts w:hint="default" w:ascii="Times New Roman" w:hAnsi="Times New Roman" w:cs="Times New Roman"/>
          <w:sz w:val="24"/>
          <w:szCs w:val="24"/>
        </w:rPr>
        <w:t>sale financing, micro</w:t>
      </w:r>
      <w:r>
        <w:rPr>
          <w:rFonts w:hint="default" w:ascii="Times New Roman" w:hAnsi="Times New Roman" w:cs="Times New Roman"/>
          <w:sz w:val="24"/>
          <w:szCs w:val="24"/>
        </w:rPr>
        <w:noBreakHyphen/>
      </w:r>
      <w:r>
        <w:rPr>
          <w:rFonts w:hint="default" w:ascii="Times New Roman" w:hAnsi="Times New Roman" w:cs="Times New Roman"/>
          <w:sz w:val="24"/>
          <w:szCs w:val="24"/>
        </w:rPr>
        <w:t>insurance and loyalty programs without</w:t>
      </w:r>
      <w:r>
        <w:rPr>
          <w:rFonts w:hint="default" w:ascii="Times New Roman" w:hAnsi="Times New Roman" w:cs="Times New Roman"/>
          <w:sz w:val="24"/>
          <w:szCs w:val="24"/>
        </w:rPr>
        <w:br w:type="textWrapping"/>
      </w:r>
      <w:r>
        <w:rPr>
          <w:rFonts w:hint="default" w:ascii="Times New Roman" w:hAnsi="Times New Roman" w:cs="Times New Roman"/>
          <w:sz w:val="24"/>
          <w:szCs w:val="24"/>
        </w:rPr>
        <w:t>redirecting users to banks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"https://www.avenga.com/magazine/banking-technology-trends/" \l ":~:text=The Rise of Embedded Finance,in Everyday Transactions"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avenga.com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BNPL (Buy Now</w:t>
      </w:r>
      <w:r>
        <w:rPr>
          <w:rFonts w:hint="default" w:ascii="Times New Roman" w:hAnsi="Times New Roman" w:cs="Times New Roman"/>
          <w:sz w:val="24"/>
          <w:szCs w:val="24"/>
        </w:rPr>
        <w:br w:type="textWrapping"/>
      </w:r>
      <w:r>
        <w:rPr>
          <w:rFonts w:hint="default" w:ascii="Times New Roman" w:hAnsi="Times New Roman" w:cs="Times New Roman"/>
          <w:sz w:val="24"/>
          <w:szCs w:val="24"/>
        </w:rPr>
        <w:t>Pay Later) volumes are projected to continue growing; one forecast places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global transaction volumes around </w:t>
      </w:r>
      <w:r>
        <w:rPr>
          <w:rStyle w:val="12"/>
          <w:rFonts w:hint="default" w:ascii="Times New Roman" w:hAnsi="Times New Roman" w:cs="Times New Roman"/>
          <w:sz w:val="24"/>
          <w:szCs w:val="24"/>
        </w:rPr>
        <w:t>US$362 billion</w:t>
      </w:r>
      <w:r>
        <w:rPr>
          <w:rFonts w:hint="default" w:ascii="Times New Roman" w:hAnsi="Times New Roman" w:cs="Times New Roman"/>
          <w:sz w:val="24"/>
          <w:szCs w:val="24"/>
        </w:rPr>
        <w:t xml:space="preserve"> by 2030</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"https://www.mobifin.com/blog/top-10-fintech-trends-in-2025/" \l ":~:text=2,DeFi"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mobifin.com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BNPL platforms rely on microservices to assess credit and approve orders in</w:t>
      </w:r>
      <w:r>
        <w:rPr>
          <w:rFonts w:hint="default" w:ascii="Times New Roman" w:hAnsi="Times New Roman" w:cs="Times New Roman"/>
          <w:sz w:val="24"/>
          <w:szCs w:val="24"/>
        </w:rPr>
        <w:br w:type="textWrapping"/>
      </w:r>
      <w:r>
        <w:rPr>
          <w:rFonts w:hint="default" w:ascii="Times New Roman" w:hAnsi="Times New Roman" w:cs="Times New Roman"/>
          <w:sz w:val="24"/>
          <w:szCs w:val="24"/>
        </w:rPr>
        <w:t>milliseconds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"https://www.mobifin.com/blog/top-10-fintech-trends-in-2025/" \l ":~:text=2,DeFi"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mobifin.com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7B95081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RegTech, Compliance &amp; Security</w:t>
      </w:r>
    </w:p>
    <w:p w14:paraId="4D61E6A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Financial institutions face expanding regulatory requirements (PSD2/PSD3,</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GDPR, AML, KYC, CCPA). </w:t>
      </w:r>
      <w:r>
        <w:rPr>
          <w:rStyle w:val="12"/>
          <w:rFonts w:hint="default" w:ascii="Times New Roman" w:hAnsi="Times New Roman" w:cs="Times New Roman"/>
          <w:sz w:val="24"/>
          <w:szCs w:val="24"/>
        </w:rPr>
        <w:t>RegTech</w:t>
      </w:r>
      <w:r>
        <w:rPr>
          <w:rFonts w:hint="default" w:ascii="Times New Roman" w:hAnsi="Times New Roman" w:cs="Times New Roman"/>
          <w:sz w:val="24"/>
          <w:szCs w:val="24"/>
        </w:rPr>
        <w:t xml:space="preserve"> solutions use APIs, AI and</w:t>
      </w:r>
      <w:r>
        <w:rPr>
          <w:rFonts w:hint="default" w:ascii="Times New Roman" w:hAnsi="Times New Roman" w:cs="Times New Roman"/>
          <w:sz w:val="24"/>
          <w:szCs w:val="24"/>
        </w:rPr>
        <w:br w:type="textWrapping"/>
      </w:r>
      <w:r>
        <w:rPr>
          <w:rFonts w:hint="default" w:ascii="Times New Roman" w:hAnsi="Times New Roman" w:cs="Times New Roman"/>
          <w:sz w:val="24"/>
          <w:szCs w:val="24"/>
        </w:rPr>
        <w:t>machine</w:t>
      </w:r>
      <w:r>
        <w:rPr>
          <w:rFonts w:hint="default" w:ascii="Times New Roman" w:hAnsi="Times New Roman" w:cs="Times New Roman"/>
          <w:sz w:val="24"/>
          <w:szCs w:val="24"/>
        </w:rPr>
        <w:noBreakHyphen/>
      </w:r>
      <w:r>
        <w:rPr>
          <w:rFonts w:hint="default" w:ascii="Times New Roman" w:hAnsi="Times New Roman" w:cs="Times New Roman"/>
          <w:sz w:val="24"/>
          <w:szCs w:val="24"/>
        </w:rPr>
        <w:t>readable policies to automate compliance checks, screening and</w:t>
      </w:r>
      <w:r>
        <w:rPr>
          <w:rFonts w:hint="default" w:ascii="Times New Roman" w:hAnsi="Times New Roman" w:cs="Times New Roman"/>
          <w:sz w:val="24"/>
          <w:szCs w:val="24"/>
        </w:rPr>
        <w:br w:type="textWrapping"/>
      </w:r>
      <w:r>
        <w:rPr>
          <w:rFonts w:hint="default" w:ascii="Times New Roman" w:hAnsi="Times New Roman" w:cs="Times New Roman"/>
          <w:sz w:val="24"/>
          <w:szCs w:val="24"/>
        </w:rPr>
        <w:t>reporting. Backend architectures integrate identity verification (Onfido,</w:t>
      </w:r>
      <w:r>
        <w:rPr>
          <w:rFonts w:hint="default" w:ascii="Times New Roman" w:hAnsi="Times New Roman" w:cs="Times New Roman"/>
          <w:sz w:val="24"/>
          <w:szCs w:val="24"/>
        </w:rPr>
        <w:br w:type="textWrapping"/>
      </w:r>
      <w:r>
        <w:rPr>
          <w:rFonts w:hint="default" w:ascii="Times New Roman" w:hAnsi="Times New Roman" w:cs="Times New Roman"/>
          <w:sz w:val="24"/>
          <w:szCs w:val="24"/>
        </w:rPr>
        <w:t>Trulioo), transaction monitoring, and sanctions screening. Zero</w:t>
      </w:r>
      <w:r>
        <w:rPr>
          <w:rFonts w:hint="default" w:ascii="Times New Roman" w:hAnsi="Times New Roman" w:cs="Times New Roman"/>
          <w:sz w:val="24"/>
          <w:szCs w:val="24"/>
        </w:rPr>
        <w:noBreakHyphen/>
      </w:r>
      <w:r>
        <w:rPr>
          <w:rFonts w:hint="default" w:ascii="Times New Roman" w:hAnsi="Times New Roman" w:cs="Times New Roman"/>
          <w:sz w:val="24"/>
          <w:szCs w:val="24"/>
        </w:rPr>
        <w:t>trust</w:t>
      </w:r>
      <w:r>
        <w:rPr>
          <w:rFonts w:hint="default" w:ascii="Times New Roman" w:hAnsi="Times New Roman" w:cs="Times New Roman"/>
          <w:sz w:val="24"/>
          <w:szCs w:val="24"/>
        </w:rPr>
        <w:br w:type="textWrapping"/>
      </w:r>
      <w:r>
        <w:rPr>
          <w:rFonts w:hint="default" w:ascii="Times New Roman" w:hAnsi="Times New Roman" w:cs="Times New Roman"/>
          <w:sz w:val="24"/>
          <w:szCs w:val="24"/>
        </w:rPr>
        <w:t>security models, mTLS, OAuth 2.1, JWT and fine</w:t>
      </w:r>
      <w:r>
        <w:rPr>
          <w:rFonts w:hint="default" w:ascii="Times New Roman" w:hAnsi="Times New Roman" w:cs="Times New Roman"/>
          <w:sz w:val="24"/>
          <w:szCs w:val="24"/>
        </w:rPr>
        <w:noBreakHyphen/>
      </w:r>
      <w:r>
        <w:rPr>
          <w:rFonts w:hint="default" w:ascii="Times New Roman" w:hAnsi="Times New Roman" w:cs="Times New Roman"/>
          <w:sz w:val="24"/>
          <w:szCs w:val="24"/>
        </w:rPr>
        <w:t>grained authorization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policies protect sensitive data</w:t>
      </w:r>
      <w:r>
        <w:rPr>
          <w:rFonts w:hint="default" w:ascii="Times New Roman" w:hAnsi="Times New Roman" w:cs="Times New Roman"/>
          <w:sz w:val="24"/>
          <w:szCs w:val="24"/>
        </w:rPr>
        <w:drawing>
          <wp:inline distT="0" distB="0" distL="114300" distR="114300">
            <wp:extent cx="304800" cy="304800"/>
            <wp:effectExtent l="0" t="0" r="0" b="0"/>
            <wp:docPr id="44" name="Picture 100"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00" descr="IMG_27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gravity9.com. Privacy</w:t>
      </w:r>
      <w:r>
        <w:rPr>
          <w:rFonts w:hint="default" w:ascii="Times New Roman" w:hAnsi="Times New Roman" w:cs="Times New Roman"/>
          <w:sz w:val="24"/>
          <w:szCs w:val="24"/>
        </w:rPr>
        <w:noBreakHyphen/>
      </w:r>
      <w:r>
        <w:rPr>
          <w:rFonts w:hint="default" w:ascii="Times New Roman" w:hAnsi="Times New Roman" w:cs="Times New Roman"/>
          <w:sz w:val="24"/>
          <w:szCs w:val="24"/>
        </w:rPr>
        <w:t>preserving</w:t>
      </w:r>
      <w:r>
        <w:rPr>
          <w:rFonts w:hint="default" w:ascii="Times New Roman" w:hAnsi="Times New Roman" w:cs="Times New Roman"/>
          <w:sz w:val="24"/>
          <w:szCs w:val="24"/>
        </w:rPr>
        <w:br w:type="textWrapping"/>
      </w:r>
      <w:r>
        <w:rPr>
          <w:rFonts w:hint="default" w:ascii="Times New Roman" w:hAnsi="Times New Roman" w:cs="Times New Roman"/>
          <w:sz w:val="24"/>
          <w:szCs w:val="24"/>
        </w:rPr>
        <w:t>techniques such as secure aggregation, differential privacy and</w:t>
      </w:r>
      <w:r>
        <w:rPr>
          <w:rFonts w:hint="default" w:ascii="Times New Roman" w:hAnsi="Times New Roman" w:cs="Times New Roman"/>
          <w:sz w:val="24"/>
          <w:szCs w:val="24"/>
        </w:rPr>
        <w:br w:type="textWrapping"/>
      </w:r>
      <w:r>
        <w:rPr>
          <w:rFonts w:hint="default" w:ascii="Times New Roman" w:hAnsi="Times New Roman" w:cs="Times New Roman"/>
          <w:sz w:val="24"/>
          <w:szCs w:val="24"/>
        </w:rPr>
        <w:t>homomorphic encryption allow analytics across institutions without</w:t>
      </w:r>
      <w:r>
        <w:rPr>
          <w:rFonts w:hint="default" w:ascii="Times New Roman" w:hAnsi="Times New Roman" w:cs="Times New Roman"/>
          <w:sz w:val="24"/>
          <w:szCs w:val="24"/>
        </w:rPr>
        <w:br w:type="textWrapping"/>
      </w:r>
      <w:r>
        <w:rPr>
          <w:rFonts w:hint="default" w:ascii="Times New Roman" w:hAnsi="Times New Roman" w:cs="Times New Roman"/>
          <w:sz w:val="24"/>
          <w:szCs w:val="24"/>
        </w:rPr>
        <w:t>exposing raw data.</w:t>
      </w:r>
    </w:p>
    <w:p w14:paraId="12FE524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Platform Engineering &amp; Internal Developer Platforms</w:t>
      </w:r>
    </w:p>
    <w:p w14:paraId="0842AF8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To manage complexity, enterprises are investing in </w:t>
      </w:r>
      <w:r>
        <w:rPr>
          <w:rStyle w:val="12"/>
          <w:rFonts w:hint="default" w:ascii="Times New Roman" w:hAnsi="Times New Roman" w:cs="Times New Roman"/>
          <w:sz w:val="24"/>
          <w:szCs w:val="24"/>
        </w:rPr>
        <w:t>platform engineering</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Platform teams build internal developer platforms (IDPs) with self</w:t>
      </w:r>
      <w:r>
        <w:rPr>
          <w:rFonts w:hint="default" w:ascii="Times New Roman" w:hAnsi="Times New Roman" w:cs="Times New Roman"/>
          <w:sz w:val="24"/>
          <w:szCs w:val="24"/>
        </w:rPr>
        <w:noBreakHyphen/>
      </w:r>
      <w:r>
        <w:rPr>
          <w:rFonts w:hint="default" w:ascii="Times New Roman" w:hAnsi="Times New Roman" w:cs="Times New Roman"/>
          <w:sz w:val="24"/>
          <w:szCs w:val="24"/>
        </w:rPr>
        <w:t>service</w:t>
      </w:r>
      <w:r>
        <w:rPr>
          <w:rFonts w:hint="default" w:ascii="Times New Roman" w:hAnsi="Times New Roman" w:cs="Times New Roman"/>
          <w:sz w:val="24"/>
          <w:szCs w:val="24"/>
        </w:rPr>
        <w:br w:type="textWrapping"/>
      </w:r>
      <w:r>
        <w:rPr>
          <w:rFonts w:hint="default" w:ascii="Times New Roman" w:hAnsi="Times New Roman" w:cs="Times New Roman"/>
          <w:sz w:val="24"/>
          <w:szCs w:val="24"/>
        </w:rPr>
        <w:t>templates, golden paths and guardrails so that development teams can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provision compliant infrastructure quickly. Analysts predict that </w:t>
      </w:r>
      <w:r>
        <w:rPr>
          <w:rStyle w:val="12"/>
          <w:rFonts w:hint="default" w:ascii="Times New Roman" w:hAnsi="Times New Roman" w:cs="Times New Roman"/>
          <w:sz w:val="24"/>
          <w:szCs w:val="24"/>
        </w:rPr>
        <w:t>80 %</w:t>
      </w:r>
      <w:r>
        <w:rPr>
          <w:rFonts w:hint="default" w:ascii="Times New Roman" w:hAnsi="Times New Roman" w:cs="Times New Roman"/>
          <w:sz w:val="24"/>
          <w:szCs w:val="24"/>
        </w:rPr>
        <w:br w:type="textWrapping"/>
      </w:r>
      <w:r>
        <w:rPr>
          <w:rFonts w:hint="default" w:ascii="Times New Roman" w:hAnsi="Times New Roman" w:cs="Times New Roman"/>
          <w:sz w:val="24"/>
          <w:szCs w:val="24"/>
        </w:rPr>
        <w:t>of enterprises will have platform engineering initiatives by 2026</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"https://platformengineering.org/blog/platform-engineering-predictions-for-2025" \l ":~:text=This isn't just community hype;,on seven different hype cycles"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platformengineering.org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In finance, IDPs provide “vending machine” layers</w:t>
      </w:r>
      <w:r>
        <w:rPr>
          <w:rFonts w:hint="default" w:ascii="Times New Roman" w:hAnsi="Times New Roman" w:cs="Times New Roman"/>
          <w:sz w:val="24"/>
          <w:szCs w:val="24"/>
          <w:lang w:val="en-US"/>
        </w:rPr>
        <w:t>-</w:t>
      </w:r>
      <w:r>
        <w:rPr>
          <w:rFonts w:hint="default" w:ascii="Times New Roman" w:hAnsi="Times New Roman" w:cs="Times New Roman"/>
          <w:sz w:val="24"/>
          <w:szCs w:val="24"/>
        </w:rPr>
        <w:t>developers select</w:t>
      </w:r>
      <w:r>
        <w:rPr>
          <w:rFonts w:hint="default" w:ascii="Times New Roman" w:hAnsi="Times New Roman" w:cs="Times New Roman"/>
          <w:sz w:val="24"/>
          <w:szCs w:val="24"/>
        </w:rPr>
        <w:br w:type="textWrapping"/>
      </w:r>
      <w:r>
        <w:rPr>
          <w:rFonts w:hint="default" w:ascii="Times New Roman" w:hAnsi="Times New Roman" w:cs="Times New Roman"/>
          <w:sz w:val="24"/>
          <w:szCs w:val="24"/>
        </w:rPr>
        <w:t>pre</w:t>
      </w:r>
      <w:r>
        <w:rPr>
          <w:rFonts w:hint="default" w:ascii="Times New Roman" w:hAnsi="Times New Roman" w:cs="Times New Roman"/>
          <w:sz w:val="24"/>
          <w:szCs w:val="24"/>
        </w:rPr>
        <w:noBreakHyphen/>
      </w:r>
      <w:r>
        <w:rPr>
          <w:rFonts w:hint="default" w:ascii="Times New Roman" w:hAnsi="Times New Roman" w:cs="Times New Roman"/>
          <w:sz w:val="24"/>
          <w:szCs w:val="24"/>
        </w:rPr>
        <w:t>approved microservice templates with monitoring, CI/CD, security and</w:t>
      </w:r>
      <w:r>
        <w:rPr>
          <w:rFonts w:hint="default" w:ascii="Times New Roman" w:hAnsi="Times New Roman" w:cs="Times New Roman"/>
          <w:sz w:val="24"/>
          <w:szCs w:val="24"/>
        </w:rPr>
        <w:br w:type="textWrapping"/>
      </w:r>
      <w:r>
        <w:rPr>
          <w:rFonts w:hint="default" w:ascii="Times New Roman" w:hAnsi="Times New Roman" w:cs="Times New Roman"/>
          <w:sz w:val="24"/>
          <w:szCs w:val="24"/>
        </w:rPr>
        <w:t>compliance built in</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"https://platformengineering.org/blog/platform-engineering-predictions-for-2025" \l ":~:text=Prediction 2: Developers will lose,direct access to infrastructure"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platformengineering.org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 This approach reduces</w:t>
      </w:r>
      <w:r>
        <w:rPr>
          <w:rFonts w:hint="default" w:ascii="Times New Roman" w:hAnsi="Times New Roman" w:cs="Times New Roman"/>
          <w:sz w:val="24"/>
          <w:szCs w:val="24"/>
        </w:rPr>
        <w:br w:type="textWrapping"/>
      </w:r>
      <w:r>
        <w:rPr>
          <w:rFonts w:hint="default" w:ascii="Times New Roman" w:hAnsi="Times New Roman" w:cs="Times New Roman"/>
          <w:sz w:val="24"/>
          <w:szCs w:val="24"/>
        </w:rPr>
        <w:t>misconfiguration, centralises best practices and allows regulated</w:t>
      </w:r>
      <w:r>
        <w:rPr>
          <w:rFonts w:hint="default" w:ascii="Times New Roman" w:hAnsi="Times New Roman" w:cs="Times New Roman"/>
          <w:sz w:val="24"/>
          <w:szCs w:val="24"/>
        </w:rPr>
        <w:br w:type="textWrapping"/>
      </w:r>
      <w:r>
        <w:rPr>
          <w:rFonts w:hint="default" w:ascii="Times New Roman" w:hAnsi="Times New Roman" w:cs="Times New Roman"/>
          <w:sz w:val="24"/>
          <w:szCs w:val="24"/>
        </w:rPr>
        <w:t>institutions to scale development without sacrificing governance.</w:t>
      </w:r>
    </w:p>
    <w:p w14:paraId="70F7C7C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Hyper</w:t>
      </w:r>
      <w:r>
        <w:rPr>
          <w:rFonts w:hint="default" w:ascii="Times New Roman" w:hAnsi="Times New Roman" w:cs="Times New Roman"/>
          <w:sz w:val="24"/>
          <w:szCs w:val="24"/>
        </w:rPr>
        <w:noBreakHyphen/>
      </w:r>
      <w:r>
        <w:rPr>
          <w:rFonts w:hint="default" w:ascii="Times New Roman" w:hAnsi="Times New Roman" w:cs="Times New Roman"/>
          <w:sz w:val="24"/>
          <w:szCs w:val="24"/>
        </w:rPr>
        <w:t>Personalisation, ESG &amp; Biometrics</w:t>
      </w:r>
    </w:p>
    <w:p w14:paraId="3E7D772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Banks are harnessing data and AI to offer </w:t>
      </w:r>
      <w:r>
        <w:rPr>
          <w:rStyle w:val="12"/>
          <w:rFonts w:hint="default" w:ascii="Times New Roman" w:hAnsi="Times New Roman" w:cs="Times New Roman"/>
          <w:sz w:val="24"/>
          <w:szCs w:val="24"/>
        </w:rPr>
        <w:t>hyper</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personalised</w:t>
      </w:r>
      <w:r>
        <w:rPr>
          <w:rFonts w:hint="default" w:ascii="Times New Roman" w:hAnsi="Times New Roman" w:cs="Times New Roman"/>
          <w:sz w:val="24"/>
          <w:szCs w:val="24"/>
        </w:rPr>
        <w:t xml:space="preserve"> products</w:t>
      </w:r>
      <w:r>
        <w:rPr>
          <w:rFonts w:hint="default" w:ascii="Times New Roman" w:hAnsi="Times New Roman" w:cs="Times New Roman"/>
          <w:sz w:val="24"/>
          <w:szCs w:val="24"/>
        </w:rPr>
        <w:br w:type="textWrapping"/>
      </w:r>
      <w:r>
        <w:rPr>
          <w:rFonts w:hint="default" w:ascii="Times New Roman" w:hAnsi="Times New Roman" w:cs="Times New Roman"/>
          <w:sz w:val="24"/>
          <w:szCs w:val="24"/>
        </w:rPr>
        <w:t>and support. Instead of generic marketing, they build comprehensive</w:t>
      </w:r>
      <w:r>
        <w:rPr>
          <w:rFonts w:hint="default" w:ascii="Times New Roman" w:hAnsi="Times New Roman" w:cs="Times New Roman"/>
          <w:sz w:val="24"/>
          <w:szCs w:val="24"/>
        </w:rPr>
        <w:br w:type="textWrapping"/>
      </w:r>
      <w:r>
        <w:rPr>
          <w:rFonts w:hint="default" w:ascii="Times New Roman" w:hAnsi="Times New Roman" w:cs="Times New Roman"/>
          <w:sz w:val="24"/>
          <w:szCs w:val="24"/>
        </w:rPr>
        <w:t>customer profiles across touchpoints and offer tailored credit, savings or</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investment options. Although </w:t>
      </w:r>
      <w:r>
        <w:rPr>
          <w:rStyle w:val="12"/>
          <w:rFonts w:hint="default" w:ascii="Times New Roman" w:hAnsi="Times New Roman" w:cs="Times New Roman"/>
          <w:sz w:val="24"/>
          <w:szCs w:val="24"/>
        </w:rPr>
        <w:t>71 %</w:t>
      </w:r>
      <w:r>
        <w:rPr>
          <w:rFonts w:hint="default" w:ascii="Times New Roman" w:hAnsi="Times New Roman" w:cs="Times New Roman"/>
          <w:sz w:val="24"/>
          <w:szCs w:val="24"/>
        </w:rPr>
        <w:t xml:space="preserve"> of banks use personalised campaigns,</w:t>
      </w:r>
      <w:r>
        <w:rPr>
          <w:rFonts w:hint="default" w:ascii="Times New Roman" w:hAnsi="Times New Roman" w:cs="Times New Roman"/>
          <w:sz w:val="24"/>
          <w:szCs w:val="24"/>
        </w:rPr>
        <w:br w:type="textWrapping"/>
      </w:r>
      <w:r>
        <w:rPr>
          <w:rFonts w:hint="default" w:ascii="Times New Roman" w:hAnsi="Times New Roman" w:cs="Times New Roman"/>
          <w:sz w:val="24"/>
          <w:szCs w:val="24"/>
        </w:rPr>
        <w:t>less than half employ advanced AI techniques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"https://www.avenga.com/magazine/banking-technology-trends/" \l ":~:text=The Rise of Embedded Finance,in Everyday Transactions"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avenga.com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Environmental, social and governance (ESG) metrics are increasingly</w:t>
      </w:r>
      <w:r>
        <w:rPr>
          <w:rFonts w:hint="default" w:ascii="Times New Roman" w:hAnsi="Times New Roman" w:cs="Times New Roman"/>
          <w:sz w:val="24"/>
          <w:szCs w:val="24"/>
        </w:rPr>
        <w:br w:type="textWrapping"/>
      </w:r>
      <w:r>
        <w:rPr>
          <w:rFonts w:hint="default" w:ascii="Times New Roman" w:hAnsi="Times New Roman" w:cs="Times New Roman"/>
          <w:sz w:val="24"/>
          <w:szCs w:val="24"/>
        </w:rPr>
        <w:t>incorporated into financial products and reporting. Meanwhile,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behavioural biometrics</w:t>
      </w:r>
      <w:r>
        <w:rPr>
          <w:rFonts w:hint="default" w:ascii="Times New Roman" w:hAnsi="Times New Roman" w:cs="Times New Roman"/>
          <w:sz w:val="24"/>
          <w:szCs w:val="24"/>
          <w:lang w:val="en-US"/>
        </w:rPr>
        <w:t>-</w:t>
      </w:r>
      <w:r>
        <w:rPr>
          <w:rFonts w:hint="default" w:ascii="Times New Roman" w:hAnsi="Times New Roman" w:cs="Times New Roman"/>
          <w:sz w:val="24"/>
          <w:szCs w:val="24"/>
        </w:rPr>
        <w:t>patterns of typing, swiping and device use</w:t>
      </w:r>
      <w:r>
        <w:rPr>
          <w:rFonts w:hint="default" w:ascii="Times New Roman" w:hAnsi="Times New Roman" w:cs="Times New Roman"/>
          <w:sz w:val="24"/>
          <w:szCs w:val="24"/>
          <w:lang w:val="en-US"/>
        </w:rPr>
        <w:t>-</w:t>
      </w:r>
      <w:r>
        <w:rPr>
          <w:rFonts w:hint="default" w:ascii="Times New Roman" w:hAnsi="Times New Roman" w:cs="Times New Roman"/>
          <w:sz w:val="24"/>
          <w:szCs w:val="24"/>
        </w:rPr>
        <w:t>are</w:t>
      </w:r>
      <w:r>
        <w:rPr>
          <w:rFonts w:hint="default" w:ascii="Times New Roman" w:hAnsi="Times New Roman" w:cs="Times New Roman"/>
          <w:sz w:val="24"/>
          <w:szCs w:val="24"/>
        </w:rPr>
        <w:br w:type="textWrapping"/>
      </w:r>
      <w:r>
        <w:rPr>
          <w:rFonts w:hint="default" w:ascii="Times New Roman" w:hAnsi="Times New Roman" w:cs="Times New Roman"/>
          <w:sz w:val="24"/>
          <w:szCs w:val="24"/>
        </w:rPr>
        <w:t>replacing static passwords as a more secure authentication method; these</w:t>
      </w:r>
      <w:r>
        <w:rPr>
          <w:rFonts w:hint="default" w:ascii="Times New Roman" w:hAnsi="Times New Roman" w:cs="Times New Roman"/>
          <w:sz w:val="24"/>
          <w:szCs w:val="24"/>
        </w:rPr>
        <w:br w:type="textWrapping"/>
      </w:r>
      <w:r>
        <w:rPr>
          <w:rFonts w:hint="default" w:ascii="Times New Roman" w:hAnsi="Times New Roman" w:cs="Times New Roman"/>
          <w:sz w:val="24"/>
          <w:szCs w:val="24"/>
        </w:rPr>
        <w:t>techniques can detect fraud with fewer false positives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"https://www.mobifin.com/blog/top-10-fintech-trends-in-2025/" \l ":~:text=7,Services"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mobifin.com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6D25C55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Cross</w:t>
      </w:r>
      <w:r>
        <w:rPr>
          <w:rFonts w:hint="default" w:ascii="Times New Roman" w:hAnsi="Times New Roman" w:cs="Times New Roman"/>
          <w:sz w:val="24"/>
          <w:szCs w:val="24"/>
        </w:rPr>
        <w:noBreakHyphen/>
      </w:r>
      <w:r>
        <w:rPr>
          <w:rFonts w:hint="default" w:ascii="Times New Roman" w:hAnsi="Times New Roman" w:cs="Times New Roman"/>
          <w:sz w:val="24"/>
          <w:szCs w:val="24"/>
        </w:rPr>
        <w:t>Sector Insights</w:t>
      </w:r>
      <w:r>
        <w:rPr>
          <w:rStyle w:val="12"/>
          <w:rFonts w:hint="default" w:ascii="Times New Roman" w:hAnsi="Times New Roman" w:cs="Times New Roman"/>
          <w:sz w:val="24"/>
          <w:szCs w:val="24"/>
        </w:rPr>
        <w:t>Event</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Driven Microservices</w:t>
      </w:r>
      <w:r>
        <w:rPr>
          <w:rFonts w:hint="default" w:ascii="Times New Roman" w:hAnsi="Times New Roman" w:cs="Times New Roman"/>
          <w:sz w:val="24"/>
          <w:szCs w:val="24"/>
        </w:rPr>
        <w:t>: Both healthcare and finance are</w:t>
      </w:r>
      <w:r>
        <w:rPr>
          <w:rFonts w:hint="default" w:ascii="Times New Roman" w:hAnsi="Times New Roman" w:cs="Times New Roman"/>
          <w:sz w:val="24"/>
          <w:szCs w:val="24"/>
        </w:rPr>
        <w:br w:type="textWrapping"/>
      </w:r>
      <w:r>
        <w:rPr>
          <w:rFonts w:hint="default" w:ascii="Times New Roman" w:hAnsi="Times New Roman" w:cs="Times New Roman"/>
          <w:sz w:val="24"/>
          <w:szCs w:val="24"/>
        </w:rPr>
        <w:t>transitioning from batch processes to event</w:t>
      </w:r>
      <w:r>
        <w:rPr>
          <w:rFonts w:hint="default" w:ascii="Times New Roman" w:hAnsi="Times New Roman" w:cs="Times New Roman"/>
          <w:sz w:val="24"/>
          <w:szCs w:val="24"/>
        </w:rPr>
        <w:noBreakHyphen/>
      </w:r>
      <w:r>
        <w:rPr>
          <w:rFonts w:hint="default" w:ascii="Times New Roman" w:hAnsi="Times New Roman" w:cs="Times New Roman"/>
          <w:sz w:val="24"/>
          <w:szCs w:val="24"/>
        </w:rPr>
        <w:t>driven microservices. This</w:t>
      </w:r>
      <w:r>
        <w:rPr>
          <w:rFonts w:hint="default" w:ascii="Times New Roman" w:hAnsi="Times New Roman" w:cs="Times New Roman"/>
          <w:sz w:val="24"/>
          <w:szCs w:val="24"/>
        </w:rPr>
        <w:br w:type="textWrapping"/>
      </w:r>
      <w:r>
        <w:rPr>
          <w:rFonts w:hint="default" w:ascii="Times New Roman" w:hAnsi="Times New Roman" w:cs="Times New Roman"/>
          <w:sz w:val="24"/>
          <w:szCs w:val="24"/>
        </w:rPr>
        <w:t>architecture facilitates real</w:t>
      </w:r>
      <w:r>
        <w:rPr>
          <w:rFonts w:hint="default" w:ascii="Times New Roman" w:hAnsi="Times New Roman" w:cs="Times New Roman"/>
          <w:sz w:val="24"/>
          <w:szCs w:val="24"/>
        </w:rPr>
        <w:noBreakHyphen/>
      </w:r>
      <w:r>
        <w:rPr>
          <w:rFonts w:hint="default" w:ascii="Times New Roman" w:hAnsi="Times New Roman" w:cs="Times New Roman"/>
          <w:sz w:val="24"/>
          <w:szCs w:val="24"/>
        </w:rPr>
        <w:t>time decision making (e.g., clinical alerts,</w:t>
      </w:r>
      <w:r>
        <w:rPr>
          <w:rFonts w:hint="default" w:ascii="Times New Roman" w:hAnsi="Times New Roman" w:cs="Times New Roman"/>
          <w:sz w:val="24"/>
          <w:szCs w:val="24"/>
        </w:rPr>
        <w:br w:type="textWrapping"/>
      </w:r>
      <w:r>
        <w:rPr>
          <w:rFonts w:hint="default" w:ascii="Times New Roman" w:hAnsi="Times New Roman" w:cs="Times New Roman"/>
          <w:sz w:val="24"/>
          <w:szCs w:val="24"/>
        </w:rPr>
        <w:t>fraud detection) and provides elasticity under variable load.</w:t>
      </w:r>
    </w:p>
    <w:p w14:paraId="4FE63AD7">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API</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First &amp; Interoperability</w:t>
      </w:r>
      <w:r>
        <w:rPr>
          <w:rFonts w:hint="default" w:ascii="Times New Roman" w:hAnsi="Times New Roman" w:cs="Times New Roman"/>
          <w:sz w:val="24"/>
          <w:szCs w:val="24"/>
        </w:rPr>
        <w:t>: FHIR and open banking are built on</w:t>
      </w:r>
      <w:r>
        <w:rPr>
          <w:rFonts w:hint="default" w:ascii="Times New Roman" w:hAnsi="Times New Roman" w:cs="Times New Roman"/>
          <w:sz w:val="24"/>
          <w:szCs w:val="24"/>
        </w:rPr>
        <w:br w:type="textWrapping"/>
      </w:r>
      <w:r>
        <w:rPr>
          <w:rFonts w:hint="default" w:ascii="Times New Roman" w:hAnsi="Times New Roman" w:cs="Times New Roman"/>
          <w:sz w:val="24"/>
          <w:szCs w:val="24"/>
        </w:rPr>
        <w:t>API</w:t>
      </w:r>
      <w:r>
        <w:rPr>
          <w:rFonts w:hint="default" w:ascii="Times New Roman" w:hAnsi="Times New Roman" w:cs="Times New Roman"/>
          <w:sz w:val="24"/>
          <w:szCs w:val="24"/>
        </w:rPr>
        <w:noBreakHyphen/>
      </w:r>
      <w:r>
        <w:rPr>
          <w:rFonts w:hint="default" w:ascii="Times New Roman" w:hAnsi="Times New Roman" w:cs="Times New Roman"/>
          <w:sz w:val="24"/>
          <w:szCs w:val="24"/>
        </w:rPr>
        <w:t>first principles, enabling plug</w:t>
      </w:r>
      <w:r>
        <w:rPr>
          <w:rFonts w:hint="default" w:ascii="Times New Roman" w:hAnsi="Times New Roman" w:cs="Times New Roman"/>
          <w:sz w:val="24"/>
          <w:szCs w:val="24"/>
        </w:rPr>
        <w:noBreakHyphen/>
      </w:r>
      <w:r>
        <w:rPr>
          <w:rFonts w:hint="default" w:ascii="Times New Roman" w:hAnsi="Times New Roman" w:cs="Times New Roman"/>
          <w:sz w:val="24"/>
          <w:szCs w:val="24"/>
        </w:rPr>
        <w:t>and</w:t>
      </w:r>
      <w:r>
        <w:rPr>
          <w:rFonts w:hint="default" w:ascii="Times New Roman" w:hAnsi="Times New Roman" w:cs="Times New Roman"/>
          <w:sz w:val="24"/>
          <w:szCs w:val="24"/>
        </w:rPr>
        <w:noBreakHyphen/>
      </w:r>
      <w:r>
        <w:rPr>
          <w:rFonts w:hint="default" w:ascii="Times New Roman" w:hAnsi="Times New Roman" w:cs="Times New Roman"/>
          <w:sz w:val="24"/>
          <w:szCs w:val="24"/>
        </w:rPr>
        <w:t>play interoperability. Shared</w:t>
      </w:r>
      <w:r>
        <w:rPr>
          <w:rFonts w:hint="default" w:ascii="Times New Roman" w:hAnsi="Times New Roman" w:cs="Times New Roman"/>
          <w:sz w:val="24"/>
          <w:szCs w:val="24"/>
        </w:rPr>
        <w:br w:type="textWrapping"/>
      </w:r>
      <w:r>
        <w:rPr>
          <w:rFonts w:hint="default" w:ascii="Times New Roman" w:hAnsi="Times New Roman" w:cs="Times New Roman"/>
          <w:sz w:val="24"/>
          <w:szCs w:val="24"/>
        </w:rPr>
        <w:t>standards (SMART 2.0, PSD2/PSD3, OAuth 2.1) reduce friction for</w:t>
      </w:r>
      <w:r>
        <w:rPr>
          <w:rFonts w:hint="default" w:ascii="Times New Roman" w:hAnsi="Times New Roman" w:cs="Times New Roman"/>
          <w:sz w:val="24"/>
          <w:szCs w:val="24"/>
        </w:rPr>
        <w:br w:type="textWrapping"/>
      </w:r>
      <w:r>
        <w:rPr>
          <w:rFonts w:hint="default" w:ascii="Times New Roman" w:hAnsi="Times New Roman" w:cs="Times New Roman"/>
          <w:sz w:val="24"/>
          <w:szCs w:val="24"/>
        </w:rPr>
        <w:t>third</w:t>
      </w:r>
      <w:r>
        <w:rPr>
          <w:rFonts w:hint="default" w:ascii="Times New Roman" w:hAnsi="Times New Roman" w:cs="Times New Roman"/>
          <w:sz w:val="24"/>
          <w:szCs w:val="24"/>
        </w:rPr>
        <w:noBreakHyphen/>
      </w:r>
      <w:r>
        <w:rPr>
          <w:rFonts w:hint="default" w:ascii="Times New Roman" w:hAnsi="Times New Roman" w:cs="Times New Roman"/>
          <w:sz w:val="24"/>
          <w:szCs w:val="24"/>
        </w:rPr>
        <w:t>party developers.</w:t>
      </w:r>
    </w:p>
    <w:p w14:paraId="7B5EC8FD">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AI &amp; Automation</w:t>
      </w:r>
      <w:r>
        <w:rPr>
          <w:rFonts w:hint="default" w:ascii="Times New Roman" w:hAnsi="Times New Roman" w:cs="Times New Roman"/>
          <w:sz w:val="24"/>
          <w:szCs w:val="24"/>
        </w:rPr>
        <w:t>: AI is no longer experimental; it drives clinical</w:t>
      </w:r>
      <w:r>
        <w:rPr>
          <w:rFonts w:hint="default" w:ascii="Times New Roman" w:hAnsi="Times New Roman" w:cs="Times New Roman"/>
          <w:sz w:val="24"/>
          <w:szCs w:val="24"/>
        </w:rPr>
        <w:br w:type="textWrapping"/>
      </w:r>
      <w:r>
        <w:rPr>
          <w:rFonts w:hint="default" w:ascii="Times New Roman" w:hAnsi="Times New Roman" w:cs="Times New Roman"/>
          <w:sz w:val="24"/>
          <w:szCs w:val="24"/>
        </w:rPr>
        <w:t>decision support, risk engines and customer service. Adoption requires</w:t>
      </w:r>
      <w:r>
        <w:rPr>
          <w:rFonts w:hint="default" w:ascii="Times New Roman" w:hAnsi="Times New Roman" w:cs="Times New Roman"/>
          <w:sz w:val="24"/>
          <w:szCs w:val="24"/>
        </w:rPr>
        <w:br w:type="textWrapping"/>
      </w:r>
      <w:r>
        <w:rPr>
          <w:rFonts w:hint="default" w:ascii="Times New Roman" w:hAnsi="Times New Roman" w:cs="Times New Roman"/>
          <w:sz w:val="24"/>
          <w:szCs w:val="24"/>
        </w:rPr>
        <w:t>MLOps, bias mitigation, explainability and governance frameworks.</w:t>
      </w:r>
    </w:p>
    <w:p w14:paraId="6958980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Security by Design</w:t>
      </w:r>
      <w:r>
        <w:rPr>
          <w:rFonts w:hint="default" w:ascii="Times New Roman" w:hAnsi="Times New Roman" w:cs="Times New Roman"/>
          <w:sz w:val="24"/>
          <w:szCs w:val="24"/>
        </w:rPr>
        <w:t>: Zero</w:t>
      </w:r>
      <w:r>
        <w:rPr>
          <w:rFonts w:hint="default" w:ascii="Times New Roman" w:hAnsi="Times New Roman" w:cs="Times New Roman"/>
          <w:sz w:val="24"/>
          <w:szCs w:val="24"/>
        </w:rPr>
        <w:noBreakHyphen/>
      </w:r>
      <w:r>
        <w:rPr>
          <w:rFonts w:hint="default" w:ascii="Times New Roman" w:hAnsi="Times New Roman" w:cs="Times New Roman"/>
          <w:sz w:val="24"/>
          <w:szCs w:val="24"/>
        </w:rPr>
        <w:t>trust, ABAC, encryption and privacy</w:t>
      </w:r>
      <w:r>
        <w:rPr>
          <w:rFonts w:hint="default" w:ascii="Times New Roman" w:hAnsi="Times New Roman" w:cs="Times New Roman"/>
          <w:sz w:val="24"/>
          <w:szCs w:val="24"/>
        </w:rPr>
        <w:br w:type="textWrapping"/>
      </w:r>
      <w:r>
        <w:rPr>
          <w:rFonts w:hint="default" w:ascii="Times New Roman" w:hAnsi="Times New Roman" w:cs="Times New Roman"/>
          <w:sz w:val="24"/>
          <w:szCs w:val="24"/>
        </w:rPr>
        <w:t>preserving computation are baseline requirements. Breaches are costly in</w:t>
      </w:r>
      <w:r>
        <w:rPr>
          <w:rFonts w:hint="default" w:ascii="Times New Roman" w:hAnsi="Times New Roman" w:cs="Times New Roman"/>
          <w:sz w:val="24"/>
          <w:szCs w:val="24"/>
        </w:rPr>
        <w:br w:type="textWrapping"/>
      </w:r>
      <w:r>
        <w:rPr>
          <w:rFonts w:hint="default" w:ascii="Times New Roman" w:hAnsi="Times New Roman" w:cs="Times New Roman"/>
          <w:sz w:val="24"/>
          <w:szCs w:val="24"/>
        </w:rPr>
        <w:t>both sectors, so continuous monitoring and resilient design are essential.</w:t>
      </w:r>
    </w:p>
    <w:p w14:paraId="4B5D1516">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Platform Engineering</w:t>
      </w:r>
      <w:r>
        <w:rPr>
          <w:rFonts w:hint="default" w:ascii="Times New Roman" w:hAnsi="Times New Roman" w:cs="Times New Roman"/>
          <w:sz w:val="24"/>
          <w:szCs w:val="24"/>
        </w:rPr>
        <w:t>: Internal platforms with curated templates and</w:t>
      </w:r>
      <w:r>
        <w:rPr>
          <w:rFonts w:hint="default" w:ascii="Times New Roman" w:hAnsi="Times New Roman" w:cs="Times New Roman"/>
          <w:sz w:val="24"/>
          <w:szCs w:val="24"/>
        </w:rPr>
        <w:br w:type="textWrapping"/>
      </w:r>
      <w:r>
        <w:rPr>
          <w:rFonts w:hint="default" w:ascii="Times New Roman" w:hAnsi="Times New Roman" w:cs="Times New Roman"/>
          <w:sz w:val="24"/>
          <w:szCs w:val="24"/>
        </w:rPr>
        <w:t>guardrails enable developers to build services safely and quickly. This</w:t>
      </w:r>
      <w:r>
        <w:rPr>
          <w:rFonts w:hint="default" w:ascii="Times New Roman" w:hAnsi="Times New Roman" w:cs="Times New Roman"/>
          <w:sz w:val="24"/>
          <w:szCs w:val="24"/>
        </w:rPr>
        <w:br w:type="textWrapping"/>
      </w:r>
      <w:r>
        <w:rPr>
          <w:rFonts w:hint="default" w:ascii="Times New Roman" w:hAnsi="Times New Roman" w:cs="Times New Roman"/>
          <w:sz w:val="24"/>
          <w:szCs w:val="24"/>
        </w:rPr>
        <w:t>approach balances developer autonomy with compliance and security.Conclusion</w:t>
      </w:r>
    </w:p>
    <w:p w14:paraId="42BA76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From 2019 to 2025, backend engineering in healthcare and finance evolved from</w:t>
      </w:r>
      <w:r>
        <w:rPr>
          <w:rFonts w:hint="default" w:ascii="Times New Roman" w:hAnsi="Times New Roman" w:cs="Times New Roman"/>
          <w:sz w:val="24"/>
          <w:szCs w:val="24"/>
        </w:rPr>
        <w:br w:type="textWrapping"/>
      </w:r>
      <w:r>
        <w:rPr>
          <w:rFonts w:hint="default" w:ascii="Times New Roman" w:hAnsi="Times New Roman" w:cs="Times New Roman"/>
          <w:sz w:val="24"/>
          <w:szCs w:val="24"/>
        </w:rPr>
        <w:t>modest microservice adoption to sophisticated event</w:t>
      </w:r>
      <w:r>
        <w:rPr>
          <w:rFonts w:hint="default" w:ascii="Times New Roman" w:hAnsi="Times New Roman" w:cs="Times New Roman"/>
          <w:sz w:val="24"/>
          <w:szCs w:val="24"/>
        </w:rPr>
        <w:noBreakHyphen/>
      </w:r>
      <w:r>
        <w:rPr>
          <w:rFonts w:hint="default" w:ascii="Times New Roman" w:hAnsi="Times New Roman" w:cs="Times New Roman"/>
          <w:sz w:val="24"/>
          <w:szCs w:val="24"/>
        </w:rPr>
        <w:t>driven, AI</w:t>
      </w:r>
      <w:r>
        <w:rPr>
          <w:rFonts w:hint="default" w:ascii="Times New Roman" w:hAnsi="Times New Roman" w:cs="Times New Roman"/>
          <w:sz w:val="24"/>
          <w:szCs w:val="24"/>
        </w:rPr>
        <w:noBreakHyphen/>
      </w:r>
      <w:r>
        <w:rPr>
          <w:rFonts w:hint="default" w:ascii="Times New Roman" w:hAnsi="Times New Roman" w:cs="Times New Roman"/>
          <w:sz w:val="24"/>
          <w:szCs w:val="24"/>
        </w:rPr>
        <w:t>powered,</w:t>
      </w:r>
      <w:r>
        <w:rPr>
          <w:rFonts w:hint="default" w:ascii="Times New Roman" w:hAnsi="Times New Roman" w:cs="Times New Roman"/>
          <w:sz w:val="24"/>
          <w:szCs w:val="24"/>
        </w:rPr>
        <w:br w:type="textWrapping"/>
      </w:r>
      <w:r>
        <w:rPr>
          <w:rFonts w:hint="default" w:ascii="Times New Roman" w:hAnsi="Times New Roman" w:cs="Times New Roman"/>
          <w:sz w:val="24"/>
          <w:szCs w:val="24"/>
        </w:rPr>
        <w:t>composable architectures. Regulatory mandates like the ONC 21st Century</w:t>
      </w:r>
      <w:r>
        <w:rPr>
          <w:rFonts w:hint="default" w:ascii="Times New Roman" w:hAnsi="Times New Roman" w:cs="Times New Roman"/>
          <w:sz w:val="24"/>
          <w:szCs w:val="24"/>
        </w:rPr>
        <w:br w:type="textWrapping"/>
      </w:r>
      <w:r>
        <w:rPr>
          <w:rFonts w:hint="default" w:ascii="Times New Roman" w:hAnsi="Times New Roman" w:cs="Times New Roman"/>
          <w:sz w:val="24"/>
          <w:szCs w:val="24"/>
        </w:rPr>
        <w:t>Cures Act and PSD2/PSD3 forced investment in interoperability and security.</w:t>
      </w:r>
      <w:r>
        <w:rPr>
          <w:rFonts w:hint="default" w:ascii="Times New Roman" w:hAnsi="Times New Roman" w:cs="Times New Roman"/>
          <w:sz w:val="24"/>
          <w:szCs w:val="24"/>
        </w:rPr>
        <w:br w:type="textWrapping"/>
      </w:r>
      <w:r>
        <w:rPr>
          <w:rFonts w:hint="default" w:ascii="Times New Roman" w:hAnsi="Times New Roman" w:cs="Times New Roman"/>
          <w:sz w:val="24"/>
          <w:szCs w:val="24"/>
        </w:rPr>
        <w:t>Meanwhile, innovations such as digital twins, federated learning, embedded</w:t>
      </w:r>
      <w:r>
        <w:rPr>
          <w:rFonts w:hint="default" w:ascii="Times New Roman" w:hAnsi="Times New Roman" w:cs="Times New Roman"/>
          <w:sz w:val="24"/>
          <w:szCs w:val="24"/>
        </w:rPr>
        <w:br w:type="textWrapping"/>
      </w:r>
      <w:r>
        <w:rPr>
          <w:rFonts w:hint="default" w:ascii="Times New Roman" w:hAnsi="Times New Roman" w:cs="Times New Roman"/>
          <w:sz w:val="24"/>
          <w:szCs w:val="24"/>
        </w:rPr>
        <w:t>finance and serverless computing drove new business models and care</w:t>
      </w:r>
      <w:r>
        <w:rPr>
          <w:rFonts w:hint="default" w:ascii="Times New Roman" w:hAnsi="Times New Roman" w:cs="Times New Roman"/>
          <w:sz w:val="24"/>
          <w:szCs w:val="24"/>
        </w:rPr>
        <w:br w:type="textWrapping"/>
      </w:r>
      <w:r>
        <w:rPr>
          <w:rFonts w:hint="default" w:ascii="Times New Roman" w:hAnsi="Times New Roman" w:cs="Times New Roman"/>
          <w:sz w:val="24"/>
          <w:szCs w:val="24"/>
        </w:rPr>
        <w:t>delivery methods. Organisations that embrace these technologies</w:t>
      </w:r>
      <w:r>
        <w:rPr>
          <w:rFonts w:hint="default" w:ascii="Times New Roman" w:hAnsi="Times New Roman" w:cs="Times New Roman"/>
          <w:sz w:val="24"/>
          <w:szCs w:val="24"/>
          <w:lang w:val="en-US"/>
        </w:rPr>
        <w:t>-</w:t>
      </w:r>
      <w:r>
        <w:rPr>
          <w:rFonts w:hint="default" w:ascii="Times New Roman" w:hAnsi="Times New Roman" w:cs="Times New Roman"/>
          <w:sz w:val="24"/>
          <w:szCs w:val="24"/>
        </w:rPr>
        <w:t>while</w:t>
      </w:r>
      <w:r>
        <w:rPr>
          <w:rFonts w:hint="default" w:ascii="Times New Roman" w:hAnsi="Times New Roman" w:cs="Times New Roman"/>
          <w:sz w:val="24"/>
          <w:szCs w:val="24"/>
        </w:rPr>
        <w:br w:type="textWrapping"/>
      </w:r>
      <w:r>
        <w:rPr>
          <w:rFonts w:hint="default" w:ascii="Times New Roman" w:hAnsi="Times New Roman" w:cs="Times New Roman"/>
          <w:sz w:val="24"/>
          <w:szCs w:val="24"/>
        </w:rPr>
        <w:t>prioritising governance, privacy and ethical AI</w:t>
      </w:r>
      <w:r>
        <w:rPr>
          <w:rFonts w:hint="default" w:ascii="Times New Roman" w:hAnsi="Times New Roman" w:cs="Times New Roman"/>
          <w:sz w:val="24"/>
          <w:szCs w:val="24"/>
          <w:lang w:val="en-US"/>
        </w:rPr>
        <w:t>-</w:t>
      </w:r>
      <w:r>
        <w:rPr>
          <w:rFonts w:hint="default" w:ascii="Times New Roman" w:hAnsi="Times New Roman" w:cs="Times New Roman"/>
          <w:sz w:val="24"/>
          <w:szCs w:val="24"/>
        </w:rPr>
        <w:t>will be best positioned to</w:t>
      </w:r>
      <w:r>
        <w:rPr>
          <w:rFonts w:hint="default" w:ascii="Times New Roman" w:hAnsi="Times New Roman" w:cs="Times New Roman"/>
          <w:sz w:val="24"/>
          <w:szCs w:val="24"/>
        </w:rPr>
        <w:br w:type="textWrapping"/>
      </w:r>
      <w:r>
        <w:rPr>
          <w:rFonts w:hint="default" w:ascii="Times New Roman" w:hAnsi="Times New Roman" w:cs="Times New Roman"/>
          <w:sz w:val="24"/>
          <w:szCs w:val="24"/>
        </w:rPr>
        <w:t>deliver resilient, scalable and trusted services in the years ahead.</w:t>
      </w:r>
    </w:p>
    <w:p w14:paraId="1B358966">
      <w:pPr>
        <w:keepNext w:val="0"/>
        <w:keepLines w:val="0"/>
        <w:widowControl/>
        <w:suppressLineNumbers w:val="0"/>
        <w:jc w:val="left"/>
        <w:rPr>
          <w:rFonts w:hint="default" w:ascii="Times New Roman" w:hAnsi="Times New Roman" w:cs="Times New Roman"/>
          <w:sz w:val="24"/>
          <w:szCs w:val="24"/>
        </w:rPr>
      </w:pPr>
    </w:p>
    <w:p w14:paraId="5BE08AFE">
      <w:pPr>
        <w:keepNext w:val="0"/>
        <w:keepLines w:val="0"/>
        <w:widowControl/>
        <w:suppressLineNumbers w:val="0"/>
        <w:jc w:val="left"/>
        <w:rPr>
          <w:rFonts w:hint="default" w:ascii="Times New Roman" w:hAnsi="Times New Roman" w:cs="Times New Roman"/>
          <w:sz w:val="24"/>
          <w:szCs w:val="24"/>
        </w:rPr>
      </w:pPr>
    </w:p>
    <w:p w14:paraId="2D1E323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Here’s a comprehensive design document for a global healthcare ecosystem that integrates advanced backend technologies with FHIR-compliant interoperability, digital twins, AI/ML, event-driven microservices, zero-trust security, and a modern billing and finance module. The blueprint breaks down the architecture into layers</w:t>
      </w:r>
      <w:r>
        <w:rPr>
          <w:rFonts w:hint="default" w:ascii="Times New Roman" w:hAnsi="Times New Roman" w:cs="Times New Roman"/>
          <w:sz w:val="24"/>
          <w:szCs w:val="24"/>
          <w:lang w:val="en-US"/>
        </w:rPr>
        <w:t>-</w:t>
      </w:r>
      <w:r>
        <w:rPr>
          <w:rFonts w:hint="default" w:ascii="Times New Roman" w:hAnsi="Times New Roman" w:cs="Times New Roman"/>
          <w:sz w:val="24"/>
          <w:szCs w:val="24"/>
        </w:rPr>
        <w:t>covering infrastructure, data, integration, application, analytics and security</w:t>
      </w:r>
      <w:r>
        <w:rPr>
          <w:rFonts w:hint="default" w:ascii="Times New Roman" w:hAnsi="Times New Roman" w:cs="Times New Roman"/>
          <w:sz w:val="24"/>
          <w:szCs w:val="24"/>
          <w:lang w:val="en-US"/>
        </w:rPr>
        <w:t>-</w:t>
      </w:r>
      <w:r>
        <w:rPr>
          <w:rFonts w:hint="default" w:ascii="Times New Roman" w:hAnsi="Times New Roman" w:cs="Times New Roman"/>
          <w:sz w:val="24"/>
          <w:szCs w:val="24"/>
        </w:rPr>
        <w:t>and specifies roles and functions for each service, supported by up-to-date citations. It also outlines implementation steps, governance considerations, and multi-cloud operational guidance.</w:t>
      </w:r>
    </w:p>
    <w:p w14:paraId="2BE27F7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Global Healthcare Ecosystem Design for a Worldwide Hospital Network (2025+)</w:t>
      </w:r>
    </w:p>
    <w:p w14:paraId="2D24E95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Overview</w:t>
      </w:r>
    </w:p>
    <w:p w14:paraId="59A77B7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document describes a </w:t>
      </w:r>
      <w:r>
        <w:rPr>
          <w:rStyle w:val="12"/>
          <w:rFonts w:hint="default" w:ascii="Times New Roman" w:hAnsi="Times New Roman" w:cs="Times New Roman"/>
          <w:sz w:val="24"/>
          <w:szCs w:val="24"/>
        </w:rPr>
        <w:t>high</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level, enterprise</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grade software ecosystem</w:t>
      </w:r>
      <w:r>
        <w:rPr>
          <w:rFonts w:hint="default" w:ascii="Times New Roman" w:hAnsi="Times New Roman" w:cs="Times New Roman"/>
          <w:sz w:val="24"/>
          <w:szCs w:val="24"/>
        </w:rPr>
        <w:t xml:space="preserve"> for a global hospital network. It leverages the most advanced backend technologies available up to 2025, including </w:t>
      </w:r>
      <w:r>
        <w:rPr>
          <w:rStyle w:val="12"/>
          <w:rFonts w:hint="default" w:ascii="Times New Roman" w:hAnsi="Times New Roman" w:cs="Times New Roman"/>
          <w:sz w:val="24"/>
          <w:szCs w:val="24"/>
        </w:rPr>
        <w:t>microservices</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event</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driven architectures</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FHIR</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compliant interoperability</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digital twins</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AI/ML and federated learning</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edge computing</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blockchain</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cloud</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native infrastructure</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zero</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trust security</w:t>
      </w:r>
      <w:r>
        <w:rPr>
          <w:rFonts w:hint="default" w:ascii="Times New Roman" w:hAnsi="Times New Roman" w:cs="Times New Roman"/>
          <w:sz w:val="24"/>
          <w:szCs w:val="24"/>
        </w:rPr>
        <w:t>. The ecosystem is tailored for healthcare but also integrates a modern billing and finance module using fintech innovations (open banking, embedded finance, AI</w:t>
      </w:r>
      <w:r>
        <w:rPr>
          <w:rFonts w:hint="default" w:ascii="Times New Roman" w:hAnsi="Times New Roman" w:cs="Times New Roman"/>
          <w:sz w:val="24"/>
          <w:szCs w:val="24"/>
        </w:rPr>
        <w:noBreakHyphen/>
      </w:r>
      <w:r>
        <w:rPr>
          <w:rFonts w:hint="default" w:ascii="Times New Roman" w:hAnsi="Times New Roman" w:cs="Times New Roman"/>
          <w:sz w:val="24"/>
          <w:szCs w:val="24"/>
        </w:rPr>
        <w:t>powered risk engines) to support global revenue cycles. Citations in brackets reference the research used to support each concept.</w:t>
      </w:r>
    </w:p>
    <w:p w14:paraId="2A4026B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Layered Architecture</w:t>
      </w:r>
    </w:p>
    <w:p w14:paraId="5211A75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The ecosystem is organised into </w:t>
      </w:r>
      <w:r>
        <w:rPr>
          <w:rStyle w:val="12"/>
          <w:rFonts w:hint="default" w:ascii="Times New Roman" w:hAnsi="Times New Roman" w:cs="Times New Roman"/>
          <w:sz w:val="24"/>
          <w:szCs w:val="24"/>
        </w:rPr>
        <w:t>six layers</w:t>
      </w:r>
      <w:r>
        <w:rPr>
          <w:rFonts w:hint="default" w:ascii="Times New Roman" w:hAnsi="Times New Roman" w:cs="Times New Roman"/>
          <w:sz w:val="24"/>
          <w:szCs w:val="24"/>
        </w:rPr>
        <w:t xml:space="preserve"> inspired by modern healthcare stacks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"https://www.aalpha.net/blog/healthcare-technology-stack/" \l ":~:text=At its core, a healthcare,technology stack includes"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aalpha.net</w:t>
      </w:r>
      <w:r>
        <w:rPr>
          <w:rFonts w:hint="default" w:ascii="Times New Roman" w:hAnsi="Times New Roman" w:cs="Times New Roman"/>
          <w:sz w:val="24"/>
          <w:szCs w:val="24"/>
        </w:rPr>
        <w:fldChar w:fldCharType="end"/>
      </w:r>
      <w:r>
        <w:rPr>
          <w:rFonts w:hint="default" w:ascii="Times New Roman" w:hAnsi="Times New Roman" w:cs="Times New Roman"/>
          <w:sz w:val="24"/>
          <w:szCs w:val="24"/>
        </w:rPr>
        <w:t>. Each layer addresses specific concerns and influences the next:</w:t>
      </w:r>
      <w:r>
        <w:rPr>
          <w:rStyle w:val="12"/>
          <w:rFonts w:hint="default" w:ascii="Times New Roman" w:hAnsi="Times New Roman" w:cs="Times New Roman"/>
          <w:sz w:val="24"/>
          <w:szCs w:val="24"/>
        </w:rPr>
        <w:t>Infrastructure &amp; Edge</w:t>
      </w:r>
      <w:r>
        <w:rPr>
          <w:rFonts w:hint="default" w:ascii="Times New Roman" w:hAnsi="Times New Roman" w:cs="Times New Roman"/>
          <w:sz w:val="24"/>
          <w:szCs w:val="24"/>
        </w:rPr>
        <w:t xml:space="preserve"> – provides compute and networking across clouds, on</w:t>
      </w:r>
      <w:r>
        <w:rPr>
          <w:rFonts w:hint="default" w:ascii="Times New Roman" w:hAnsi="Times New Roman" w:cs="Times New Roman"/>
          <w:sz w:val="24"/>
          <w:szCs w:val="24"/>
        </w:rPr>
        <w:noBreakHyphen/>
      </w:r>
      <w:r>
        <w:rPr>
          <w:rFonts w:hint="default" w:ascii="Times New Roman" w:hAnsi="Times New Roman" w:cs="Times New Roman"/>
          <w:sz w:val="24"/>
          <w:szCs w:val="24"/>
        </w:rPr>
        <w:t>premise datacentres and edge devices. It includes multi</w:t>
      </w:r>
      <w:r>
        <w:rPr>
          <w:rFonts w:hint="default" w:ascii="Times New Roman" w:hAnsi="Times New Roman" w:cs="Times New Roman"/>
          <w:sz w:val="24"/>
          <w:szCs w:val="24"/>
        </w:rPr>
        <w:noBreakHyphen/>
      </w:r>
      <w:r>
        <w:rPr>
          <w:rFonts w:hint="default" w:ascii="Times New Roman" w:hAnsi="Times New Roman" w:cs="Times New Roman"/>
          <w:sz w:val="24"/>
          <w:szCs w:val="24"/>
        </w:rPr>
        <w:t>cloud Kubernetes clusters, serverless platforms, container runtimes, service mesh and confidential computing enclaves. Edge nodes in clinics and patient homes handle latency</w:t>
      </w:r>
      <w:r>
        <w:rPr>
          <w:rFonts w:hint="default" w:ascii="Times New Roman" w:hAnsi="Times New Roman" w:cs="Times New Roman"/>
          <w:sz w:val="24"/>
          <w:szCs w:val="24"/>
        </w:rPr>
        <w:noBreakHyphen/>
      </w:r>
      <w:r>
        <w:rPr>
          <w:rFonts w:hint="default" w:ascii="Times New Roman" w:hAnsi="Times New Roman" w:cs="Times New Roman"/>
          <w:sz w:val="24"/>
          <w:szCs w:val="24"/>
        </w:rPr>
        <w:t>sensitive tasks and synchronize with central clusters. Portable clusters support resource</w:t>
      </w:r>
      <w:r>
        <w:rPr>
          <w:rFonts w:hint="default" w:ascii="Times New Roman" w:hAnsi="Times New Roman" w:cs="Times New Roman"/>
          <w:sz w:val="24"/>
          <w:szCs w:val="24"/>
        </w:rPr>
        <w:noBreakHyphen/>
      </w:r>
      <w:r>
        <w:rPr>
          <w:rFonts w:hint="default" w:ascii="Times New Roman" w:hAnsi="Times New Roman" w:cs="Times New Roman"/>
          <w:sz w:val="24"/>
          <w:szCs w:val="24"/>
        </w:rPr>
        <w:t>isolated workloads and digital twins.</w:t>
      </w:r>
    </w:p>
    <w:p w14:paraId="0755B97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Data Layer</w:t>
      </w:r>
      <w:r>
        <w:rPr>
          <w:rFonts w:hint="default" w:ascii="Times New Roman" w:hAnsi="Times New Roman" w:cs="Times New Roman"/>
          <w:sz w:val="24"/>
          <w:szCs w:val="24"/>
        </w:rPr>
        <w:t xml:space="preserve"> – captures, stores and manages data. Core repositories include FHIR servers (using JSON/REST)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"https://dynamichealthit.com/post/2025-is-on-fhir/"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dynamichealthit.com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relational databases for transactional records, document/NoSQL stores, time</w:t>
      </w:r>
      <w:r>
        <w:rPr>
          <w:rFonts w:hint="default" w:ascii="Times New Roman" w:hAnsi="Times New Roman" w:cs="Times New Roman"/>
          <w:sz w:val="24"/>
          <w:szCs w:val="24"/>
        </w:rPr>
        <w:noBreakHyphen/>
      </w:r>
      <w:r>
        <w:rPr>
          <w:rFonts w:hint="default" w:ascii="Times New Roman" w:hAnsi="Times New Roman" w:cs="Times New Roman"/>
          <w:sz w:val="24"/>
          <w:szCs w:val="24"/>
        </w:rPr>
        <w:t>series databases for vitals, graph databases for relationships, vector databases for semantic search, and data lakes for analytics. Blockchain ledgers record billing and clinical events for tamper</w:t>
      </w:r>
      <w:r>
        <w:rPr>
          <w:rFonts w:hint="default" w:ascii="Times New Roman" w:hAnsi="Times New Roman" w:cs="Times New Roman"/>
          <w:sz w:val="24"/>
          <w:szCs w:val="24"/>
        </w:rPr>
        <w:noBreakHyphen/>
      </w:r>
      <w:r>
        <w:rPr>
          <w:rFonts w:hint="default" w:ascii="Times New Roman" w:hAnsi="Times New Roman" w:cs="Times New Roman"/>
          <w:sz w:val="24"/>
          <w:szCs w:val="24"/>
        </w:rPr>
        <w:t>proof auditability</w:t>
      </w:r>
      <w:r>
        <w:rPr>
          <w:rFonts w:hint="default" w:ascii="Times New Roman" w:hAnsi="Times New Roman" w:cs="Times New Roman"/>
          <w:sz w:val="24"/>
          <w:szCs w:val="24"/>
        </w:rPr>
        <w:drawing>
          <wp:inline distT="0" distB="0" distL="114300" distR="114300">
            <wp:extent cx="304800" cy="304800"/>
            <wp:effectExtent l="0" t="0" r="0" b="0"/>
            <wp:docPr id="42" name="Picture 106"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06" descr="IMG_27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billrmd.com. Streaming platforms (Kafka/Event Hubs) provide immutable logs for event replay.</w:t>
      </w:r>
    </w:p>
    <w:p w14:paraId="51DC8035">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Integration &amp; Messaging</w:t>
      </w:r>
      <w:r>
        <w:rPr>
          <w:rFonts w:hint="default" w:ascii="Times New Roman" w:hAnsi="Times New Roman" w:cs="Times New Roman"/>
          <w:sz w:val="24"/>
          <w:szCs w:val="24"/>
        </w:rPr>
        <w:t xml:space="preserve"> – orchestrates communication. It uses API gateways, FHIR APIs (R4 with SMART 2.0 compliance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"https://dynamichealthit.com/post/2025-is-on-fhir/"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dynamichealthit.com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GraphQL, gRPC, and asynchronous messaging patterns. Service mesh with mTLS ensures secure service</w:t>
      </w:r>
      <w:r>
        <w:rPr>
          <w:rFonts w:hint="default" w:ascii="Times New Roman" w:hAnsi="Times New Roman" w:cs="Times New Roman"/>
          <w:sz w:val="24"/>
          <w:szCs w:val="24"/>
        </w:rPr>
        <w:noBreakHyphen/>
      </w:r>
      <w:r>
        <w:rPr>
          <w:rFonts w:hint="default" w:ascii="Times New Roman" w:hAnsi="Times New Roman" w:cs="Times New Roman"/>
          <w:sz w:val="24"/>
          <w:szCs w:val="24"/>
        </w:rPr>
        <w:t>to</w:t>
      </w:r>
      <w:r>
        <w:rPr>
          <w:rFonts w:hint="default" w:ascii="Times New Roman" w:hAnsi="Times New Roman" w:cs="Times New Roman"/>
          <w:sz w:val="24"/>
          <w:szCs w:val="24"/>
        </w:rPr>
        <w:noBreakHyphen/>
      </w:r>
      <w:r>
        <w:rPr>
          <w:rFonts w:hint="default" w:ascii="Times New Roman" w:hAnsi="Times New Roman" w:cs="Times New Roman"/>
          <w:sz w:val="24"/>
          <w:szCs w:val="24"/>
        </w:rPr>
        <w:t>service calls and route control. Event buses broadcast domain events to decouple services and enable real</w:t>
      </w:r>
      <w:r>
        <w:rPr>
          <w:rFonts w:hint="default" w:ascii="Times New Roman" w:hAnsi="Times New Roman" w:cs="Times New Roman"/>
          <w:sz w:val="24"/>
          <w:szCs w:val="24"/>
        </w:rPr>
        <w:noBreakHyphen/>
      </w:r>
      <w:r>
        <w:rPr>
          <w:rFonts w:hint="default" w:ascii="Times New Roman" w:hAnsi="Times New Roman" w:cs="Times New Roman"/>
          <w:sz w:val="24"/>
          <w:szCs w:val="24"/>
        </w:rPr>
        <w:t>time reactions. Interoperability with external payers, labs and regulatory systems is accomplished via open APIs and PSD3/TEFCA gateways.</w:t>
      </w:r>
    </w:p>
    <w:p w14:paraId="53D8F91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Application Layer</w:t>
      </w:r>
      <w:r>
        <w:rPr>
          <w:rFonts w:hint="default" w:ascii="Times New Roman" w:hAnsi="Times New Roman" w:cs="Times New Roman"/>
          <w:sz w:val="24"/>
          <w:szCs w:val="24"/>
        </w:rPr>
        <w:t xml:space="preserve"> – comprises independent </w:t>
      </w:r>
      <w:r>
        <w:rPr>
          <w:rStyle w:val="12"/>
          <w:rFonts w:hint="default" w:ascii="Times New Roman" w:hAnsi="Times New Roman" w:cs="Times New Roman"/>
          <w:sz w:val="24"/>
          <w:szCs w:val="24"/>
        </w:rPr>
        <w:t>microservices</w:t>
      </w:r>
      <w:r>
        <w:rPr>
          <w:rFonts w:hint="default" w:ascii="Times New Roman" w:hAnsi="Times New Roman" w:cs="Times New Roman"/>
          <w:sz w:val="24"/>
          <w:szCs w:val="24"/>
        </w:rPr>
        <w:t xml:space="preserve"> that encapsulate business domains: patient management, appointment scheduling, clinical documentation, digital twin simulation, remote patient monitoring, laboratory information, imaging, AI inference services, billing, payments, insurance claims, analytics, consent management and more. Each microservice owns its data and exposes APIs/events. They follow the 12</w:t>
      </w:r>
      <w:r>
        <w:rPr>
          <w:rFonts w:hint="default" w:ascii="Times New Roman" w:hAnsi="Times New Roman" w:cs="Times New Roman"/>
          <w:sz w:val="24"/>
          <w:szCs w:val="24"/>
        </w:rPr>
        <w:noBreakHyphen/>
      </w:r>
      <w:r>
        <w:rPr>
          <w:rFonts w:hint="default" w:ascii="Times New Roman" w:hAnsi="Times New Roman" w:cs="Times New Roman"/>
          <w:sz w:val="24"/>
          <w:szCs w:val="24"/>
        </w:rPr>
        <w:t>factor principles, use domain</w:t>
      </w:r>
      <w:r>
        <w:rPr>
          <w:rFonts w:hint="default" w:ascii="Times New Roman" w:hAnsi="Times New Roman" w:cs="Times New Roman"/>
          <w:sz w:val="24"/>
          <w:szCs w:val="24"/>
        </w:rPr>
        <w:noBreakHyphen/>
      </w:r>
      <w:r>
        <w:rPr>
          <w:rFonts w:hint="default" w:ascii="Times New Roman" w:hAnsi="Times New Roman" w:cs="Times New Roman"/>
          <w:sz w:val="24"/>
          <w:szCs w:val="24"/>
        </w:rPr>
        <w:t>driven design, and scale independently. Event</w:t>
      </w:r>
      <w:r>
        <w:rPr>
          <w:rFonts w:hint="default" w:ascii="Times New Roman" w:hAnsi="Times New Roman" w:cs="Times New Roman"/>
          <w:sz w:val="24"/>
          <w:szCs w:val="24"/>
        </w:rPr>
        <w:noBreakHyphen/>
      </w:r>
      <w:r>
        <w:rPr>
          <w:rFonts w:hint="default" w:ascii="Times New Roman" w:hAnsi="Times New Roman" w:cs="Times New Roman"/>
          <w:sz w:val="24"/>
          <w:szCs w:val="24"/>
        </w:rPr>
        <w:t>driven design ensures real</w:t>
      </w:r>
      <w:r>
        <w:rPr>
          <w:rFonts w:hint="default" w:ascii="Times New Roman" w:hAnsi="Times New Roman" w:cs="Times New Roman"/>
          <w:sz w:val="24"/>
          <w:szCs w:val="24"/>
        </w:rPr>
        <w:noBreakHyphen/>
      </w:r>
      <w:r>
        <w:rPr>
          <w:rFonts w:hint="default" w:ascii="Times New Roman" w:hAnsi="Times New Roman" w:cs="Times New Roman"/>
          <w:sz w:val="24"/>
          <w:szCs w:val="24"/>
        </w:rPr>
        <w:t>time workflows and fault isolation.</w:t>
      </w:r>
    </w:p>
    <w:p w14:paraId="7F3A723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Analytics &amp; AI</w:t>
      </w:r>
      <w:r>
        <w:rPr>
          <w:rFonts w:hint="default" w:ascii="Times New Roman" w:hAnsi="Times New Roman" w:cs="Times New Roman"/>
          <w:sz w:val="24"/>
          <w:szCs w:val="24"/>
        </w:rPr>
        <w:t xml:space="preserve"> – provides capabilities for streaming analytics, machine</w:t>
      </w:r>
      <w:r>
        <w:rPr>
          <w:rFonts w:hint="default" w:ascii="Times New Roman" w:hAnsi="Times New Roman" w:cs="Times New Roman"/>
          <w:sz w:val="24"/>
          <w:szCs w:val="24"/>
        </w:rPr>
        <w:noBreakHyphen/>
      </w:r>
      <w:r>
        <w:rPr>
          <w:rFonts w:hint="default" w:ascii="Times New Roman" w:hAnsi="Times New Roman" w:cs="Times New Roman"/>
          <w:sz w:val="24"/>
          <w:szCs w:val="24"/>
        </w:rPr>
        <w:t>learning pipelines, federated learning, digital twin simulation, recommendation systems, NLP and generative AI. MLOps platforms (Kubeflow/MLflow) orchestrate model training and deployment. Streaming analytics detect anomalies in vitals or financial fraud in real time. Digital twins simulate patient responses and hospital operations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"https://www.toobler.com/blog/top-digital-twin-providers-healthcare" \l ":~:text=1,Healthcare Facility"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toobler.com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Federated learning enables institutions to jointly train models without sharing raw data</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"https://svitla.com/blog/healthcare-technology-trends/" \l ":~:text=7 Major Healthcare Technology Trends,The Transition to Phygital Care"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svitla.com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5F1A12C4">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Security &amp; Compliance</w:t>
      </w:r>
      <w:r>
        <w:rPr>
          <w:rFonts w:hint="default" w:ascii="Times New Roman" w:hAnsi="Times New Roman" w:cs="Times New Roman"/>
          <w:sz w:val="24"/>
          <w:szCs w:val="24"/>
        </w:rPr>
        <w:t xml:space="preserve"> – enforces zero</w:t>
      </w:r>
      <w:r>
        <w:rPr>
          <w:rFonts w:hint="default" w:ascii="Times New Roman" w:hAnsi="Times New Roman" w:cs="Times New Roman"/>
          <w:sz w:val="24"/>
          <w:szCs w:val="24"/>
        </w:rPr>
        <w:noBreakHyphen/>
      </w:r>
      <w:r>
        <w:rPr>
          <w:rFonts w:hint="default" w:ascii="Times New Roman" w:hAnsi="Times New Roman" w:cs="Times New Roman"/>
          <w:sz w:val="24"/>
          <w:szCs w:val="24"/>
        </w:rPr>
        <w:t>trust security, privacy and regulatory compliance. It includes identity management (OIDC/OAuth 2.0), attribute</w:t>
      </w:r>
      <w:r>
        <w:rPr>
          <w:rFonts w:hint="default" w:ascii="Times New Roman" w:hAnsi="Times New Roman" w:cs="Times New Roman"/>
          <w:sz w:val="24"/>
          <w:szCs w:val="24"/>
        </w:rPr>
        <w:noBreakHyphen/>
      </w:r>
      <w:r>
        <w:rPr>
          <w:rFonts w:hint="default" w:ascii="Times New Roman" w:hAnsi="Times New Roman" w:cs="Times New Roman"/>
          <w:sz w:val="24"/>
          <w:szCs w:val="24"/>
        </w:rPr>
        <w:t>based access control, tokenization, mTLS, intrusion detection, audit trails, encryption, key management and secure enclaves. Compliance frameworks (HIPAA, GDPR, TEFCA, PCI DSS) are baked into infrastructure</w:t>
      </w:r>
      <w:r>
        <w:rPr>
          <w:rFonts w:hint="default" w:ascii="Times New Roman" w:hAnsi="Times New Roman" w:cs="Times New Roman"/>
          <w:sz w:val="24"/>
          <w:szCs w:val="24"/>
        </w:rPr>
        <w:noBreakHyphen/>
      </w:r>
      <w:r>
        <w:rPr>
          <w:rFonts w:hint="default" w:ascii="Times New Roman" w:hAnsi="Times New Roman" w:cs="Times New Roman"/>
          <w:sz w:val="24"/>
          <w:szCs w:val="24"/>
        </w:rPr>
        <w:t>as</w:t>
      </w:r>
      <w:r>
        <w:rPr>
          <w:rFonts w:hint="default" w:ascii="Times New Roman" w:hAnsi="Times New Roman" w:cs="Times New Roman"/>
          <w:sz w:val="24"/>
          <w:szCs w:val="24"/>
        </w:rPr>
        <w:noBreakHyphen/>
      </w:r>
      <w:r>
        <w:rPr>
          <w:rFonts w:hint="default" w:ascii="Times New Roman" w:hAnsi="Times New Roman" w:cs="Times New Roman"/>
          <w:sz w:val="24"/>
          <w:szCs w:val="24"/>
        </w:rPr>
        <w:t>code and continuous compliance pipelines. Zero</w:t>
      </w:r>
      <w:r>
        <w:rPr>
          <w:rFonts w:hint="default" w:ascii="Times New Roman" w:hAnsi="Times New Roman" w:cs="Times New Roman"/>
          <w:sz w:val="24"/>
          <w:szCs w:val="24"/>
        </w:rPr>
        <w:noBreakHyphen/>
      </w:r>
      <w:r>
        <w:rPr>
          <w:rFonts w:hint="default" w:ascii="Times New Roman" w:hAnsi="Times New Roman" w:cs="Times New Roman"/>
          <w:sz w:val="24"/>
          <w:szCs w:val="24"/>
        </w:rPr>
        <w:t>trust principles ensure that all access is explicitly authorized, and network segmentation reduces lateral movement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"https://decode.agency/article/healthcare-software-development-trends/" \l ":~:text=protection it demands"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decode.agency</w:t>
      </w:r>
      <w:r>
        <w:rPr>
          <w:rFonts w:hint="default" w:ascii="Times New Roman" w:hAnsi="Times New Roman" w:cs="Times New Roman"/>
          <w:sz w:val="24"/>
          <w:szCs w:val="24"/>
        </w:rPr>
        <w:fldChar w:fldCharType="end"/>
      </w:r>
      <w:r>
        <w:rPr>
          <w:rFonts w:hint="default" w:ascii="Times New Roman" w:hAnsi="Times New Roman" w:cs="Times New Roman"/>
          <w:sz w:val="24"/>
          <w:szCs w:val="24"/>
        </w:rPr>
        <w:t>.2. Data Interoperability &amp; FHIR</w:t>
      </w:r>
    </w:p>
    <w:p w14:paraId="4F74D1E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Seamless data exchange is crucial for a global network. The system adopts </w:t>
      </w:r>
      <w:r>
        <w:rPr>
          <w:rStyle w:val="12"/>
          <w:rFonts w:hint="default" w:ascii="Times New Roman" w:hAnsi="Times New Roman" w:cs="Times New Roman"/>
          <w:sz w:val="24"/>
          <w:szCs w:val="24"/>
        </w:rPr>
        <w:t>FHIR (Fast Healthcare Interoperability Resources)</w:t>
      </w:r>
      <w:r>
        <w:rPr>
          <w:rFonts w:hint="default" w:ascii="Times New Roman" w:hAnsi="Times New Roman" w:cs="Times New Roman"/>
          <w:sz w:val="24"/>
          <w:szCs w:val="24"/>
        </w:rPr>
        <w:t xml:space="preserve"> as the canonical data model and API standard. FHIR uses RESTful patterns, JSON/XML payloads and a modular resource model to represent patients, encounters, observations, medications and more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"https://dynamichealthit.com/post/2025-is-on-fhir/"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dynamichealthit.com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Regulatory mandates (e.g., the ONC 21st Century Cures Act) require healthcare organisations to offer FHIR APIs and support the USCDIv3 data set and SMART 2.0 profiles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"https://dynamichealthit.com/post/2025-is-on-fhir/" \l ":~:text=1. Mandatory Compliance: ,Enhanced Efficiency"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dynamichealthit.com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By 2025 most health systems are expected to adopt FHIR; R4 is the most widely used version</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"https://www.ottehr.com/post/health-fhir-apis-2025" \l ":~:text=By 2025, 90,data exchange across the industry"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ottehr.com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Key FHIR</w:t>
      </w:r>
      <w:r>
        <w:rPr>
          <w:rFonts w:hint="default" w:ascii="Times New Roman" w:hAnsi="Times New Roman" w:cs="Times New Roman"/>
          <w:sz w:val="24"/>
          <w:szCs w:val="24"/>
        </w:rPr>
        <w:noBreakHyphen/>
      </w:r>
      <w:r>
        <w:rPr>
          <w:rFonts w:hint="default" w:ascii="Times New Roman" w:hAnsi="Times New Roman" w:cs="Times New Roman"/>
          <w:sz w:val="24"/>
          <w:szCs w:val="24"/>
        </w:rPr>
        <w:t>enabled features include:</w:t>
      </w:r>
      <w:r>
        <w:rPr>
          <w:rStyle w:val="12"/>
          <w:rFonts w:hint="default" w:ascii="Times New Roman" w:hAnsi="Times New Roman" w:cs="Times New Roman"/>
          <w:sz w:val="24"/>
          <w:szCs w:val="24"/>
        </w:rPr>
        <w:t>Prebuilt domain model:</w:t>
      </w:r>
      <w:r>
        <w:rPr>
          <w:rFonts w:hint="default" w:ascii="Times New Roman" w:hAnsi="Times New Roman" w:cs="Times New Roman"/>
          <w:sz w:val="24"/>
          <w:szCs w:val="24"/>
        </w:rPr>
        <w:t xml:space="preserve"> FHIR defines ~145 resources covering patient demographics, labs, medications and more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"https://www.health-samurai.io/articles/building-healthcare-microservices-a-fhir-native-approach" \l ":~:text=1. Pre"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health-samurai.io</w:t>
      </w:r>
      <w:r>
        <w:rPr>
          <w:rFonts w:hint="default" w:ascii="Times New Roman" w:hAnsi="Times New Roman" w:cs="Times New Roman"/>
          <w:sz w:val="24"/>
          <w:szCs w:val="24"/>
        </w:rPr>
        <w:fldChar w:fldCharType="end"/>
      </w:r>
      <w:r>
        <w:rPr>
          <w:rFonts w:hint="default" w:ascii="Times New Roman" w:hAnsi="Times New Roman" w:cs="Times New Roman"/>
          <w:sz w:val="24"/>
          <w:szCs w:val="24"/>
        </w:rPr>
        <w:t>. This accelerates microservice development by providing common schemas.</w:t>
      </w:r>
    </w:p>
    <w:p w14:paraId="667D0FB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Terminology services:</w:t>
      </w:r>
      <w:r>
        <w:rPr>
          <w:rFonts w:hint="default" w:ascii="Times New Roman" w:hAnsi="Times New Roman" w:cs="Times New Roman"/>
          <w:sz w:val="24"/>
          <w:szCs w:val="24"/>
        </w:rPr>
        <w:t xml:space="preserve"> built</w:t>
      </w:r>
      <w:r>
        <w:rPr>
          <w:rFonts w:hint="default" w:ascii="Times New Roman" w:hAnsi="Times New Roman" w:cs="Times New Roman"/>
          <w:sz w:val="24"/>
          <w:szCs w:val="24"/>
        </w:rPr>
        <w:noBreakHyphen/>
      </w:r>
      <w:r>
        <w:rPr>
          <w:rFonts w:hint="default" w:ascii="Times New Roman" w:hAnsi="Times New Roman" w:cs="Times New Roman"/>
          <w:sz w:val="24"/>
          <w:szCs w:val="24"/>
        </w:rPr>
        <w:t>in code systems (SNOMED CT, LOINC, ICD) and value sets allow microservices to validate and map clinical codes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"https://www.health-samurai.io/articles/building-healthcare-microservices-a-fhir-native-approach" \l ":~:text=2"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health-samurai.io</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6E0E5CF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Uniform API &amp; search:</w:t>
      </w:r>
      <w:r>
        <w:rPr>
          <w:rFonts w:hint="default" w:ascii="Times New Roman" w:hAnsi="Times New Roman" w:cs="Times New Roman"/>
          <w:sz w:val="24"/>
          <w:szCs w:val="24"/>
        </w:rPr>
        <w:t xml:space="preserve"> FHIR supports search parameters, resource versioning, history and transactions, making it ideal for microservices that need consistent CRUD semantics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"https://www.health-samurai.io/articles/building-healthcare-microservices-a-fhir-native-approach" \l ":~:text=3. Pre"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health-samurai.io</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1667F41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Subscriptions &amp; events:</w:t>
      </w:r>
      <w:r>
        <w:rPr>
          <w:rFonts w:hint="default" w:ascii="Times New Roman" w:hAnsi="Times New Roman" w:cs="Times New Roman"/>
          <w:sz w:val="24"/>
          <w:szCs w:val="24"/>
        </w:rPr>
        <w:t xml:space="preserve"> FHIR Subscriptions publish events when resources change, enabling event</w:t>
      </w:r>
      <w:r>
        <w:rPr>
          <w:rFonts w:hint="default" w:ascii="Times New Roman" w:hAnsi="Times New Roman" w:cs="Times New Roman"/>
          <w:sz w:val="24"/>
          <w:szCs w:val="24"/>
        </w:rPr>
        <w:noBreakHyphen/>
      </w:r>
      <w:r>
        <w:rPr>
          <w:rFonts w:hint="default" w:ascii="Times New Roman" w:hAnsi="Times New Roman" w:cs="Times New Roman"/>
          <w:sz w:val="24"/>
          <w:szCs w:val="24"/>
        </w:rPr>
        <w:t>driven workflows such as notifying clinicians of critical lab results or triggering billing events.</w:t>
      </w:r>
    </w:p>
    <w:p w14:paraId="50CD6D10">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Bulk Data (Flat FHIR):</w:t>
      </w:r>
      <w:r>
        <w:rPr>
          <w:rFonts w:hint="default" w:ascii="Times New Roman" w:hAnsi="Times New Roman" w:cs="Times New Roman"/>
          <w:sz w:val="24"/>
          <w:szCs w:val="24"/>
        </w:rPr>
        <w:t xml:space="preserve"> supports export of population</w:t>
      </w:r>
      <w:r>
        <w:rPr>
          <w:rFonts w:hint="default" w:ascii="Times New Roman" w:hAnsi="Times New Roman" w:cs="Times New Roman"/>
          <w:sz w:val="24"/>
          <w:szCs w:val="24"/>
        </w:rPr>
        <w:noBreakHyphen/>
      </w:r>
      <w:r>
        <w:rPr>
          <w:rFonts w:hint="default" w:ascii="Times New Roman" w:hAnsi="Times New Roman" w:cs="Times New Roman"/>
          <w:sz w:val="24"/>
          <w:szCs w:val="24"/>
        </w:rPr>
        <w:t>level data for analytics and AI.3. Microservices &amp; Event</w:t>
      </w:r>
      <w:r>
        <w:rPr>
          <w:rFonts w:hint="default" w:ascii="Times New Roman" w:hAnsi="Times New Roman" w:cs="Times New Roman"/>
          <w:sz w:val="24"/>
          <w:szCs w:val="24"/>
        </w:rPr>
        <w:noBreakHyphen/>
      </w:r>
      <w:r>
        <w:rPr>
          <w:rFonts w:hint="default" w:ascii="Times New Roman" w:hAnsi="Times New Roman" w:cs="Times New Roman"/>
          <w:sz w:val="24"/>
          <w:szCs w:val="24"/>
        </w:rPr>
        <w:t>Driven Architecture</w:t>
      </w:r>
    </w:p>
    <w:p w14:paraId="2086540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The ecosystem follows </w:t>
      </w:r>
      <w:r>
        <w:rPr>
          <w:rStyle w:val="12"/>
          <w:rFonts w:hint="default" w:ascii="Times New Roman" w:hAnsi="Times New Roman" w:cs="Times New Roman"/>
          <w:sz w:val="24"/>
          <w:szCs w:val="24"/>
        </w:rPr>
        <w:t>microservices</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event</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driven</w:t>
      </w:r>
      <w:r>
        <w:rPr>
          <w:rFonts w:hint="default" w:ascii="Times New Roman" w:hAnsi="Times New Roman" w:cs="Times New Roman"/>
          <w:sz w:val="24"/>
          <w:szCs w:val="24"/>
        </w:rPr>
        <w:t xml:space="preserve"> principles, which provide modularity, scalability and resilience. Each microservice encapsulates a bounded context (e.g., “Patient Registration” or “Claims Processing”) and communicates via well</w:t>
      </w:r>
      <w:r>
        <w:rPr>
          <w:rFonts w:hint="default" w:ascii="Times New Roman" w:hAnsi="Times New Roman" w:cs="Times New Roman"/>
          <w:sz w:val="24"/>
          <w:szCs w:val="24"/>
        </w:rPr>
        <w:noBreakHyphen/>
      </w:r>
      <w:r>
        <w:rPr>
          <w:rFonts w:hint="default" w:ascii="Times New Roman" w:hAnsi="Times New Roman" w:cs="Times New Roman"/>
          <w:sz w:val="24"/>
          <w:szCs w:val="24"/>
        </w:rPr>
        <w:t>defined APIs and asynchronous events. This architecture enables independent deployment and scaling while supporting real</w:t>
      </w:r>
      <w:r>
        <w:rPr>
          <w:rFonts w:hint="default" w:ascii="Times New Roman" w:hAnsi="Times New Roman" w:cs="Times New Roman"/>
          <w:sz w:val="24"/>
          <w:szCs w:val="24"/>
        </w:rPr>
        <w:noBreakHyphen/>
      </w:r>
      <w:r>
        <w:rPr>
          <w:rFonts w:hint="default" w:ascii="Times New Roman" w:hAnsi="Times New Roman" w:cs="Times New Roman"/>
          <w:sz w:val="24"/>
          <w:szCs w:val="24"/>
        </w:rPr>
        <w:t>time workflows and fault isolation. Core patterns include:</w:t>
      </w:r>
      <w:r>
        <w:rPr>
          <w:rStyle w:val="12"/>
          <w:rFonts w:hint="default" w:ascii="Times New Roman" w:hAnsi="Times New Roman" w:cs="Times New Roman"/>
          <w:sz w:val="24"/>
          <w:szCs w:val="24"/>
        </w:rPr>
        <w:t>Domain</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driven design (DDD):</w:t>
      </w:r>
      <w:r>
        <w:rPr>
          <w:rFonts w:hint="default" w:ascii="Times New Roman" w:hAnsi="Times New Roman" w:cs="Times New Roman"/>
          <w:sz w:val="24"/>
          <w:szCs w:val="24"/>
        </w:rPr>
        <w:t xml:space="preserve"> services map to business domains and use ubiquitous language. Aggregates enforce consistency boundaries.</w:t>
      </w:r>
    </w:p>
    <w:p w14:paraId="6DD0F5E7">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Event sourcing &amp; CQRS:</w:t>
      </w:r>
      <w:r>
        <w:rPr>
          <w:rFonts w:hint="default" w:ascii="Times New Roman" w:hAnsi="Times New Roman" w:cs="Times New Roman"/>
          <w:sz w:val="24"/>
          <w:szCs w:val="24"/>
        </w:rPr>
        <w:t xml:space="preserve"> changes are captured as immutable events on Kafka/Event Hubs. Read models are materialised from events for fast queries, while write models ensure integrity.</w:t>
      </w:r>
    </w:p>
    <w:p w14:paraId="42E146D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Service Mesh:</w:t>
      </w:r>
      <w:r>
        <w:rPr>
          <w:rFonts w:hint="default" w:ascii="Times New Roman" w:hAnsi="Times New Roman" w:cs="Times New Roman"/>
          <w:sz w:val="24"/>
          <w:szCs w:val="24"/>
        </w:rPr>
        <w:t xml:space="preserve"> control plane (Istio/Linkerd/Consul) provides mTLS, retries, circuit breaking, traffic shaping and observability. It also enforces zero</w:t>
      </w:r>
      <w:r>
        <w:rPr>
          <w:rFonts w:hint="default" w:ascii="Times New Roman" w:hAnsi="Times New Roman" w:cs="Times New Roman"/>
          <w:sz w:val="24"/>
          <w:szCs w:val="24"/>
        </w:rPr>
        <w:noBreakHyphen/>
      </w:r>
      <w:r>
        <w:rPr>
          <w:rFonts w:hint="default" w:ascii="Times New Roman" w:hAnsi="Times New Roman" w:cs="Times New Roman"/>
          <w:sz w:val="24"/>
          <w:szCs w:val="24"/>
        </w:rPr>
        <w:t>trust and ABAC policies.</w:t>
      </w:r>
    </w:p>
    <w:p w14:paraId="690381A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Serverless Microservices:</w:t>
      </w:r>
      <w:r>
        <w:rPr>
          <w:rFonts w:hint="default" w:ascii="Times New Roman" w:hAnsi="Times New Roman" w:cs="Times New Roman"/>
          <w:sz w:val="24"/>
          <w:szCs w:val="24"/>
        </w:rPr>
        <w:t xml:space="preserve"> certain tasks (e.g., sending notifications, generating PDFs) run as serverless functions triggered by events. Serverless microservices offer auto</w:t>
      </w:r>
      <w:r>
        <w:rPr>
          <w:rFonts w:hint="default" w:ascii="Times New Roman" w:hAnsi="Times New Roman" w:cs="Times New Roman"/>
          <w:sz w:val="24"/>
          <w:szCs w:val="24"/>
        </w:rPr>
        <w:noBreakHyphen/>
      </w:r>
      <w:r>
        <w:rPr>
          <w:rFonts w:hint="default" w:ascii="Times New Roman" w:hAnsi="Times New Roman" w:cs="Times New Roman"/>
          <w:sz w:val="24"/>
          <w:szCs w:val="24"/>
        </w:rPr>
        <w:t>scaling and pay</w:t>
      </w:r>
      <w:r>
        <w:rPr>
          <w:rFonts w:hint="default" w:ascii="Times New Roman" w:hAnsi="Times New Roman" w:cs="Times New Roman"/>
          <w:sz w:val="24"/>
          <w:szCs w:val="24"/>
        </w:rPr>
        <w:noBreakHyphen/>
      </w:r>
      <w:r>
        <w:rPr>
          <w:rFonts w:hint="default" w:ascii="Times New Roman" w:hAnsi="Times New Roman" w:cs="Times New Roman"/>
          <w:sz w:val="24"/>
          <w:szCs w:val="24"/>
        </w:rPr>
        <w:t>per</w:t>
      </w:r>
      <w:r>
        <w:rPr>
          <w:rFonts w:hint="default" w:ascii="Times New Roman" w:hAnsi="Times New Roman" w:cs="Times New Roman"/>
          <w:sz w:val="24"/>
          <w:szCs w:val="24"/>
        </w:rPr>
        <w:noBreakHyphen/>
      </w:r>
      <w:r>
        <w:rPr>
          <w:rFonts w:hint="default" w:ascii="Times New Roman" w:hAnsi="Times New Roman" w:cs="Times New Roman"/>
          <w:sz w:val="24"/>
          <w:szCs w:val="24"/>
        </w:rPr>
        <w:t>use costs.</w:t>
      </w:r>
    </w:p>
    <w:p w14:paraId="78BC2024">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AI</w:t>
      </w:r>
      <w:r>
        <w:rPr>
          <w:rStyle w:val="12"/>
          <w:rFonts w:hint="default" w:ascii="Times New Roman" w:hAnsi="Times New Roman" w:cs="Times New Roman"/>
          <w:b/>
          <w:bCs/>
          <w:sz w:val="24"/>
          <w:szCs w:val="24"/>
        </w:rPr>
        <w:noBreakHyphen/>
      </w:r>
      <w:r>
        <w:rPr>
          <w:rStyle w:val="12"/>
          <w:rFonts w:hint="default" w:ascii="Times New Roman" w:hAnsi="Times New Roman" w:cs="Times New Roman"/>
          <w:b/>
          <w:bCs/>
          <w:sz w:val="24"/>
          <w:szCs w:val="24"/>
        </w:rPr>
        <w:t>driven Automation &amp; Self</w:t>
      </w:r>
      <w:r>
        <w:rPr>
          <w:rStyle w:val="12"/>
          <w:rFonts w:hint="default" w:ascii="Times New Roman" w:hAnsi="Times New Roman" w:cs="Times New Roman"/>
          <w:b/>
          <w:bCs/>
          <w:sz w:val="24"/>
          <w:szCs w:val="24"/>
        </w:rPr>
        <w:noBreakHyphen/>
      </w:r>
      <w:r>
        <w:rPr>
          <w:rStyle w:val="12"/>
          <w:rFonts w:hint="default" w:ascii="Times New Roman" w:hAnsi="Times New Roman" w:cs="Times New Roman"/>
          <w:b/>
          <w:bCs/>
          <w:sz w:val="24"/>
          <w:szCs w:val="24"/>
        </w:rPr>
        <w:t>Healing:</w:t>
      </w:r>
      <w:r>
        <w:rPr>
          <w:rFonts w:hint="default" w:ascii="Times New Roman" w:hAnsi="Times New Roman" w:cs="Times New Roman"/>
          <w:sz w:val="24"/>
          <w:szCs w:val="24"/>
        </w:rPr>
        <w:t xml:space="preserve"> orchestration platforms use AI/ML to predict load, scale services and auto</w:t>
      </w:r>
      <w:r>
        <w:rPr>
          <w:rFonts w:hint="default" w:ascii="Times New Roman" w:hAnsi="Times New Roman" w:cs="Times New Roman"/>
          <w:sz w:val="24"/>
          <w:szCs w:val="24"/>
        </w:rPr>
        <w:noBreakHyphen/>
      </w:r>
      <w:r>
        <w:rPr>
          <w:rFonts w:hint="default" w:ascii="Times New Roman" w:hAnsi="Times New Roman" w:cs="Times New Roman"/>
          <w:sz w:val="24"/>
          <w:szCs w:val="24"/>
        </w:rPr>
        <w:t>remediate issues. Observability tools with AI detect anomalies and root causes.Key Application Domains</w:t>
      </w:r>
    </w:p>
    <w:p w14:paraId="1390A14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The microservices domain model covers all hospital operations. Below are some core services:</w:t>
      </w:r>
      <w:r>
        <w:rPr>
          <w:rStyle w:val="12"/>
          <w:rFonts w:hint="default" w:ascii="Times New Roman" w:hAnsi="Times New Roman" w:cs="Times New Roman"/>
          <w:sz w:val="24"/>
          <w:szCs w:val="24"/>
        </w:rPr>
        <w:t>Patient &amp; Identity Service:</w:t>
      </w:r>
      <w:r>
        <w:rPr>
          <w:rFonts w:hint="default" w:ascii="Times New Roman" w:hAnsi="Times New Roman" w:cs="Times New Roman"/>
          <w:sz w:val="24"/>
          <w:szCs w:val="24"/>
        </w:rPr>
        <w:t xml:space="preserve"> Manages demographics, consent, identifiers and provides FHIR Patient resources. Integrates with national registries and digital identity providers (DID). Data is tokenised to protect privacy.</w:t>
      </w:r>
    </w:p>
    <w:p w14:paraId="15567401">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Appointment &amp; Scheduling Service:</w:t>
      </w:r>
      <w:r>
        <w:rPr>
          <w:rFonts w:hint="default" w:ascii="Times New Roman" w:hAnsi="Times New Roman" w:cs="Times New Roman"/>
          <w:sz w:val="24"/>
          <w:szCs w:val="24"/>
        </w:rPr>
        <w:t xml:space="preserve"> Maintains availability of clinicians and resources. Uses event</w:t>
      </w:r>
      <w:r>
        <w:rPr>
          <w:rFonts w:hint="default" w:ascii="Times New Roman" w:hAnsi="Times New Roman" w:cs="Times New Roman"/>
          <w:sz w:val="24"/>
          <w:szCs w:val="24"/>
        </w:rPr>
        <w:noBreakHyphen/>
      </w:r>
      <w:r>
        <w:rPr>
          <w:rFonts w:hint="default" w:ascii="Times New Roman" w:hAnsi="Times New Roman" w:cs="Times New Roman"/>
          <w:sz w:val="24"/>
          <w:szCs w:val="24"/>
        </w:rPr>
        <w:t>driven logic to reserve slots and automatically notify stakeholders. Synchronizes with digital twin to simulate bed capacity and adjust schedules.</w:t>
      </w:r>
    </w:p>
    <w:p w14:paraId="09AD668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Clinical Documentation Service:</w:t>
      </w:r>
      <w:r>
        <w:rPr>
          <w:rFonts w:hint="default" w:ascii="Times New Roman" w:hAnsi="Times New Roman" w:cs="Times New Roman"/>
          <w:sz w:val="24"/>
          <w:szCs w:val="24"/>
        </w:rPr>
        <w:t xml:space="preserve"> Captures notes, observations and orders. Uses NLP to extract key metrics and code suggestions. Offers real</w:t>
      </w:r>
      <w:r>
        <w:rPr>
          <w:rFonts w:hint="default" w:ascii="Times New Roman" w:hAnsi="Times New Roman" w:cs="Times New Roman"/>
          <w:sz w:val="24"/>
          <w:szCs w:val="24"/>
        </w:rPr>
        <w:noBreakHyphen/>
      </w:r>
      <w:r>
        <w:rPr>
          <w:rFonts w:hint="default" w:ascii="Times New Roman" w:hAnsi="Times New Roman" w:cs="Times New Roman"/>
          <w:sz w:val="24"/>
          <w:szCs w:val="24"/>
        </w:rPr>
        <w:t>time dictation and AI</w:t>
      </w:r>
      <w:r>
        <w:rPr>
          <w:rFonts w:hint="default" w:ascii="Times New Roman" w:hAnsi="Times New Roman" w:cs="Times New Roman"/>
          <w:sz w:val="24"/>
          <w:szCs w:val="24"/>
        </w:rPr>
        <w:noBreakHyphen/>
      </w:r>
      <w:r>
        <w:rPr>
          <w:rFonts w:hint="default" w:ascii="Times New Roman" w:hAnsi="Times New Roman" w:cs="Times New Roman"/>
          <w:sz w:val="24"/>
          <w:szCs w:val="24"/>
        </w:rPr>
        <w:t>generated summaries.</w:t>
      </w:r>
    </w:p>
    <w:p w14:paraId="5B3DB1C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Telehealth Service:</w:t>
      </w:r>
      <w:r>
        <w:rPr>
          <w:rFonts w:hint="default" w:ascii="Times New Roman" w:hAnsi="Times New Roman" w:cs="Times New Roman"/>
          <w:sz w:val="24"/>
          <w:szCs w:val="24"/>
        </w:rPr>
        <w:t xml:space="preserve"> Supports secure video calls, messaging and remote vitals. 65 % of people choose telehealth for convenience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"https://decode.agency/article/healthcare-software-development-trends/" \l ":~:text=Shift to telehealth and virtual,care"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decode.agency</w:t>
      </w:r>
      <w:r>
        <w:rPr>
          <w:rFonts w:hint="default" w:ascii="Times New Roman" w:hAnsi="Times New Roman" w:cs="Times New Roman"/>
          <w:sz w:val="24"/>
          <w:szCs w:val="24"/>
        </w:rPr>
        <w:fldChar w:fldCharType="end"/>
      </w:r>
      <w:r>
        <w:rPr>
          <w:rFonts w:hint="default" w:ascii="Times New Roman" w:hAnsi="Times New Roman" w:cs="Times New Roman"/>
          <w:sz w:val="24"/>
          <w:szCs w:val="24"/>
        </w:rPr>
        <w:t>. It integrates with FHIR to record encounters and with billing to code virtual visits.</w:t>
      </w:r>
    </w:p>
    <w:p w14:paraId="7D9C56A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Remote Patient Monitoring Service:</w:t>
      </w:r>
      <w:r>
        <w:rPr>
          <w:rFonts w:hint="default" w:ascii="Times New Roman" w:hAnsi="Times New Roman" w:cs="Times New Roman"/>
          <w:sz w:val="24"/>
          <w:szCs w:val="24"/>
        </w:rPr>
        <w:t xml:space="preserve"> Ingests wearables data (heart rate, blood pressure, glucose). 44 % of Americans use health</w:t>
      </w:r>
      <w:r>
        <w:rPr>
          <w:rFonts w:hint="default" w:ascii="Times New Roman" w:hAnsi="Times New Roman" w:cs="Times New Roman"/>
          <w:sz w:val="24"/>
          <w:szCs w:val="24"/>
        </w:rPr>
        <w:noBreakHyphen/>
      </w:r>
      <w:r>
        <w:rPr>
          <w:rFonts w:hint="default" w:ascii="Times New Roman" w:hAnsi="Times New Roman" w:cs="Times New Roman"/>
          <w:sz w:val="24"/>
          <w:szCs w:val="24"/>
        </w:rPr>
        <w:t>tracking devices and physicians encourage remote monitoring</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"https://decode.agency/article/healthcare-software-development-trends/" \l ":~:text=And it%E2%80%99s not just fitness,number is only going up"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decode.agency</w:t>
      </w:r>
      <w:r>
        <w:rPr>
          <w:rFonts w:hint="default" w:ascii="Times New Roman" w:hAnsi="Times New Roman" w:cs="Times New Roman"/>
          <w:sz w:val="24"/>
          <w:szCs w:val="24"/>
        </w:rPr>
        <w:fldChar w:fldCharType="end"/>
      </w:r>
      <w:r>
        <w:rPr>
          <w:rFonts w:hint="default" w:ascii="Times New Roman" w:hAnsi="Times New Roman" w:cs="Times New Roman"/>
          <w:sz w:val="24"/>
          <w:szCs w:val="24"/>
        </w:rPr>
        <w:t>. Edge gateways pre</w:t>
      </w:r>
      <w:r>
        <w:rPr>
          <w:rFonts w:hint="default" w:ascii="Times New Roman" w:hAnsi="Times New Roman" w:cs="Times New Roman"/>
          <w:sz w:val="24"/>
          <w:szCs w:val="24"/>
        </w:rPr>
        <w:noBreakHyphen/>
      </w:r>
      <w:r>
        <w:rPr>
          <w:rFonts w:hint="default" w:ascii="Times New Roman" w:hAnsi="Times New Roman" w:cs="Times New Roman"/>
          <w:sz w:val="24"/>
          <w:szCs w:val="24"/>
        </w:rPr>
        <w:t>process vitals and push events when anomalies are detected. AI models identify deterioration and alert clinicians.</w:t>
      </w:r>
    </w:p>
    <w:p w14:paraId="449E66F2">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Digital Twin Service:</w:t>
      </w:r>
      <w:r>
        <w:rPr>
          <w:rFonts w:hint="default" w:ascii="Times New Roman" w:hAnsi="Times New Roman" w:cs="Times New Roman"/>
          <w:sz w:val="24"/>
          <w:szCs w:val="24"/>
        </w:rPr>
        <w:t xml:space="preserve"> Maintains digital replicas of patients or facilities to simulate treatment outcomes and resource usage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"https://www.toobler.com/blog/top-digital-twin-providers-healthcare" \l ":~:text=1,Healthcare Facility"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toobler.com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It integrates multi</w:t>
      </w:r>
      <w:r>
        <w:rPr>
          <w:rFonts w:hint="default" w:ascii="Times New Roman" w:hAnsi="Times New Roman" w:cs="Times New Roman"/>
          <w:sz w:val="24"/>
          <w:szCs w:val="24"/>
        </w:rPr>
        <w:noBreakHyphen/>
      </w:r>
      <w:r>
        <w:rPr>
          <w:rFonts w:hint="default" w:ascii="Times New Roman" w:hAnsi="Times New Roman" w:cs="Times New Roman"/>
          <w:sz w:val="24"/>
          <w:szCs w:val="24"/>
        </w:rPr>
        <w:t>modal data (EHR, imaging, genomics) and models (physics</w:t>
      </w:r>
      <w:r>
        <w:rPr>
          <w:rFonts w:hint="default" w:ascii="Times New Roman" w:hAnsi="Times New Roman" w:cs="Times New Roman"/>
          <w:sz w:val="24"/>
          <w:szCs w:val="24"/>
        </w:rPr>
        <w:noBreakHyphen/>
      </w:r>
      <w:r>
        <w:rPr>
          <w:rFonts w:hint="default" w:ascii="Times New Roman" w:hAnsi="Times New Roman" w:cs="Times New Roman"/>
          <w:sz w:val="24"/>
          <w:szCs w:val="24"/>
        </w:rPr>
        <w:t>based, AI). Twin updates trigger recommendations and “what</w:t>
      </w:r>
      <w:r>
        <w:rPr>
          <w:rFonts w:hint="default" w:ascii="Times New Roman" w:hAnsi="Times New Roman" w:cs="Times New Roman"/>
          <w:sz w:val="24"/>
          <w:szCs w:val="24"/>
        </w:rPr>
        <w:noBreakHyphen/>
      </w:r>
      <w:r>
        <w:rPr>
          <w:rFonts w:hint="default" w:ascii="Times New Roman" w:hAnsi="Times New Roman" w:cs="Times New Roman"/>
          <w:sz w:val="24"/>
          <w:szCs w:val="24"/>
        </w:rPr>
        <w:t>if” analyses.</w:t>
      </w:r>
    </w:p>
    <w:p w14:paraId="6094BEB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AI &amp; Decision Support Service:</w:t>
      </w:r>
      <w:r>
        <w:rPr>
          <w:rFonts w:hint="default" w:ascii="Times New Roman" w:hAnsi="Times New Roman" w:cs="Times New Roman"/>
          <w:sz w:val="24"/>
          <w:szCs w:val="24"/>
        </w:rPr>
        <w:t xml:space="preserve"> Hosts ML models for diagnostics (radiology, cardiology), risk scores (sepsis, readmission) and generative AI for summarizing records. Federated learning enables training across hospitals while keeping data local</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"https://svitla.com/blog/healthcare-technology-trends/" \l ":~:text=7 Major Healthcare Technology Trends,The Transition to Phygital Care"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svitla.com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0CC4C0C2">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Lab &amp; Imaging Service:</w:t>
      </w:r>
      <w:r>
        <w:rPr>
          <w:rFonts w:hint="default" w:ascii="Times New Roman" w:hAnsi="Times New Roman" w:cs="Times New Roman"/>
          <w:sz w:val="24"/>
          <w:szCs w:val="24"/>
        </w:rPr>
        <w:t xml:space="preserve"> Connects to laboratory equipment and PACS systems. Results are stored as FHIR Observation/DiagnosticReport resources. Events trigger notifications and update digital twins.</w:t>
      </w:r>
    </w:p>
    <w:p w14:paraId="11E1F0D1">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Pharmacy &amp; Medication Service:</w:t>
      </w:r>
      <w:r>
        <w:rPr>
          <w:rFonts w:hint="default" w:ascii="Times New Roman" w:hAnsi="Times New Roman" w:cs="Times New Roman"/>
          <w:sz w:val="24"/>
          <w:szCs w:val="24"/>
        </w:rPr>
        <w:t xml:space="preserve"> Manages prescriptions, inventory and drug interactions. Provides FHIR MedicationRequest/MedicationAdministration resources and integrates with supply chain and third</w:t>
      </w:r>
      <w:r>
        <w:rPr>
          <w:rFonts w:hint="default" w:ascii="Times New Roman" w:hAnsi="Times New Roman" w:cs="Times New Roman"/>
          <w:sz w:val="24"/>
          <w:szCs w:val="24"/>
        </w:rPr>
        <w:noBreakHyphen/>
      </w:r>
      <w:r>
        <w:rPr>
          <w:rFonts w:hint="default" w:ascii="Times New Roman" w:hAnsi="Times New Roman" w:cs="Times New Roman"/>
          <w:sz w:val="24"/>
          <w:szCs w:val="24"/>
        </w:rPr>
        <w:t>party vendors.</w:t>
      </w:r>
    </w:p>
    <w:p w14:paraId="42D9A42D">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Revenue Cycle &amp; Billing Service:</w:t>
      </w:r>
      <w:r>
        <w:rPr>
          <w:rFonts w:hint="default" w:ascii="Times New Roman" w:hAnsi="Times New Roman" w:cs="Times New Roman"/>
          <w:sz w:val="24"/>
          <w:szCs w:val="24"/>
        </w:rPr>
        <w:t xml:space="preserve"> Processes claims, invoices and payments. It integrates AI coding tools, blockchain ledger, open banking and insurers. It uses predictive analytics to estimate reimbursements</w:t>
      </w:r>
      <w:r>
        <w:rPr>
          <w:rFonts w:hint="default" w:ascii="Times New Roman" w:hAnsi="Times New Roman" w:cs="Times New Roman"/>
          <w:sz w:val="24"/>
          <w:szCs w:val="24"/>
        </w:rPr>
        <w:drawing>
          <wp:inline distT="0" distB="0" distL="114300" distR="114300">
            <wp:extent cx="304800" cy="304800"/>
            <wp:effectExtent l="0" t="0" r="0" b="0"/>
            <wp:docPr id="53" name="Picture 107"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07" descr="IMG_27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billrmd.com and triggers events when claims are denied or paid.</w:t>
      </w:r>
    </w:p>
    <w:p w14:paraId="6B7EAA0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Analytics &amp; Reporting Service:</w:t>
      </w:r>
      <w:r>
        <w:rPr>
          <w:rFonts w:hint="default" w:ascii="Times New Roman" w:hAnsi="Times New Roman" w:cs="Times New Roman"/>
          <w:sz w:val="24"/>
          <w:szCs w:val="24"/>
        </w:rPr>
        <w:t xml:space="preserve"> Provides dashboards and predictive insights on operations, outcomes and finances. It aggregates events into a data lake and uses streaming analytics to detect patterns. Data is anonymised and supports population health research.</w:t>
      </w:r>
    </w:p>
    <w:p w14:paraId="21060947">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Admin &amp; Configuration Service:</w:t>
      </w:r>
      <w:r>
        <w:rPr>
          <w:rFonts w:hint="default" w:ascii="Times New Roman" w:hAnsi="Times New Roman" w:cs="Times New Roman"/>
          <w:sz w:val="24"/>
          <w:szCs w:val="24"/>
        </w:rPr>
        <w:t xml:space="preserve"> Handles master data (hospital locations, departments, device configurations) and system governance.4. AI, Machine Learning &amp; Digital Twins</w:t>
      </w:r>
    </w:p>
    <w:p w14:paraId="6B4CA9F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&amp; ML</w:t>
      </w:r>
    </w:p>
    <w:p w14:paraId="4916A76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The ecosystem embraces AI across clinical and administrative domains:</w:t>
      </w:r>
      <w:r>
        <w:rPr>
          <w:rStyle w:val="12"/>
          <w:rFonts w:hint="default" w:ascii="Times New Roman" w:hAnsi="Times New Roman" w:cs="Times New Roman"/>
          <w:sz w:val="24"/>
          <w:szCs w:val="24"/>
        </w:rPr>
        <w:t>Predictive &amp; Prescriptive Analytics:</w:t>
      </w:r>
      <w:r>
        <w:rPr>
          <w:rFonts w:hint="default" w:ascii="Times New Roman" w:hAnsi="Times New Roman" w:cs="Times New Roman"/>
          <w:sz w:val="24"/>
          <w:szCs w:val="24"/>
        </w:rPr>
        <w:t xml:space="preserve"> Models forecast patient deterioration, readmission, resource demand and financial outcomes. For example, AI helps identify reasons for claim denials and streamlines collections</w:t>
      </w:r>
      <w:r>
        <w:rPr>
          <w:rFonts w:hint="default" w:ascii="Times New Roman" w:hAnsi="Times New Roman" w:cs="Times New Roman"/>
          <w:sz w:val="24"/>
          <w:szCs w:val="24"/>
        </w:rPr>
        <w:drawing>
          <wp:inline distT="0" distB="0" distL="114300" distR="114300">
            <wp:extent cx="304800" cy="304800"/>
            <wp:effectExtent l="0" t="0" r="0" b="0"/>
            <wp:docPr id="54" name="Picture 108"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08" descr="IMG_27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billrmd.com.</w:t>
      </w:r>
    </w:p>
    <w:p w14:paraId="76F54CB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Natural Language Processing (NLP):</w:t>
      </w:r>
      <w:r>
        <w:rPr>
          <w:rFonts w:hint="default" w:ascii="Times New Roman" w:hAnsi="Times New Roman" w:cs="Times New Roman"/>
          <w:sz w:val="24"/>
          <w:szCs w:val="24"/>
        </w:rPr>
        <w:t xml:space="preserve"> Extracts structured data from clinical notes and maps to codes. AI coding tools reduce the 80 % error rate in medical bills by assigning CPT/ICD codes through NLP</w:t>
      </w:r>
      <w:r>
        <w:rPr>
          <w:rFonts w:hint="default" w:ascii="Times New Roman" w:hAnsi="Times New Roman" w:cs="Times New Roman"/>
          <w:sz w:val="24"/>
          <w:szCs w:val="24"/>
        </w:rPr>
        <w:drawing>
          <wp:inline distT="0" distB="0" distL="114300" distR="114300">
            <wp:extent cx="304800" cy="304800"/>
            <wp:effectExtent l="0" t="0" r="0" b="0"/>
            <wp:docPr id="45" name="Picture 109"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09" descr="IMG_28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billrmd.com.</w:t>
      </w:r>
    </w:p>
    <w:p w14:paraId="7F78CDF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Generative AI &amp; Chatbots:</w:t>
      </w:r>
      <w:r>
        <w:rPr>
          <w:rFonts w:hint="default" w:ascii="Times New Roman" w:hAnsi="Times New Roman" w:cs="Times New Roman"/>
          <w:sz w:val="24"/>
          <w:szCs w:val="24"/>
        </w:rPr>
        <w:t xml:space="preserve"> Provide patient support and summarization of medical histories. UC San Diego’s GPT</w:t>
      </w:r>
      <w:r>
        <w:rPr>
          <w:rFonts w:hint="default" w:ascii="Times New Roman" w:hAnsi="Times New Roman" w:cs="Times New Roman"/>
          <w:sz w:val="24"/>
          <w:szCs w:val="24"/>
        </w:rPr>
        <w:noBreakHyphen/>
      </w:r>
      <w:r>
        <w:rPr>
          <w:rFonts w:hint="default" w:ascii="Times New Roman" w:hAnsi="Times New Roman" w:cs="Times New Roman"/>
          <w:sz w:val="24"/>
          <w:szCs w:val="24"/>
        </w:rPr>
        <w:t>4–powered chatbot shows how LLMs can answer clinical queries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"https://svitla.com/blog/healthcare-technology-trends/" \l ":~:text=7 Major Healthcare Technology Trends,The Transition to Phygital Care"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svitla.com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Chatbots support billing inquiries and appointment scheduling.</w:t>
      </w:r>
    </w:p>
    <w:p w14:paraId="53B9394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Image &amp; Signal Analysis:</w:t>
      </w:r>
      <w:r>
        <w:rPr>
          <w:rFonts w:hint="default" w:ascii="Times New Roman" w:hAnsi="Times New Roman" w:cs="Times New Roman"/>
          <w:sz w:val="24"/>
          <w:szCs w:val="24"/>
        </w:rPr>
        <w:t xml:space="preserve"> Deep learning models interpret radiology, pathology and ultrasound images. Edge inferencing enables quick triage.</w:t>
      </w:r>
    </w:p>
    <w:p w14:paraId="4C9DD577">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Federated Learning:</w:t>
      </w:r>
      <w:r>
        <w:rPr>
          <w:rFonts w:hint="default" w:ascii="Times New Roman" w:hAnsi="Times New Roman" w:cs="Times New Roman"/>
          <w:sz w:val="24"/>
          <w:szCs w:val="24"/>
        </w:rPr>
        <w:t xml:space="preserve"> Institutions collaborate on model training without sharing raw data, reducing privacy risks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"https://svitla.com/blog/healthcare-technology-trends/" \l ":~:text=7 Major Healthcare Technology Trends,The Transition to Phygital Care"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svitla.com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Frameworks like Flower or TensorFlow Federated orchestrate cross</w:t>
      </w:r>
      <w:r>
        <w:rPr>
          <w:rFonts w:hint="default" w:ascii="Times New Roman" w:hAnsi="Times New Roman" w:cs="Times New Roman"/>
          <w:sz w:val="24"/>
          <w:szCs w:val="24"/>
        </w:rPr>
        <w:noBreakHyphen/>
      </w:r>
      <w:r>
        <w:rPr>
          <w:rFonts w:hint="default" w:ascii="Times New Roman" w:hAnsi="Times New Roman" w:cs="Times New Roman"/>
          <w:sz w:val="24"/>
          <w:szCs w:val="24"/>
        </w:rPr>
        <w:t>silo training with secure aggregation.</w:t>
      </w:r>
    </w:p>
    <w:p w14:paraId="6B295A3A">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MLOps &amp; Model Governance:</w:t>
      </w:r>
      <w:r>
        <w:rPr>
          <w:rFonts w:hint="default" w:ascii="Times New Roman" w:hAnsi="Times New Roman" w:cs="Times New Roman"/>
          <w:sz w:val="24"/>
          <w:szCs w:val="24"/>
        </w:rPr>
        <w:t xml:space="preserve"> Pipelines manage data ingestion, model training, evaluation, drift detection and deployment. Models are versioned and rolled out via blue/green deployments.Digital Twins</w:t>
      </w:r>
    </w:p>
    <w:p w14:paraId="77EDACA2">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Digital twins replicate physical entities</w:t>
      </w:r>
      <w:r>
        <w:rPr>
          <w:rFonts w:hint="default" w:ascii="Times New Roman" w:hAnsi="Times New Roman" w:cs="Times New Roman"/>
          <w:sz w:val="24"/>
          <w:szCs w:val="24"/>
          <w:lang w:val="en-US"/>
        </w:rPr>
        <w:t>-</w:t>
      </w:r>
      <w:r>
        <w:rPr>
          <w:rFonts w:hint="default" w:ascii="Times New Roman" w:hAnsi="Times New Roman" w:cs="Times New Roman"/>
          <w:sz w:val="24"/>
          <w:szCs w:val="24"/>
        </w:rPr>
        <w:t>hospitals, devices or patients</w:t>
      </w:r>
      <w:r>
        <w:rPr>
          <w:rFonts w:hint="default" w:ascii="Times New Roman" w:hAnsi="Times New Roman" w:cs="Times New Roman"/>
          <w:sz w:val="24"/>
          <w:szCs w:val="24"/>
          <w:lang w:val="en-US"/>
        </w:rPr>
        <w:t>-</w:t>
      </w:r>
      <w:r>
        <w:rPr>
          <w:rFonts w:hint="default" w:ascii="Times New Roman" w:hAnsi="Times New Roman" w:cs="Times New Roman"/>
          <w:sz w:val="24"/>
          <w:szCs w:val="24"/>
        </w:rPr>
        <w:t>to simulate behaviour and plan interventions. Key features include:</w:t>
      </w:r>
      <w:r>
        <w:rPr>
          <w:rStyle w:val="12"/>
          <w:rFonts w:hint="default" w:ascii="Times New Roman" w:hAnsi="Times New Roman" w:cs="Times New Roman"/>
          <w:sz w:val="24"/>
          <w:szCs w:val="24"/>
        </w:rPr>
        <w:t>Facility Twins:</w:t>
      </w:r>
      <w:r>
        <w:rPr>
          <w:rFonts w:hint="default" w:ascii="Times New Roman" w:hAnsi="Times New Roman" w:cs="Times New Roman"/>
          <w:sz w:val="24"/>
          <w:szCs w:val="24"/>
        </w:rPr>
        <w:t xml:space="preserve"> Virtual replicas of hospitals or clinics enable capacity planning, energy optimisation and emergency preparedness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"https://www.toobler.com/blog/top-digital-twin-providers-healthcare" \l ":~:text=1,Healthcare Facility"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toobler.com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They ingest real</w:t>
      </w:r>
      <w:r>
        <w:rPr>
          <w:rFonts w:hint="default" w:ascii="Times New Roman" w:hAnsi="Times New Roman" w:cs="Times New Roman"/>
          <w:sz w:val="24"/>
          <w:szCs w:val="24"/>
        </w:rPr>
        <w:noBreakHyphen/>
      </w:r>
      <w:r>
        <w:rPr>
          <w:rFonts w:hint="default" w:ascii="Times New Roman" w:hAnsi="Times New Roman" w:cs="Times New Roman"/>
          <w:sz w:val="24"/>
          <w:szCs w:val="24"/>
        </w:rPr>
        <w:t>time occupancy, energy usage and queue data.</w:t>
      </w:r>
    </w:p>
    <w:p w14:paraId="33C8ED6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Patient Twins:</w:t>
      </w:r>
      <w:r>
        <w:rPr>
          <w:rFonts w:hint="default" w:ascii="Times New Roman" w:hAnsi="Times New Roman" w:cs="Times New Roman"/>
          <w:sz w:val="24"/>
          <w:szCs w:val="24"/>
        </w:rPr>
        <w:t xml:space="preserve"> Use sensors and medical data to simulate treatment outcomes and medication responses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"https://www.toobler.com/blog/top-digital-twin-providers-healthcare" \l ":~:text=1,Healthcare Facility"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toobler.com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They assist in personalised care and clinical trial recruitment. The digital twin market is projected to grow dramatically</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"https://www.toobler.com/blog/top-digital-twin-providers-healthcare" \l ":~:text=1,Healthcare Facility"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toobler.com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3FA82C2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Drug &amp; Device Twins:</w:t>
      </w:r>
      <w:r>
        <w:rPr>
          <w:rFonts w:hint="default" w:ascii="Times New Roman" w:hAnsi="Times New Roman" w:cs="Times New Roman"/>
          <w:sz w:val="24"/>
          <w:szCs w:val="24"/>
        </w:rPr>
        <w:t xml:space="preserve"> Pharmaceutical companies use digital twins to test drug efficacy and optimise device design without physical prototypes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"https://www.toobler.com/blog/top-digital-twin-providers-healthcare" \l ":~:text=Imagine creating a digital twin,or surgery before taking action"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toobler.com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792E9CA9">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Twin Infrastructure:</w:t>
      </w:r>
      <w:r>
        <w:rPr>
          <w:rFonts w:hint="default" w:ascii="Times New Roman" w:hAnsi="Times New Roman" w:cs="Times New Roman"/>
          <w:sz w:val="24"/>
          <w:szCs w:val="24"/>
        </w:rPr>
        <w:t xml:space="preserve"> A streaming data pipeline ingests FHIR data, IoMT signals and imaging into a simulation engine. Models run in GPU clusters or confidential enclaves. Events from twins feed back into the event bus, triggering adjustments in scheduling or treatment plans.5. Security, Privacy &amp; Compliance</w:t>
      </w:r>
    </w:p>
    <w:p w14:paraId="6D04F97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Healthcare data is sensitive; the ecosystem integrates multiple layers of protection:</w:t>
      </w:r>
      <w:r>
        <w:rPr>
          <w:rStyle w:val="12"/>
          <w:rFonts w:hint="default" w:ascii="Times New Roman" w:hAnsi="Times New Roman" w:cs="Times New Roman"/>
          <w:sz w:val="24"/>
          <w:szCs w:val="24"/>
        </w:rPr>
        <w:t>Zero</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Trust Architecture:</w:t>
      </w:r>
      <w:r>
        <w:rPr>
          <w:rFonts w:hint="default" w:ascii="Times New Roman" w:hAnsi="Times New Roman" w:cs="Times New Roman"/>
          <w:sz w:val="24"/>
          <w:szCs w:val="24"/>
        </w:rPr>
        <w:t xml:space="preserve"> No implicit trust between actors. Every request requires authentication and authorization using mTLS, OIDC and ABAC. Micro</w:t>
      </w:r>
      <w:r>
        <w:rPr>
          <w:rFonts w:hint="default" w:ascii="Times New Roman" w:hAnsi="Times New Roman" w:cs="Times New Roman"/>
          <w:sz w:val="24"/>
          <w:szCs w:val="24"/>
        </w:rPr>
        <w:noBreakHyphen/>
      </w:r>
      <w:r>
        <w:rPr>
          <w:rFonts w:hint="default" w:ascii="Times New Roman" w:hAnsi="Times New Roman" w:cs="Times New Roman"/>
          <w:sz w:val="24"/>
          <w:szCs w:val="24"/>
        </w:rPr>
        <w:t>segmentation and secure service mesh prevent lateral movement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"https://decode.agency/article/healthcare-software-development-trends/" \l ":~:text=protection it demands"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decode.agency</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789B528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Encryption &amp; Tokenization:</w:t>
      </w:r>
      <w:r>
        <w:rPr>
          <w:rFonts w:hint="default" w:ascii="Times New Roman" w:hAnsi="Times New Roman" w:cs="Times New Roman"/>
          <w:sz w:val="24"/>
          <w:szCs w:val="24"/>
        </w:rPr>
        <w:t xml:space="preserve"> Data is encrypted at rest and in transit. Tokenization and pseudonymisation protect patient identities in analytics.</w:t>
      </w:r>
    </w:p>
    <w:p w14:paraId="4B82E5F3">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AI</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Driven Threat Detection:</w:t>
      </w:r>
      <w:r>
        <w:rPr>
          <w:rFonts w:hint="default" w:ascii="Times New Roman" w:hAnsi="Times New Roman" w:cs="Times New Roman"/>
          <w:sz w:val="24"/>
          <w:szCs w:val="24"/>
        </w:rPr>
        <w:t xml:space="preserve"> Machine learning models analyse logs to detect anomalous access patterns, ransomware and insider threats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"https://decode.agency/article/healthcare-software-development-trends/" \l ":~:text=protection it demands"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decode.agency</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6C6DA56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Compliance Automation:</w:t>
      </w:r>
      <w:r>
        <w:rPr>
          <w:rFonts w:hint="default" w:ascii="Times New Roman" w:hAnsi="Times New Roman" w:cs="Times New Roman"/>
          <w:sz w:val="24"/>
          <w:szCs w:val="24"/>
        </w:rPr>
        <w:t xml:space="preserve"> Infrastructure as Code and policy</w:t>
      </w:r>
      <w:r>
        <w:rPr>
          <w:rFonts w:hint="default" w:ascii="Times New Roman" w:hAnsi="Times New Roman" w:cs="Times New Roman"/>
          <w:sz w:val="24"/>
          <w:szCs w:val="24"/>
        </w:rPr>
        <w:noBreakHyphen/>
      </w:r>
      <w:r>
        <w:rPr>
          <w:rFonts w:hint="default" w:ascii="Times New Roman" w:hAnsi="Times New Roman" w:cs="Times New Roman"/>
          <w:sz w:val="24"/>
          <w:szCs w:val="24"/>
        </w:rPr>
        <w:t>as</w:t>
      </w:r>
      <w:r>
        <w:rPr>
          <w:rFonts w:hint="default" w:ascii="Times New Roman" w:hAnsi="Times New Roman" w:cs="Times New Roman"/>
          <w:sz w:val="24"/>
          <w:szCs w:val="24"/>
        </w:rPr>
        <w:noBreakHyphen/>
      </w:r>
      <w:r>
        <w:rPr>
          <w:rFonts w:hint="default" w:ascii="Times New Roman" w:hAnsi="Times New Roman" w:cs="Times New Roman"/>
          <w:sz w:val="24"/>
          <w:szCs w:val="24"/>
        </w:rPr>
        <w:t>code enforce HIPAA, GDPR, TEFCA, PCI DSS and other regional requirements. Continuous monitoring and automated audits ensure adherence.</w:t>
      </w:r>
    </w:p>
    <w:p w14:paraId="229F4A09">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Blockchain &amp; Audit Trails:</w:t>
      </w:r>
      <w:r>
        <w:rPr>
          <w:rFonts w:hint="default" w:ascii="Times New Roman" w:hAnsi="Times New Roman" w:cs="Times New Roman"/>
          <w:sz w:val="24"/>
          <w:szCs w:val="24"/>
        </w:rPr>
        <w:t xml:space="preserve"> A permissioned blockchain records billing transactions and critical clinical events to ensure immutability and transparency</w:t>
      </w:r>
      <w:r>
        <w:rPr>
          <w:rFonts w:hint="default" w:ascii="Times New Roman" w:hAnsi="Times New Roman" w:cs="Times New Roman"/>
          <w:sz w:val="24"/>
          <w:szCs w:val="24"/>
        </w:rPr>
        <w:drawing>
          <wp:inline distT="0" distB="0" distL="114300" distR="114300">
            <wp:extent cx="304800" cy="304800"/>
            <wp:effectExtent l="0" t="0" r="0" b="0"/>
            <wp:docPr id="43" name="Picture 110"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10" descr="IMG_281"/>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billrmd.com. Smart contracts automate claim settlements and reimbursements.</w:t>
      </w:r>
    </w:p>
    <w:p w14:paraId="22C3013C">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Secure Access &amp; Identity:</w:t>
      </w:r>
      <w:r>
        <w:rPr>
          <w:rFonts w:hint="default" w:ascii="Times New Roman" w:hAnsi="Times New Roman" w:cs="Times New Roman"/>
          <w:sz w:val="24"/>
          <w:szCs w:val="24"/>
        </w:rPr>
        <w:t xml:space="preserve"> Multi</w:t>
      </w:r>
      <w:r>
        <w:rPr>
          <w:rFonts w:hint="default" w:ascii="Times New Roman" w:hAnsi="Times New Roman" w:cs="Times New Roman"/>
          <w:sz w:val="24"/>
          <w:szCs w:val="24"/>
        </w:rPr>
        <w:noBreakHyphen/>
      </w:r>
      <w:r>
        <w:rPr>
          <w:rFonts w:hint="default" w:ascii="Times New Roman" w:hAnsi="Times New Roman" w:cs="Times New Roman"/>
          <w:sz w:val="24"/>
          <w:szCs w:val="24"/>
        </w:rPr>
        <w:t>factor authentication (biometrics, FIDO2 keys) protects user sessions. Role</w:t>
      </w:r>
      <w:r>
        <w:rPr>
          <w:rFonts w:hint="default" w:ascii="Times New Roman" w:hAnsi="Times New Roman" w:cs="Times New Roman"/>
          <w:sz w:val="24"/>
          <w:szCs w:val="24"/>
        </w:rPr>
        <w:noBreakHyphen/>
      </w:r>
      <w:r>
        <w:rPr>
          <w:rFonts w:hint="default" w:ascii="Times New Roman" w:hAnsi="Times New Roman" w:cs="Times New Roman"/>
          <w:sz w:val="24"/>
          <w:szCs w:val="24"/>
        </w:rPr>
        <w:t>based and attribute</w:t>
      </w:r>
      <w:r>
        <w:rPr>
          <w:rFonts w:hint="default" w:ascii="Times New Roman" w:hAnsi="Times New Roman" w:cs="Times New Roman"/>
          <w:sz w:val="24"/>
          <w:szCs w:val="24"/>
        </w:rPr>
        <w:noBreakHyphen/>
      </w:r>
      <w:r>
        <w:rPr>
          <w:rFonts w:hint="default" w:ascii="Times New Roman" w:hAnsi="Times New Roman" w:cs="Times New Roman"/>
          <w:sz w:val="24"/>
          <w:szCs w:val="24"/>
        </w:rPr>
        <w:t>based policies enforce least privilege. Delegated consent management allows patients to control data sharing.</w:t>
      </w:r>
    </w:p>
    <w:p w14:paraId="640D025F">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Confidential Computing:</w:t>
      </w:r>
      <w:r>
        <w:rPr>
          <w:rFonts w:hint="default" w:ascii="Times New Roman" w:hAnsi="Times New Roman" w:cs="Times New Roman"/>
          <w:sz w:val="24"/>
          <w:szCs w:val="24"/>
        </w:rPr>
        <w:t xml:space="preserve"> Sensitive AI workloads (e.g., model inference on PHI) run in secure enclaves (Intel SGX/Nitro Enclaves) to isolate data from host OS.6. Global Billing &amp; Finance Module</w:t>
      </w:r>
    </w:p>
    <w:p w14:paraId="466C836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To support global operations, the ecosystem integrates </w:t>
      </w:r>
      <w:r>
        <w:rPr>
          <w:rStyle w:val="12"/>
          <w:rFonts w:hint="default" w:ascii="Times New Roman" w:hAnsi="Times New Roman" w:cs="Times New Roman"/>
          <w:sz w:val="24"/>
          <w:szCs w:val="24"/>
        </w:rPr>
        <w:t>state</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of</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the</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art fintech capabilities</w:t>
      </w:r>
      <w:r>
        <w:rPr>
          <w:rFonts w:hint="default" w:ascii="Times New Roman" w:hAnsi="Times New Roman" w:cs="Times New Roman"/>
          <w:sz w:val="24"/>
          <w:szCs w:val="24"/>
        </w:rPr>
        <w:t xml:space="preserve"> and follows open banking standards:</w:t>
      </w:r>
      <w:r>
        <w:rPr>
          <w:rStyle w:val="12"/>
          <w:rFonts w:hint="default" w:ascii="Times New Roman" w:hAnsi="Times New Roman" w:cs="Times New Roman"/>
          <w:sz w:val="24"/>
          <w:szCs w:val="24"/>
        </w:rPr>
        <w:t>Modular Revenue Cycle Management:</w:t>
      </w:r>
      <w:r>
        <w:rPr>
          <w:rFonts w:hint="default" w:ascii="Times New Roman" w:hAnsi="Times New Roman" w:cs="Times New Roman"/>
          <w:sz w:val="24"/>
          <w:szCs w:val="24"/>
        </w:rPr>
        <w:t xml:space="preserve"> Billing, coding, claims and payments are decomposed into microservices. Integration with EHR and practice management reduces manual re</w:t>
      </w:r>
      <w:r>
        <w:rPr>
          <w:rFonts w:hint="default" w:ascii="Times New Roman" w:hAnsi="Times New Roman" w:cs="Times New Roman"/>
          <w:sz w:val="24"/>
          <w:szCs w:val="24"/>
        </w:rPr>
        <w:noBreakHyphen/>
      </w:r>
      <w:r>
        <w:rPr>
          <w:rFonts w:hint="default" w:ascii="Times New Roman" w:hAnsi="Times New Roman" w:cs="Times New Roman"/>
          <w:sz w:val="24"/>
          <w:szCs w:val="24"/>
        </w:rPr>
        <w:t>entry and errors</w:t>
      </w:r>
      <w:r>
        <w:rPr>
          <w:rFonts w:hint="default" w:ascii="Times New Roman" w:hAnsi="Times New Roman" w:cs="Times New Roman"/>
          <w:sz w:val="24"/>
          <w:szCs w:val="24"/>
        </w:rPr>
        <w:drawing>
          <wp:inline distT="0" distB="0" distL="114300" distR="114300">
            <wp:extent cx="304800" cy="304800"/>
            <wp:effectExtent l="0" t="0" r="0" b="0"/>
            <wp:docPr id="56" name="Picture 111"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11" descr="IMG_28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billrmd.com. AI automates coding using NLP and predicts reimbursements</w:t>
      </w:r>
      <w:r>
        <w:rPr>
          <w:rFonts w:hint="default" w:ascii="Times New Roman" w:hAnsi="Times New Roman" w:cs="Times New Roman"/>
          <w:sz w:val="24"/>
          <w:szCs w:val="24"/>
        </w:rPr>
        <w:drawing>
          <wp:inline distT="0" distB="0" distL="114300" distR="114300">
            <wp:extent cx="304800" cy="304800"/>
            <wp:effectExtent l="0" t="0" r="0" b="0"/>
            <wp:docPr id="50" name="Picture 112"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12" descr="IMG_28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billrmd.com.</w:t>
      </w:r>
    </w:p>
    <w:p w14:paraId="79659AB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Blockchain</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Enabled Billing:</w:t>
      </w:r>
      <w:r>
        <w:rPr>
          <w:rFonts w:hint="default" w:ascii="Times New Roman" w:hAnsi="Times New Roman" w:cs="Times New Roman"/>
          <w:sz w:val="24"/>
          <w:szCs w:val="24"/>
        </w:rPr>
        <w:t xml:space="preserve"> A distributed ledger stores claims and payment events, providing traceability and reducing fraud</w:t>
      </w:r>
      <w:r>
        <w:rPr>
          <w:rFonts w:hint="default" w:ascii="Times New Roman" w:hAnsi="Times New Roman" w:cs="Times New Roman"/>
          <w:sz w:val="24"/>
          <w:szCs w:val="24"/>
        </w:rPr>
        <w:drawing>
          <wp:inline distT="0" distB="0" distL="114300" distR="114300">
            <wp:extent cx="304800" cy="304800"/>
            <wp:effectExtent l="0" t="0" r="0" b="0"/>
            <wp:docPr id="47" name="Picture 113"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13" descr="IMG_284"/>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billrmd.com. Smart contracts implement automated payments when predefined conditions are met, speeding up settlements and reducing disputes.</w:t>
      </w:r>
    </w:p>
    <w:p w14:paraId="742326F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AI</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Powered Analytics:</w:t>
      </w:r>
      <w:r>
        <w:rPr>
          <w:rFonts w:hint="default" w:ascii="Times New Roman" w:hAnsi="Times New Roman" w:cs="Times New Roman"/>
          <w:sz w:val="24"/>
          <w:szCs w:val="24"/>
        </w:rPr>
        <w:t xml:space="preserve"> Predictive models forecast revenue, detect anomalies and optimise pricing. Data analytics helps identify inefficiencies and patient behaviour patterns</w:t>
      </w:r>
      <w:r>
        <w:rPr>
          <w:rFonts w:hint="default" w:ascii="Times New Roman" w:hAnsi="Times New Roman" w:cs="Times New Roman"/>
          <w:sz w:val="24"/>
          <w:szCs w:val="24"/>
        </w:rPr>
        <w:drawing>
          <wp:inline distT="0" distB="0" distL="114300" distR="114300">
            <wp:extent cx="304800" cy="304800"/>
            <wp:effectExtent l="0" t="0" r="0" b="0"/>
            <wp:docPr id="51" name="Picture 114"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4" descr="IMG_285"/>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rPr>
        <w:t>billrmd.com.</w:t>
      </w:r>
    </w:p>
    <w:p w14:paraId="3F9586C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Open Banking &amp; Embedded Finance:</w:t>
      </w:r>
      <w:r>
        <w:rPr>
          <w:rFonts w:hint="default" w:ascii="Times New Roman" w:hAnsi="Times New Roman" w:cs="Times New Roman"/>
          <w:sz w:val="24"/>
          <w:szCs w:val="24"/>
        </w:rPr>
        <w:t xml:space="preserve"> The billing module exposes secure APIs conforming to PSD3/PSD2 standards. Patients can pay invoices via digital wallets, bank transfers or BNPL options. Open banking allows third</w:t>
      </w:r>
      <w:r>
        <w:rPr>
          <w:rFonts w:hint="default" w:ascii="Times New Roman" w:hAnsi="Times New Roman" w:cs="Times New Roman"/>
          <w:sz w:val="24"/>
          <w:szCs w:val="24"/>
        </w:rPr>
        <w:noBreakHyphen/>
      </w:r>
      <w:r>
        <w:rPr>
          <w:rFonts w:hint="default" w:ascii="Times New Roman" w:hAnsi="Times New Roman" w:cs="Times New Roman"/>
          <w:sz w:val="24"/>
          <w:szCs w:val="24"/>
        </w:rPr>
        <w:t>party providers (e.g., insurers, fintech apps) to access payment data under consent, enabling seamless integration and personalised financial products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"https://acropolium.com/blog/top-financial-technology-trends-transforming-fintech/" \l ":~:text=services, Robinhood monitors user accounts,sends alerts for unusual activities"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acropolium.com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 The number of open banking API calls has already surpassed 100 billion, indicating widespread adoption</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"https://acropolium.com/blog/top-financial-technology-trends-transforming-fintech/" \l ":~:text=services, Robinhood monitors user accounts,sends alerts for unusual activities"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acropolium.com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3ADFB762">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Real</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Time Payments &amp; Event</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Driven Finance:</w:t>
      </w:r>
      <w:r>
        <w:rPr>
          <w:rFonts w:hint="default" w:ascii="Times New Roman" w:hAnsi="Times New Roman" w:cs="Times New Roman"/>
          <w:sz w:val="24"/>
          <w:szCs w:val="24"/>
        </w:rPr>
        <w:t xml:space="preserve"> Payments and claim updates emit events on the bus, enabling real</w:t>
      </w:r>
      <w:r>
        <w:rPr>
          <w:rFonts w:hint="default" w:ascii="Times New Roman" w:hAnsi="Times New Roman" w:cs="Times New Roman"/>
          <w:sz w:val="24"/>
          <w:szCs w:val="24"/>
        </w:rPr>
        <w:noBreakHyphen/>
      </w:r>
      <w:r>
        <w:rPr>
          <w:rFonts w:hint="default" w:ascii="Times New Roman" w:hAnsi="Times New Roman" w:cs="Times New Roman"/>
          <w:sz w:val="24"/>
          <w:szCs w:val="24"/>
        </w:rPr>
        <w:t>time status updates for clinicians and patients. Event</w:t>
      </w:r>
      <w:r>
        <w:rPr>
          <w:rFonts w:hint="default" w:ascii="Times New Roman" w:hAnsi="Times New Roman" w:cs="Times New Roman"/>
          <w:sz w:val="24"/>
          <w:szCs w:val="24"/>
        </w:rPr>
        <w:noBreakHyphen/>
      </w:r>
      <w:r>
        <w:rPr>
          <w:rFonts w:hint="default" w:ascii="Times New Roman" w:hAnsi="Times New Roman" w:cs="Times New Roman"/>
          <w:sz w:val="24"/>
          <w:szCs w:val="24"/>
        </w:rPr>
        <w:t>driven architecture supports fraud detection and reconciliation. This approach is critical for real</w:t>
      </w:r>
      <w:r>
        <w:rPr>
          <w:rFonts w:hint="default" w:ascii="Times New Roman" w:hAnsi="Times New Roman" w:cs="Times New Roman"/>
          <w:sz w:val="24"/>
          <w:szCs w:val="24"/>
        </w:rPr>
        <w:noBreakHyphen/>
      </w:r>
      <w:r>
        <w:rPr>
          <w:rFonts w:hint="default" w:ascii="Times New Roman" w:hAnsi="Times New Roman" w:cs="Times New Roman"/>
          <w:sz w:val="24"/>
          <w:szCs w:val="24"/>
        </w:rPr>
        <w:t>time banking and instant payments.</w:t>
      </w:r>
    </w:p>
    <w:p w14:paraId="4FF9095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AI Risk &amp; Credit Scoring:</w:t>
      </w:r>
      <w:r>
        <w:rPr>
          <w:rFonts w:hint="default" w:ascii="Times New Roman" w:hAnsi="Times New Roman" w:cs="Times New Roman"/>
          <w:sz w:val="24"/>
          <w:szCs w:val="24"/>
        </w:rPr>
        <w:t xml:space="preserve"> Models assess creditworthiness and predict claim denials or fraudulent billing. AI in fintech was valued at $115.4 billion in 2025 and is used for fraud detection, credit scoring and personalised financial advice</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"https://acropolium.com/blog/top-financial-technology-trends-transforming-fintech/" \l ":~:text=According to our findings, top,cryptocurrency, and cybersecurity and compliance"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acropolium.com</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6B61A0BF">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Compliance &amp; Regulations:</w:t>
      </w:r>
      <w:r>
        <w:rPr>
          <w:rFonts w:hint="default" w:ascii="Times New Roman" w:hAnsi="Times New Roman" w:cs="Times New Roman"/>
          <w:sz w:val="24"/>
          <w:szCs w:val="24"/>
        </w:rPr>
        <w:t xml:space="preserve"> The module meets PCI DSS and global banking regulations. Data flows are logged and audited. Privacy regulations (GDPR/CCPA) are enforced via consent management and data minimisation.</w:t>
      </w:r>
    </w:p>
    <w:p w14:paraId="355742A8">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Internationalisation &amp; Multi</w:t>
      </w:r>
      <w:r>
        <w:rPr>
          <w:rStyle w:val="12"/>
          <w:rFonts w:hint="default" w:ascii="Times New Roman" w:hAnsi="Times New Roman" w:cs="Times New Roman"/>
          <w:b/>
          <w:bCs/>
          <w:sz w:val="24"/>
          <w:szCs w:val="24"/>
        </w:rPr>
        <w:noBreakHyphen/>
      </w:r>
      <w:r>
        <w:rPr>
          <w:rStyle w:val="12"/>
          <w:rFonts w:hint="default" w:ascii="Times New Roman" w:hAnsi="Times New Roman" w:cs="Times New Roman"/>
          <w:b/>
          <w:bCs/>
          <w:sz w:val="24"/>
          <w:szCs w:val="24"/>
        </w:rPr>
        <w:t>Currency:</w:t>
      </w:r>
      <w:r>
        <w:rPr>
          <w:rFonts w:hint="default" w:ascii="Times New Roman" w:hAnsi="Times New Roman" w:cs="Times New Roman"/>
          <w:sz w:val="24"/>
          <w:szCs w:val="24"/>
        </w:rPr>
        <w:t xml:space="preserve"> Support for multiple currencies and tax rules. Exchange rates and cross</w:t>
      </w:r>
      <w:r>
        <w:rPr>
          <w:rFonts w:hint="default" w:ascii="Times New Roman" w:hAnsi="Times New Roman" w:cs="Times New Roman"/>
          <w:sz w:val="24"/>
          <w:szCs w:val="24"/>
        </w:rPr>
        <w:noBreakHyphen/>
      </w:r>
      <w:r>
        <w:rPr>
          <w:rFonts w:hint="default" w:ascii="Times New Roman" w:hAnsi="Times New Roman" w:cs="Times New Roman"/>
          <w:sz w:val="24"/>
          <w:szCs w:val="24"/>
        </w:rPr>
        <w:t>border payments are managed via third</w:t>
      </w:r>
      <w:r>
        <w:rPr>
          <w:rFonts w:hint="default" w:ascii="Times New Roman" w:hAnsi="Times New Roman" w:cs="Times New Roman"/>
          <w:sz w:val="24"/>
          <w:szCs w:val="24"/>
        </w:rPr>
        <w:noBreakHyphen/>
      </w:r>
      <w:r>
        <w:rPr>
          <w:rFonts w:hint="default" w:ascii="Times New Roman" w:hAnsi="Times New Roman" w:cs="Times New Roman"/>
          <w:sz w:val="24"/>
          <w:szCs w:val="24"/>
        </w:rPr>
        <w:t>party payment processors and centralised treasury services.7. Cloud &amp; Infrastructure Platform</w:t>
      </w:r>
    </w:p>
    <w:p w14:paraId="603D5CC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The ecosystem runs on a </w:t>
      </w:r>
      <w:r>
        <w:rPr>
          <w:rStyle w:val="12"/>
          <w:rFonts w:hint="default" w:ascii="Times New Roman" w:hAnsi="Times New Roman" w:cs="Times New Roman"/>
          <w:sz w:val="24"/>
          <w:szCs w:val="24"/>
        </w:rPr>
        <w:t>multi</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cloud, hybrid platform</w:t>
      </w:r>
      <w:r>
        <w:rPr>
          <w:rFonts w:hint="default" w:ascii="Times New Roman" w:hAnsi="Times New Roman" w:cs="Times New Roman"/>
          <w:sz w:val="24"/>
          <w:szCs w:val="24"/>
        </w:rPr>
        <w:t xml:space="preserve"> with strong DevOps and platform engineering practices:</w:t>
      </w:r>
      <w:r>
        <w:rPr>
          <w:rStyle w:val="12"/>
          <w:rFonts w:hint="default" w:ascii="Times New Roman" w:hAnsi="Times New Roman" w:cs="Times New Roman"/>
          <w:sz w:val="24"/>
          <w:szCs w:val="24"/>
        </w:rPr>
        <w:t>Kubernetes &amp; Containers:</w:t>
      </w:r>
      <w:r>
        <w:rPr>
          <w:rFonts w:hint="default" w:ascii="Times New Roman" w:hAnsi="Times New Roman" w:cs="Times New Roman"/>
          <w:sz w:val="24"/>
          <w:szCs w:val="24"/>
        </w:rPr>
        <w:t xml:space="preserve"> All microservices run in containers orchestrated by Kubernetes (AKS/EKS/GKE). Clusters span multiple regions for high availability. Service mesh provides connectivity and policy enforcement. Platform teams manage cluster templates and CI/CD pipelines.</w:t>
      </w:r>
    </w:p>
    <w:p w14:paraId="55C9528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Serverless &amp; FaaS:</w:t>
      </w:r>
      <w:r>
        <w:rPr>
          <w:rFonts w:hint="default" w:ascii="Times New Roman" w:hAnsi="Times New Roman" w:cs="Times New Roman"/>
          <w:sz w:val="24"/>
          <w:szCs w:val="24"/>
        </w:rPr>
        <w:t xml:space="preserve"> Event</w:t>
      </w:r>
      <w:r>
        <w:rPr>
          <w:rFonts w:hint="default" w:ascii="Times New Roman" w:hAnsi="Times New Roman" w:cs="Times New Roman"/>
          <w:sz w:val="24"/>
          <w:szCs w:val="24"/>
        </w:rPr>
        <w:noBreakHyphen/>
      </w:r>
      <w:r>
        <w:rPr>
          <w:rFonts w:hint="default" w:ascii="Times New Roman" w:hAnsi="Times New Roman" w:cs="Times New Roman"/>
          <w:sz w:val="24"/>
          <w:szCs w:val="24"/>
        </w:rPr>
        <w:t>triggered functions handle lightweight tasks and integrate with streaming platforms. Serverless simplifies resource management and reduces operational overhead.</w:t>
      </w:r>
    </w:p>
    <w:p w14:paraId="00F4E42E">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Infrastructure as Code (IaC):</w:t>
      </w:r>
      <w:r>
        <w:rPr>
          <w:rFonts w:hint="default" w:ascii="Times New Roman" w:hAnsi="Times New Roman" w:cs="Times New Roman"/>
          <w:sz w:val="24"/>
          <w:szCs w:val="24"/>
        </w:rPr>
        <w:t xml:space="preserve"> Terraform/Ansible defines clusters, networks, databases and security rules. GitOps (Argo CD/Flux) manages declarative deployment and drift detection.</w:t>
      </w:r>
    </w:p>
    <w:p w14:paraId="13A5722B">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Observability &amp; SRE:</w:t>
      </w:r>
      <w:r>
        <w:rPr>
          <w:rFonts w:hint="default" w:ascii="Times New Roman" w:hAnsi="Times New Roman" w:cs="Times New Roman"/>
          <w:sz w:val="24"/>
          <w:szCs w:val="24"/>
        </w:rPr>
        <w:t xml:space="preserve"> Logs, metrics and traces are collected via OpenTelemetry and visualised in dashboards. AI</w:t>
      </w:r>
      <w:r>
        <w:rPr>
          <w:rFonts w:hint="default" w:ascii="Times New Roman" w:hAnsi="Times New Roman" w:cs="Times New Roman"/>
          <w:sz w:val="24"/>
          <w:szCs w:val="24"/>
        </w:rPr>
        <w:noBreakHyphen/>
      </w:r>
      <w:r>
        <w:rPr>
          <w:rFonts w:hint="default" w:ascii="Times New Roman" w:hAnsi="Times New Roman" w:cs="Times New Roman"/>
          <w:sz w:val="24"/>
          <w:szCs w:val="24"/>
        </w:rPr>
        <w:t>driven observability tools detect anomalies and support root</w:t>
      </w:r>
      <w:r>
        <w:rPr>
          <w:rFonts w:hint="default" w:ascii="Times New Roman" w:hAnsi="Times New Roman" w:cs="Times New Roman"/>
          <w:sz w:val="24"/>
          <w:szCs w:val="24"/>
        </w:rPr>
        <w:noBreakHyphen/>
      </w:r>
      <w:r>
        <w:rPr>
          <w:rFonts w:hint="default" w:ascii="Times New Roman" w:hAnsi="Times New Roman" w:cs="Times New Roman"/>
          <w:sz w:val="24"/>
          <w:szCs w:val="24"/>
        </w:rPr>
        <w:t>cause analysis. SLOs and error budgets enforce reliability.</w:t>
      </w:r>
    </w:p>
    <w:p w14:paraId="17B7CDE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Edge Computing &amp; IoMT:</w:t>
      </w:r>
      <w:r>
        <w:rPr>
          <w:rFonts w:hint="default" w:ascii="Times New Roman" w:hAnsi="Times New Roman" w:cs="Times New Roman"/>
          <w:sz w:val="24"/>
          <w:szCs w:val="24"/>
        </w:rPr>
        <w:t xml:space="preserve"> Local edge clusters run on hospital premises or in devices to handle latency</w:t>
      </w:r>
      <w:r>
        <w:rPr>
          <w:rFonts w:hint="default" w:ascii="Times New Roman" w:hAnsi="Times New Roman" w:cs="Times New Roman"/>
          <w:sz w:val="24"/>
          <w:szCs w:val="24"/>
        </w:rPr>
        <w:noBreakHyphen/>
      </w:r>
      <w:r>
        <w:rPr>
          <w:rFonts w:hint="default" w:ascii="Times New Roman" w:hAnsi="Times New Roman" w:cs="Times New Roman"/>
          <w:sz w:val="24"/>
          <w:szCs w:val="24"/>
        </w:rPr>
        <w:t>sensitive workloads such as remote monitoring and digital twin updates. They synchronise with cloud clusters when connectivity is available. 5G connectivity and hardware accelerators enable real</w:t>
      </w:r>
      <w:r>
        <w:rPr>
          <w:rFonts w:hint="default" w:ascii="Times New Roman" w:hAnsi="Times New Roman" w:cs="Times New Roman"/>
          <w:sz w:val="24"/>
          <w:szCs w:val="24"/>
        </w:rPr>
        <w:noBreakHyphen/>
      </w:r>
      <w:r>
        <w:rPr>
          <w:rFonts w:hint="default" w:ascii="Times New Roman" w:hAnsi="Times New Roman" w:cs="Times New Roman"/>
          <w:sz w:val="24"/>
          <w:szCs w:val="24"/>
        </w:rPr>
        <w:t>time processing.</w:t>
      </w:r>
    </w:p>
    <w:p w14:paraId="6D4D9BEE">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Platform Engineering &amp; Developer Experience:</w:t>
      </w:r>
      <w:r>
        <w:rPr>
          <w:rFonts w:hint="default" w:ascii="Times New Roman" w:hAnsi="Times New Roman" w:cs="Times New Roman"/>
          <w:sz w:val="24"/>
          <w:szCs w:val="24"/>
        </w:rPr>
        <w:t xml:space="preserve"> An internal developer platform provides templates, scaffolding, and self</w:t>
      </w:r>
      <w:r>
        <w:rPr>
          <w:rFonts w:hint="default" w:ascii="Times New Roman" w:hAnsi="Times New Roman" w:cs="Times New Roman"/>
          <w:sz w:val="24"/>
          <w:szCs w:val="24"/>
        </w:rPr>
        <w:noBreakHyphen/>
      </w:r>
      <w:r>
        <w:rPr>
          <w:rFonts w:hint="default" w:ascii="Times New Roman" w:hAnsi="Times New Roman" w:cs="Times New Roman"/>
          <w:sz w:val="24"/>
          <w:szCs w:val="24"/>
        </w:rPr>
        <w:t>service environments. It hides infrastructure complexity and enforces security/compliance by default. This addresses the platform engineering trend emphasised for 2025–2026, where 80 % of enterprises are expected to have platform engineering teams</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"https://platformengineering.org/blog/platform-engineering-predictions-for-2025" \l ":~:text=This isn't just community hype;,on seven different hype cycles"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platformengineering.org</w:t>
      </w:r>
      <w:r>
        <w:rPr>
          <w:rFonts w:hint="default" w:ascii="Times New Roman" w:hAnsi="Times New Roman" w:cs="Times New Roman"/>
          <w:sz w:val="24"/>
          <w:szCs w:val="24"/>
        </w:rPr>
        <w:fldChar w:fldCharType="end"/>
      </w:r>
      <w:r>
        <w:rPr>
          <w:rFonts w:hint="default" w:ascii="Times New Roman" w:hAnsi="Times New Roman" w:cs="Times New Roman"/>
          <w:sz w:val="24"/>
          <w:szCs w:val="24"/>
        </w:rPr>
        <w:t>.8. Implementation &amp; Governance</w:t>
      </w:r>
    </w:p>
    <w:p w14:paraId="14ACF0E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Implementation Steps</w:t>
      </w:r>
      <w:r>
        <w:rPr>
          <w:rStyle w:val="12"/>
          <w:rFonts w:hint="default" w:ascii="Times New Roman" w:hAnsi="Times New Roman" w:cs="Times New Roman"/>
          <w:sz w:val="24"/>
          <w:szCs w:val="24"/>
        </w:rPr>
        <w:t>Establish Governance:</w:t>
      </w:r>
      <w:r>
        <w:rPr>
          <w:rFonts w:hint="default" w:ascii="Times New Roman" w:hAnsi="Times New Roman" w:cs="Times New Roman"/>
          <w:sz w:val="24"/>
          <w:szCs w:val="24"/>
        </w:rPr>
        <w:t xml:space="preserve"> Define a cross</w:t>
      </w:r>
      <w:r>
        <w:rPr>
          <w:rFonts w:hint="default" w:ascii="Times New Roman" w:hAnsi="Times New Roman" w:cs="Times New Roman"/>
          <w:sz w:val="24"/>
          <w:szCs w:val="24"/>
        </w:rPr>
        <w:noBreakHyphen/>
      </w:r>
      <w:r>
        <w:rPr>
          <w:rFonts w:hint="default" w:ascii="Times New Roman" w:hAnsi="Times New Roman" w:cs="Times New Roman"/>
          <w:sz w:val="24"/>
          <w:szCs w:val="24"/>
        </w:rPr>
        <w:t>functional steering committee (clinicians, architects, security, compliance, finance). Adopt a digital strategy aligned with global regulations and patient experience goals.</w:t>
      </w:r>
    </w:p>
    <w:p w14:paraId="4FD51D7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Define Domains &amp; Boundaries:</w:t>
      </w:r>
      <w:r>
        <w:rPr>
          <w:rFonts w:hint="default" w:ascii="Times New Roman" w:hAnsi="Times New Roman" w:cs="Times New Roman"/>
          <w:sz w:val="24"/>
          <w:szCs w:val="24"/>
        </w:rPr>
        <w:t xml:space="preserve"> Use DDD to map business capabilities and define microservice boundaries. Identify event schemas and canonical FHIR resources.</w:t>
      </w:r>
    </w:p>
    <w:p w14:paraId="1E9D6808">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Build Core Platform:</w:t>
      </w:r>
      <w:r>
        <w:rPr>
          <w:rFonts w:hint="default" w:ascii="Times New Roman" w:hAnsi="Times New Roman" w:cs="Times New Roman"/>
          <w:sz w:val="24"/>
          <w:szCs w:val="24"/>
        </w:rPr>
        <w:t xml:space="preserve"> Set up multi</w:t>
      </w:r>
      <w:r>
        <w:rPr>
          <w:rFonts w:hint="default" w:ascii="Times New Roman" w:hAnsi="Times New Roman" w:cs="Times New Roman"/>
          <w:sz w:val="24"/>
          <w:szCs w:val="24"/>
        </w:rPr>
        <w:noBreakHyphen/>
      </w:r>
      <w:r>
        <w:rPr>
          <w:rFonts w:hint="default" w:ascii="Times New Roman" w:hAnsi="Times New Roman" w:cs="Times New Roman"/>
          <w:sz w:val="24"/>
          <w:szCs w:val="24"/>
        </w:rPr>
        <w:t>cloud Kubernetes clusters, service mesh and API gateways. Implement identity management and zero</w:t>
      </w:r>
      <w:r>
        <w:rPr>
          <w:rFonts w:hint="default" w:ascii="Times New Roman" w:hAnsi="Times New Roman" w:cs="Times New Roman"/>
          <w:sz w:val="24"/>
          <w:szCs w:val="24"/>
        </w:rPr>
        <w:noBreakHyphen/>
      </w:r>
      <w:r>
        <w:rPr>
          <w:rFonts w:hint="default" w:ascii="Times New Roman" w:hAnsi="Times New Roman" w:cs="Times New Roman"/>
          <w:sz w:val="24"/>
          <w:szCs w:val="24"/>
        </w:rPr>
        <w:t>trust policies.</w:t>
      </w:r>
    </w:p>
    <w:p w14:paraId="72A52861">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Develop Priority Services:</w:t>
      </w:r>
      <w:r>
        <w:rPr>
          <w:rFonts w:hint="default" w:ascii="Times New Roman" w:hAnsi="Times New Roman" w:cs="Times New Roman"/>
          <w:sz w:val="24"/>
          <w:szCs w:val="24"/>
        </w:rPr>
        <w:t xml:space="preserve"> Start with foundational services (patient management, scheduling, EHR integration, billing) and gradually add digital twins, AI/ML, remote monitoring and analytics. Use microservice patterns, event sourcing and FHIR APIs.</w:t>
      </w:r>
    </w:p>
    <w:p w14:paraId="106E893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Implement Billing &amp; Finance:</w:t>
      </w:r>
      <w:r>
        <w:rPr>
          <w:rFonts w:hint="default" w:ascii="Times New Roman" w:hAnsi="Times New Roman" w:cs="Times New Roman"/>
          <w:sz w:val="24"/>
          <w:szCs w:val="24"/>
        </w:rPr>
        <w:t xml:space="preserve"> Deploy the revenue cycle services with blockchain ledger, AI coding, open banking APIs and real</w:t>
      </w:r>
      <w:r>
        <w:rPr>
          <w:rFonts w:hint="default" w:ascii="Times New Roman" w:hAnsi="Times New Roman" w:cs="Times New Roman"/>
          <w:sz w:val="24"/>
          <w:szCs w:val="24"/>
        </w:rPr>
        <w:noBreakHyphen/>
      </w:r>
      <w:r>
        <w:rPr>
          <w:rFonts w:hint="default" w:ascii="Times New Roman" w:hAnsi="Times New Roman" w:cs="Times New Roman"/>
          <w:sz w:val="24"/>
          <w:szCs w:val="24"/>
        </w:rPr>
        <w:t>time payment integration. Integrate with insurers and payment networks.</w:t>
      </w:r>
    </w:p>
    <w:p w14:paraId="50BEAFFA">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Pilot &amp; Scale:</w:t>
      </w:r>
      <w:r>
        <w:rPr>
          <w:rFonts w:hint="default" w:ascii="Times New Roman" w:hAnsi="Times New Roman" w:cs="Times New Roman"/>
          <w:sz w:val="24"/>
          <w:szCs w:val="24"/>
        </w:rPr>
        <w:t xml:space="preserve"> Begin with a pilot region or specialty; test end</w:t>
      </w:r>
      <w:r>
        <w:rPr>
          <w:rFonts w:hint="default" w:ascii="Times New Roman" w:hAnsi="Times New Roman" w:cs="Times New Roman"/>
          <w:sz w:val="24"/>
          <w:szCs w:val="24"/>
        </w:rPr>
        <w:noBreakHyphen/>
      </w:r>
      <w:r>
        <w:rPr>
          <w:rFonts w:hint="default" w:ascii="Times New Roman" w:hAnsi="Times New Roman" w:cs="Times New Roman"/>
          <w:sz w:val="24"/>
          <w:szCs w:val="24"/>
        </w:rPr>
        <w:t>to</w:t>
      </w:r>
      <w:r>
        <w:rPr>
          <w:rFonts w:hint="default" w:ascii="Times New Roman" w:hAnsi="Times New Roman" w:cs="Times New Roman"/>
          <w:sz w:val="24"/>
          <w:szCs w:val="24"/>
        </w:rPr>
        <w:noBreakHyphen/>
      </w:r>
      <w:r>
        <w:rPr>
          <w:rFonts w:hint="default" w:ascii="Times New Roman" w:hAnsi="Times New Roman" w:cs="Times New Roman"/>
          <w:sz w:val="24"/>
          <w:szCs w:val="24"/>
        </w:rPr>
        <w:t>end workflows, security and performance. Incorporate feedback and refine before global rollout.</w:t>
      </w:r>
    </w:p>
    <w:p w14:paraId="64E805A0">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Operationalise MLOps &amp; Digital Twins:</w:t>
      </w:r>
      <w:r>
        <w:rPr>
          <w:rFonts w:hint="default" w:ascii="Times New Roman" w:hAnsi="Times New Roman" w:cs="Times New Roman"/>
          <w:sz w:val="24"/>
          <w:szCs w:val="24"/>
        </w:rPr>
        <w:t xml:space="preserve"> Set up data pipelines, federated learning, model registries and simulation frameworks. Ensure governance and ethical AI practices.</w:t>
      </w:r>
    </w:p>
    <w:p w14:paraId="1C54EE22">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Continuous Improvement:</w:t>
      </w:r>
      <w:r>
        <w:rPr>
          <w:rFonts w:hint="default" w:ascii="Times New Roman" w:hAnsi="Times New Roman" w:cs="Times New Roman"/>
          <w:sz w:val="24"/>
          <w:szCs w:val="24"/>
        </w:rPr>
        <w:t xml:space="preserve"> Use analytics and AI to identify bottlenecks and opportunities. Evolve the architecture with new standards (e.g., TEFCA, PSD3), emerging technologies (quantum</w:t>
      </w:r>
      <w:r>
        <w:rPr>
          <w:rFonts w:hint="default" w:ascii="Times New Roman" w:hAnsi="Times New Roman" w:cs="Times New Roman"/>
          <w:sz w:val="24"/>
          <w:szCs w:val="24"/>
        </w:rPr>
        <w:noBreakHyphen/>
      </w:r>
      <w:r>
        <w:rPr>
          <w:rFonts w:hint="default" w:ascii="Times New Roman" w:hAnsi="Times New Roman" w:cs="Times New Roman"/>
          <w:sz w:val="24"/>
          <w:szCs w:val="24"/>
        </w:rPr>
        <w:t>safe crypto), and feedback from clinicians and patients.Governance &amp; Ethical Considerations</w:t>
      </w:r>
      <w:r>
        <w:rPr>
          <w:rStyle w:val="12"/>
          <w:rFonts w:hint="default" w:ascii="Times New Roman" w:hAnsi="Times New Roman" w:cs="Times New Roman"/>
          <w:sz w:val="24"/>
          <w:szCs w:val="24"/>
        </w:rPr>
        <w:t>Data Ethics &amp; Equity:</w:t>
      </w:r>
      <w:r>
        <w:rPr>
          <w:rFonts w:hint="default" w:ascii="Times New Roman" w:hAnsi="Times New Roman" w:cs="Times New Roman"/>
          <w:sz w:val="24"/>
          <w:szCs w:val="24"/>
        </w:rPr>
        <w:t xml:space="preserve"> Ensure fairness in AI models and avoid biases. Provide transparency about model outputs and decision processes. Establish oversight committees for AI.</w:t>
      </w:r>
    </w:p>
    <w:p w14:paraId="0C57713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Patient Consent &amp; Trust:</w:t>
      </w:r>
      <w:r>
        <w:rPr>
          <w:rFonts w:hint="default" w:ascii="Times New Roman" w:hAnsi="Times New Roman" w:cs="Times New Roman"/>
          <w:sz w:val="24"/>
          <w:szCs w:val="24"/>
        </w:rPr>
        <w:t xml:space="preserve"> Respect patient autonomy by allowing granular consent over data use. Provide clear privacy policies and mechanisms for </w:t>
      </w:r>
      <w:bookmarkStart w:id="0" w:name="_GoBack"/>
      <w:r>
        <w:rPr>
          <w:rFonts w:hint="default" w:ascii="Times New Roman" w:hAnsi="Times New Roman" w:cs="Times New Roman"/>
          <w:sz w:val="24"/>
          <w:szCs w:val="24"/>
        </w:rPr>
        <w:t>revocation.</w:t>
      </w:r>
    </w:p>
    <w:bookmarkEnd w:id="0"/>
    <w:p w14:paraId="67A3176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Style w:val="12"/>
          <w:rFonts w:hint="default" w:ascii="Times New Roman" w:hAnsi="Times New Roman" w:cs="Times New Roman"/>
          <w:sz w:val="24"/>
          <w:szCs w:val="24"/>
        </w:rPr>
        <w:t>Regulatory Alignment:</w:t>
      </w:r>
      <w:r>
        <w:rPr>
          <w:rFonts w:hint="default" w:ascii="Times New Roman" w:hAnsi="Times New Roman" w:cs="Times New Roman"/>
          <w:sz w:val="24"/>
          <w:szCs w:val="24"/>
        </w:rPr>
        <w:t xml:space="preserve"> Monitor global regulations (HIPAA, GDPR, TEFCA, PSD3/PSD4, Basel, IFRS 17) and update policies accordingly. Use frameworks like TEFCA for cross</w:t>
      </w:r>
      <w:r>
        <w:rPr>
          <w:rFonts w:hint="default" w:ascii="Times New Roman" w:hAnsi="Times New Roman" w:cs="Times New Roman"/>
          <w:sz w:val="24"/>
          <w:szCs w:val="24"/>
        </w:rPr>
        <w:noBreakHyphen/>
      </w:r>
      <w:r>
        <w:rPr>
          <w:rFonts w:hint="default" w:ascii="Times New Roman" w:hAnsi="Times New Roman" w:cs="Times New Roman"/>
          <w:sz w:val="24"/>
          <w:szCs w:val="24"/>
        </w:rPr>
        <w:t>network exchange and PSD3 for open finance.</w:t>
      </w:r>
    </w:p>
    <w:p w14:paraId="4D951092">
      <w:pPr>
        <w:pStyle w:val="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Sustainability &amp; Green IT:</w:t>
      </w:r>
      <w:r>
        <w:rPr>
          <w:rFonts w:hint="default" w:ascii="Times New Roman" w:hAnsi="Times New Roman" w:cs="Times New Roman"/>
          <w:sz w:val="24"/>
          <w:szCs w:val="24"/>
        </w:rPr>
        <w:t xml:space="preserve"> Optimise compute resource usage, use energy</w:t>
      </w:r>
      <w:r>
        <w:rPr>
          <w:rFonts w:hint="default" w:ascii="Times New Roman" w:hAnsi="Times New Roman" w:cs="Times New Roman"/>
          <w:sz w:val="24"/>
          <w:szCs w:val="24"/>
        </w:rPr>
        <w:noBreakHyphen/>
      </w:r>
      <w:r>
        <w:rPr>
          <w:rFonts w:hint="default" w:ascii="Times New Roman" w:hAnsi="Times New Roman" w:cs="Times New Roman"/>
          <w:sz w:val="24"/>
          <w:szCs w:val="24"/>
        </w:rPr>
        <w:t>efficient hardware and design architectures that minimise carbon footprint.9. Conclusion</w:t>
      </w:r>
    </w:p>
    <w:p w14:paraId="39F89B03">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The proposed healthcare ecosystem integrates </w:t>
      </w:r>
      <w:r>
        <w:rPr>
          <w:rStyle w:val="12"/>
          <w:rFonts w:hint="default" w:ascii="Times New Roman" w:hAnsi="Times New Roman" w:cs="Times New Roman"/>
          <w:sz w:val="24"/>
          <w:szCs w:val="24"/>
        </w:rPr>
        <w:t>cutting</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edge backend engineering practices</w:t>
      </w:r>
      <w:r>
        <w:rPr>
          <w:rFonts w:hint="default" w:ascii="Times New Roman" w:hAnsi="Times New Roman" w:cs="Times New Roman"/>
          <w:sz w:val="24"/>
          <w:szCs w:val="24"/>
        </w:rPr>
        <w:t xml:space="preserve"> to build a resilient, secure and intelligent network for global hospitals. By embracing </w:t>
      </w:r>
      <w:r>
        <w:rPr>
          <w:rStyle w:val="12"/>
          <w:rFonts w:hint="default" w:ascii="Times New Roman" w:hAnsi="Times New Roman" w:cs="Times New Roman"/>
          <w:sz w:val="24"/>
          <w:szCs w:val="24"/>
        </w:rPr>
        <w:t>microservices</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event</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driven patterns</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FHIR interoperability</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digital twins</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AI/ML</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blockchain</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open banking</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zero</w:t>
      </w:r>
      <w:r>
        <w:rPr>
          <w:rStyle w:val="12"/>
          <w:rFonts w:hint="default" w:ascii="Times New Roman" w:hAnsi="Times New Roman" w:cs="Times New Roman"/>
          <w:sz w:val="24"/>
          <w:szCs w:val="24"/>
        </w:rPr>
        <w:noBreakHyphen/>
      </w:r>
      <w:r>
        <w:rPr>
          <w:rStyle w:val="12"/>
          <w:rFonts w:hint="default" w:ascii="Times New Roman" w:hAnsi="Times New Roman" w:cs="Times New Roman"/>
          <w:sz w:val="24"/>
          <w:szCs w:val="24"/>
        </w:rPr>
        <w:t>trust security</w:t>
      </w:r>
      <w:r>
        <w:rPr>
          <w:rFonts w:hint="default" w:ascii="Times New Roman" w:hAnsi="Times New Roman" w:cs="Times New Roman"/>
          <w:sz w:val="24"/>
          <w:szCs w:val="24"/>
        </w:rPr>
        <w:t>, hospitals can deliver personalised care, efficient operations and innovative financial services. The modular design ensures adaptability to evolving regulations and technology advances, positioning the network for long</w:t>
      </w:r>
      <w:r>
        <w:rPr>
          <w:rFonts w:hint="default" w:ascii="Times New Roman" w:hAnsi="Times New Roman" w:cs="Times New Roman"/>
          <w:sz w:val="24"/>
          <w:szCs w:val="24"/>
        </w:rPr>
        <w:noBreakHyphen/>
      </w:r>
      <w:r>
        <w:rPr>
          <w:rFonts w:hint="default" w:ascii="Times New Roman" w:hAnsi="Times New Roman" w:cs="Times New Roman"/>
          <w:sz w:val="24"/>
          <w:szCs w:val="24"/>
        </w:rPr>
        <w:t>term success.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9E7E69"/>
    <w:rsid w:val="239E7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6">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styleId="9">
    <w:name w:val="Emphasis"/>
    <w:basedOn w:val="7"/>
    <w:qFormat/>
    <w:uiPriority w:val="0"/>
    <w:rPr>
      <w:i/>
      <w:iCs/>
    </w:rPr>
  </w:style>
  <w:style w:type="character" w:styleId="10">
    <w:name w:val="Hyperlink"/>
    <w:basedOn w:val="7"/>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7"/>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2025-10-06T03:32:00Z</dcterms:created>
  <dc:creator>Edward Calo</dc:creator>
  <cp:lastModifiedBy>Edward Calo</cp:lastModifiedBy>
  <dcterms:modified xsi:type="dcterms:W3CDTF">2025-10-06T03:42:33Z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5467FC6095494879B24166A4C3BEC454_11</vt:lpwstr>
  </property>
</Properties>
</file>