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AE0" w:rsidRDefault="00C47AE0" w:rsidP="00FF3EEC">
      <w:pPr>
        <w:spacing w:line="240" w:lineRule="auto"/>
        <w:rPr>
          <w:rFonts w:ascii="Arial" w:hAnsi="Arial" w:cs="Arial"/>
          <w:sz w:val="24"/>
          <w:szCs w:val="24"/>
          <w:lang w:val="en-US"/>
        </w:rPr>
      </w:pPr>
      <w:r w:rsidRPr="00FE4FDB">
        <w:rPr>
          <w:rFonts w:ascii="Arial" w:hAnsi="Arial" w:cs="Arial"/>
          <w:sz w:val="24"/>
          <w:szCs w:val="24"/>
          <w:lang w:val="en-US"/>
        </w:rPr>
        <w:t>Yotnek I.T Solution.</w:t>
      </w:r>
    </w:p>
    <w:p w:rsidR="00FE4FDB" w:rsidRPr="00FE4FDB" w:rsidRDefault="00FE4FDB" w:rsidP="00FF3EEC">
      <w:pPr>
        <w:spacing w:line="240" w:lineRule="auto"/>
        <w:rPr>
          <w:rFonts w:ascii="Arial" w:hAnsi="Arial" w:cs="Arial"/>
          <w:sz w:val="24"/>
          <w:szCs w:val="24"/>
          <w:lang w:val="en-US"/>
        </w:rPr>
      </w:pPr>
    </w:p>
    <w:p w:rsidR="00DD1702" w:rsidRPr="00FE4FDB" w:rsidRDefault="00DD1702" w:rsidP="00FF3EEC">
      <w:pPr>
        <w:spacing w:line="240" w:lineRule="auto"/>
        <w:jc w:val="center"/>
        <w:rPr>
          <w:rFonts w:ascii="Arial" w:hAnsi="Arial" w:cs="Arial"/>
          <w:sz w:val="24"/>
          <w:szCs w:val="24"/>
          <w:lang w:val="en-US"/>
        </w:rPr>
      </w:pPr>
      <w:r w:rsidRPr="00FE4FDB">
        <w:rPr>
          <w:rFonts w:ascii="Arial" w:hAnsi="Arial" w:cs="Arial"/>
          <w:sz w:val="24"/>
          <w:szCs w:val="24"/>
          <w:lang w:val="en-US"/>
        </w:rPr>
        <w:t>Subject: Web Ap</w:t>
      </w:r>
      <w:r w:rsidR="00C47AE0" w:rsidRPr="00FE4FDB">
        <w:rPr>
          <w:rFonts w:ascii="Arial" w:hAnsi="Arial" w:cs="Arial"/>
          <w:sz w:val="24"/>
          <w:szCs w:val="24"/>
          <w:lang w:val="en-US"/>
        </w:rPr>
        <w:t>plication Partnership Agreement</w:t>
      </w:r>
    </w:p>
    <w:p w:rsidR="00C47AE0" w:rsidRPr="00FE4FDB" w:rsidRDefault="00C47AE0" w:rsidP="00FF3EEC">
      <w:pPr>
        <w:spacing w:line="240" w:lineRule="auto"/>
        <w:rPr>
          <w:rFonts w:ascii="Arial" w:hAnsi="Arial" w:cs="Arial"/>
          <w:sz w:val="24"/>
          <w:szCs w:val="24"/>
          <w:lang w:val="en-US"/>
        </w:rPr>
      </w:pP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This Web Application Partnership Agreement (hereinafter referred to as the "Agreement") is entered into on this [Date] (the "Effective Date") by and between [Your Name] (hereinafter referred to as the "Company") and [Business Partner's Name] (hereinafter referred to as the "Partner") collectively referred to as the "Parties."</w:t>
      </w:r>
    </w:p>
    <w:p w:rsidR="00DD1702" w:rsidRPr="00FE4FDB" w:rsidRDefault="00DD1702" w:rsidP="00FF3EEC">
      <w:pPr>
        <w:spacing w:line="240" w:lineRule="auto"/>
        <w:rPr>
          <w:rFonts w:ascii="Arial" w:hAnsi="Arial" w:cs="Arial"/>
          <w:sz w:val="24"/>
          <w:szCs w:val="24"/>
          <w:lang w:val="en-US"/>
        </w:rPr>
      </w:pP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Purpose of Agreement:</w:t>
      </w:r>
    </w:p>
    <w:p w:rsidR="00C47AE0"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The purpose of this Agreement is to outline the terms and conditions under which the Company and the Partner will collaborate in the development, operation, and m</w:t>
      </w:r>
      <w:r w:rsidR="00C47AE0" w:rsidRPr="00FE4FDB">
        <w:rPr>
          <w:rFonts w:ascii="Arial" w:hAnsi="Arial" w:cs="Arial"/>
          <w:sz w:val="24"/>
          <w:szCs w:val="24"/>
          <w:lang w:val="en-US"/>
        </w:rPr>
        <w:t>aintenance of a web application.</w:t>
      </w:r>
    </w:p>
    <w:p w:rsidR="00C47AE0" w:rsidRPr="00FE4FDB" w:rsidRDefault="00C47AE0" w:rsidP="00FF3EEC">
      <w:pPr>
        <w:spacing w:line="240" w:lineRule="auto"/>
        <w:rPr>
          <w:rFonts w:ascii="Arial" w:hAnsi="Arial" w:cs="Arial"/>
          <w:sz w:val="24"/>
          <w:szCs w:val="24"/>
          <w:lang w:val="en-US"/>
        </w:rPr>
      </w:pP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Partnership Details:</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a. The Company and the Partner agree to form a partnership for the development, operation, and maintenance of the Application.</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b. The Partner's role in the partnership will primarily involve [Specify Partner's Responsibilities].</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c. The Company will provide the necessary resources, including but not limited to technical expertise, infrastructure, and to support the development and ongoing operation of the Application.</w:t>
      </w:r>
    </w:p>
    <w:p w:rsidR="00DD1702" w:rsidRPr="00FE4FDB" w:rsidRDefault="00DD1702" w:rsidP="00FF3EEC">
      <w:pPr>
        <w:spacing w:line="240" w:lineRule="auto"/>
        <w:rPr>
          <w:rFonts w:ascii="Arial" w:hAnsi="Arial" w:cs="Arial"/>
          <w:sz w:val="24"/>
          <w:szCs w:val="24"/>
          <w:lang w:val="en-US"/>
        </w:rPr>
      </w:pP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Term and Termination:</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a. This Agreement shall commence on the Effective Date and continue until terminated by either Party in accordance with the provisions set forth herein.</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b. Either Party may terminate this Agreement with a written notice of [Specify Notice Period] days to the other Party.</w:t>
      </w:r>
    </w:p>
    <w:p w:rsidR="00DD1702" w:rsidRPr="00FE4FDB" w:rsidRDefault="00DD1702" w:rsidP="00FF3EEC">
      <w:pPr>
        <w:spacing w:line="240" w:lineRule="auto"/>
        <w:rPr>
          <w:rFonts w:ascii="Arial" w:hAnsi="Arial" w:cs="Arial"/>
          <w:sz w:val="24"/>
          <w:szCs w:val="24"/>
          <w:lang w:val="en-US"/>
        </w:rPr>
      </w:pP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Intellectual Property:</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a. All intellectual property rights, including but not limited to copyrights, trademarks, patents, and trade secrets, associated with the Application shall remain the property of the Company.</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b. The Partner acknowledges and agrees that any work created or developed during the partnership shall be considered as "work made for hire" and shall be the sole property of the Company.</w:t>
      </w:r>
    </w:p>
    <w:p w:rsidR="00DD1702" w:rsidRPr="00FE4FDB" w:rsidRDefault="00DD1702" w:rsidP="00FF3EEC">
      <w:pPr>
        <w:spacing w:line="240" w:lineRule="auto"/>
        <w:rPr>
          <w:rFonts w:ascii="Arial" w:hAnsi="Arial" w:cs="Arial"/>
          <w:sz w:val="24"/>
          <w:szCs w:val="24"/>
          <w:lang w:val="en-US"/>
        </w:rPr>
      </w:pP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Financial Provisions:</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lastRenderedPageBreak/>
        <w:t>a. The Company and the Partner agree to the following financial arrangements [Specify Financial Arrangements].</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b. All expenses incurred by the Partner in relation to the development, operation, and maintenance of the Application shall be reimbursed by the Company upon submission of appropriate documentation.</w:t>
      </w:r>
    </w:p>
    <w:p w:rsidR="00DD1702" w:rsidRPr="00FE4FDB" w:rsidRDefault="00DD1702" w:rsidP="00FF3EEC">
      <w:pPr>
        <w:spacing w:line="240" w:lineRule="auto"/>
        <w:rPr>
          <w:rFonts w:ascii="Arial" w:hAnsi="Arial" w:cs="Arial"/>
          <w:sz w:val="24"/>
          <w:szCs w:val="24"/>
          <w:lang w:val="en-US"/>
        </w:rPr>
      </w:pP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Confidentiality:</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a. Both Parties agree to keep any non-public information shared during the course of this partnership confidential and not disclose it to any third party without the express written consent of the disclosing Party.</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b. This confidentiality obligation shall survive the termination of this Agreement.</w:t>
      </w:r>
    </w:p>
    <w:p w:rsidR="00DD1702" w:rsidRPr="00FE4FDB" w:rsidRDefault="00DD1702" w:rsidP="00FF3EEC">
      <w:pPr>
        <w:spacing w:line="240" w:lineRule="auto"/>
        <w:rPr>
          <w:rFonts w:ascii="Arial" w:hAnsi="Arial" w:cs="Arial"/>
          <w:sz w:val="24"/>
          <w:szCs w:val="24"/>
          <w:lang w:val="en-US"/>
        </w:rPr>
      </w:pP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Non-Compete:</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a. During the term of this Agreement and for a period of [Specify Duration] following its termination, the Partner shall not engage, directly or indirectly, in any business that competes with the Application without the prior written consent of the Company.</w:t>
      </w:r>
    </w:p>
    <w:p w:rsidR="00DD1702" w:rsidRPr="00FE4FDB" w:rsidRDefault="00DD1702" w:rsidP="00FF3EEC">
      <w:pPr>
        <w:spacing w:line="240" w:lineRule="auto"/>
        <w:rPr>
          <w:rFonts w:ascii="Arial" w:hAnsi="Arial" w:cs="Arial"/>
          <w:sz w:val="24"/>
          <w:szCs w:val="24"/>
          <w:lang w:val="en-US"/>
        </w:rPr>
      </w:pP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Governing Law and Jurisdiction:</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This Agreement shall be governed by and construed in accordance with the laws of [Specify Jurisdiction]. Any disputes arising out of or in connection with this Agreement shall be subject to the exclusive jurisdiction of the courts in [Specify Jurisdiction].</w:t>
      </w:r>
    </w:p>
    <w:p w:rsidR="00DD1702" w:rsidRPr="00FE4FDB" w:rsidRDefault="00DD1702" w:rsidP="00FF3EEC">
      <w:pPr>
        <w:spacing w:line="240" w:lineRule="auto"/>
        <w:rPr>
          <w:rFonts w:ascii="Arial" w:hAnsi="Arial" w:cs="Arial"/>
          <w:sz w:val="24"/>
          <w:szCs w:val="24"/>
          <w:lang w:val="en-US"/>
        </w:rPr>
      </w:pP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Entire Agreement:</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This Agreement constitutes the entire understanding between the Parties and supersedes all prior agreements, understandings, or representations, whether written or oral.</w:t>
      </w:r>
    </w:p>
    <w:p w:rsidR="00DD1702" w:rsidRPr="00FE4FDB" w:rsidRDefault="00DD1702" w:rsidP="00FF3EEC">
      <w:pPr>
        <w:spacing w:line="240" w:lineRule="auto"/>
        <w:rPr>
          <w:rFonts w:ascii="Arial" w:hAnsi="Arial" w:cs="Arial"/>
          <w:sz w:val="24"/>
          <w:szCs w:val="24"/>
          <w:lang w:val="en-US"/>
        </w:rPr>
      </w:pPr>
    </w:p>
    <w:p w:rsidR="00DD1702"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Please review this Agreement carefully. By signing below, both Parties acknowledge their understanding and acceptance of the terms and conditions outlined herein.</w:t>
      </w:r>
    </w:p>
    <w:p w:rsidR="00912C83" w:rsidRPr="00FE4FDB" w:rsidRDefault="00912C83" w:rsidP="00FF3EEC">
      <w:pPr>
        <w:spacing w:line="240" w:lineRule="auto"/>
        <w:rPr>
          <w:rFonts w:ascii="Arial" w:hAnsi="Arial" w:cs="Arial"/>
          <w:sz w:val="24"/>
          <w:szCs w:val="24"/>
          <w:lang w:val="en-US"/>
        </w:rPr>
      </w:pPr>
    </w:p>
    <w:p w:rsidR="00FE4FDB" w:rsidRPr="00FE4FDB" w:rsidRDefault="00FE4FDB" w:rsidP="00FE4FDB">
      <w:pPr>
        <w:pStyle w:val="NoSpacing"/>
        <w:rPr>
          <w:rFonts w:ascii="Arial" w:hAnsi="Arial" w:cs="Arial"/>
          <w:sz w:val="24"/>
          <w:szCs w:val="24"/>
          <w:lang w:val="en-US"/>
        </w:rPr>
      </w:pPr>
      <w:r w:rsidRPr="00FE4FDB">
        <w:rPr>
          <w:rFonts w:ascii="Arial" w:hAnsi="Arial" w:cs="Arial"/>
          <w:sz w:val="24"/>
          <w:szCs w:val="24"/>
          <w:lang w:val="en-US"/>
        </w:rPr>
        <w:t>________________                                                                       ________________</w:t>
      </w:r>
    </w:p>
    <w:p w:rsidR="00DD1702" w:rsidRPr="00FE4FDB" w:rsidRDefault="00FE4FDB" w:rsidP="00912C83">
      <w:pPr>
        <w:pStyle w:val="NoSpacing"/>
        <w:rPr>
          <w:rFonts w:ascii="Arial" w:hAnsi="Arial" w:cs="Arial"/>
          <w:sz w:val="24"/>
          <w:szCs w:val="24"/>
          <w:lang w:val="en-US"/>
        </w:rPr>
      </w:pPr>
      <w:r w:rsidRPr="00FE4FDB">
        <w:rPr>
          <w:rFonts w:ascii="Arial" w:hAnsi="Arial" w:cs="Arial"/>
          <w:sz w:val="24"/>
          <w:szCs w:val="24"/>
          <w:lang w:val="en-US"/>
        </w:rPr>
        <w:t xml:space="preserve">          C.E.O                                                                                      Business Partner</w:t>
      </w:r>
    </w:p>
    <w:p w:rsidR="00912C83" w:rsidRDefault="00912C83" w:rsidP="00FF3EEC">
      <w:pPr>
        <w:spacing w:line="240" w:lineRule="auto"/>
        <w:rPr>
          <w:rFonts w:ascii="Arial" w:hAnsi="Arial" w:cs="Arial"/>
          <w:sz w:val="24"/>
          <w:szCs w:val="24"/>
          <w:lang w:val="en-US"/>
        </w:rPr>
      </w:pPr>
    </w:p>
    <w:p w:rsidR="00DD1702" w:rsidRPr="00FE4FDB" w:rsidRDefault="00DD1702" w:rsidP="00FF3EEC">
      <w:pPr>
        <w:spacing w:line="240" w:lineRule="auto"/>
        <w:rPr>
          <w:rFonts w:ascii="Arial" w:hAnsi="Arial" w:cs="Arial"/>
          <w:sz w:val="24"/>
          <w:szCs w:val="24"/>
          <w:lang w:val="en-US"/>
        </w:rPr>
      </w:pPr>
      <w:bookmarkStart w:id="0" w:name="_GoBack"/>
      <w:bookmarkEnd w:id="0"/>
      <w:r w:rsidRPr="00FE4FDB">
        <w:rPr>
          <w:rFonts w:ascii="Arial" w:hAnsi="Arial" w:cs="Arial"/>
          <w:sz w:val="24"/>
          <w:szCs w:val="24"/>
          <w:lang w:val="en-US"/>
        </w:rPr>
        <w:t>Witnessed by:</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[Name of Witness]</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(Signature)</w:t>
      </w:r>
    </w:p>
    <w:p w:rsidR="00DD1702" w:rsidRPr="00FE4FDB" w:rsidRDefault="00DD1702" w:rsidP="00FF3EEC">
      <w:pPr>
        <w:spacing w:line="240" w:lineRule="auto"/>
        <w:rPr>
          <w:rFonts w:ascii="Arial" w:hAnsi="Arial" w:cs="Arial"/>
          <w:sz w:val="24"/>
          <w:szCs w:val="24"/>
          <w:lang w:val="en-US"/>
        </w:rPr>
      </w:pPr>
      <w:r w:rsidRPr="00FE4FDB">
        <w:rPr>
          <w:rFonts w:ascii="Arial" w:hAnsi="Arial" w:cs="Arial"/>
          <w:sz w:val="24"/>
          <w:szCs w:val="24"/>
          <w:lang w:val="en-US"/>
        </w:rPr>
        <w:t>[Date]</w:t>
      </w:r>
    </w:p>
    <w:p w:rsidR="00DD1702" w:rsidRPr="00FE4FDB" w:rsidRDefault="00DD1702" w:rsidP="00FF3EEC">
      <w:pPr>
        <w:spacing w:line="240" w:lineRule="auto"/>
        <w:rPr>
          <w:rFonts w:ascii="Arial" w:hAnsi="Arial" w:cs="Arial"/>
          <w:sz w:val="24"/>
          <w:szCs w:val="24"/>
          <w:lang w:val="en-US"/>
        </w:rPr>
      </w:pPr>
    </w:p>
    <w:p w:rsidR="00DD1702" w:rsidRPr="00FE4FDB" w:rsidRDefault="00DD1702" w:rsidP="00FF3EEC">
      <w:pPr>
        <w:spacing w:line="240" w:lineRule="auto"/>
        <w:rPr>
          <w:rFonts w:ascii="Arial" w:hAnsi="Arial" w:cs="Arial"/>
          <w:sz w:val="24"/>
          <w:szCs w:val="24"/>
        </w:rPr>
      </w:pPr>
      <w:r w:rsidRPr="00FE4FDB">
        <w:rPr>
          <w:rFonts w:ascii="Arial" w:hAnsi="Arial" w:cs="Arial"/>
          <w:sz w:val="24"/>
          <w:szCs w:val="24"/>
          <w:lang w:val="en-US"/>
        </w:rPr>
        <w:t>Printed Name: [Name of Witness]</w:t>
      </w:r>
    </w:p>
    <w:sectPr w:rsidR="00DD1702" w:rsidRPr="00FE4FDB" w:rsidSect="00F31966">
      <w:pgSz w:w="11907" w:h="16839" w:code="9"/>
      <w:pgMar w:top="993"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02"/>
    <w:rsid w:val="002D3387"/>
    <w:rsid w:val="00347A6E"/>
    <w:rsid w:val="00663D99"/>
    <w:rsid w:val="008F77ED"/>
    <w:rsid w:val="00912C83"/>
    <w:rsid w:val="00C47AE0"/>
    <w:rsid w:val="00DD1702"/>
    <w:rsid w:val="00F31966"/>
    <w:rsid w:val="00FE4FDB"/>
    <w:rsid w:val="00FF3E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1250"/>
  <w15:chartTrackingRefBased/>
  <w15:docId w15:val="{345EFCA6-E7BD-40DB-AA19-A67A3A76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702"/>
    <w:rPr>
      <w:color w:val="0563C1" w:themeColor="hyperlink"/>
      <w:u w:val="single"/>
    </w:rPr>
  </w:style>
  <w:style w:type="paragraph" w:styleId="NoSpacing">
    <w:name w:val="No Spacing"/>
    <w:uiPriority w:val="1"/>
    <w:qFormat/>
    <w:rsid w:val="00FF3E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615836">
      <w:bodyDiv w:val="1"/>
      <w:marLeft w:val="0"/>
      <w:marRight w:val="0"/>
      <w:marTop w:val="0"/>
      <w:marBottom w:val="0"/>
      <w:divBdr>
        <w:top w:val="none" w:sz="0" w:space="0" w:color="auto"/>
        <w:left w:val="none" w:sz="0" w:space="0" w:color="auto"/>
        <w:bottom w:val="none" w:sz="0" w:space="0" w:color="auto"/>
        <w:right w:val="none" w:sz="0" w:space="0" w:color="auto"/>
      </w:divBdr>
      <w:divsChild>
        <w:div w:id="1777601959">
          <w:marLeft w:val="0"/>
          <w:marRight w:val="0"/>
          <w:marTop w:val="0"/>
          <w:marBottom w:val="15"/>
          <w:divBdr>
            <w:top w:val="none" w:sz="0" w:space="0" w:color="auto"/>
            <w:left w:val="none" w:sz="0" w:space="0" w:color="auto"/>
            <w:bottom w:val="none" w:sz="0" w:space="0" w:color="auto"/>
            <w:right w:val="none" w:sz="0" w:space="0" w:color="auto"/>
          </w:divBdr>
          <w:divsChild>
            <w:div w:id="123932769">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 w:id="122448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2023-07-16T05:45:00Z</dcterms:created>
  <dcterms:modified xsi:type="dcterms:W3CDTF">2023-07-16T10:53:00Z</dcterms:modified>
</cp:coreProperties>
</file>