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9779D4">
      <w:proofErr w:type="gramStart"/>
      <w:r>
        <w:t>1</w:t>
      </w:r>
      <w:proofErr w:type="gramEnd"/>
      <w:r>
        <w:t>)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proofErr w:type="gramStart"/>
      <w:r w:rsidRPr="009779D4">
        <w:rPr>
          <w:rFonts w:ascii="Courier New" w:hAnsi="Courier New" w:cs="Courier New"/>
          <w:sz w:val="20"/>
        </w:rPr>
        <w:t>paleta</w:t>
      </w:r>
      <w:proofErr w:type="gramEnd"/>
      <w:r w:rsidRPr="009779D4">
        <w:rPr>
          <w:rFonts w:ascii="Courier New" w:hAnsi="Courier New" w:cs="Courier New"/>
          <w:sz w:val="20"/>
        </w:rPr>
        <w:t>-imagem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 xml:space="preserve">-e: </w:t>
      </w:r>
      <w:proofErr w:type="spellStart"/>
      <w:r w:rsidRPr="009779D4">
        <w:rPr>
          <w:rFonts w:ascii="Courier New" w:hAnsi="Courier New" w:cs="Courier New"/>
          <w:sz w:val="20"/>
          <w:szCs w:val="20"/>
        </w:rPr>
        <w:t>encoding</w:t>
      </w:r>
      <w:proofErr w:type="spellEnd"/>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 xml:space="preserve">-d: </w:t>
      </w:r>
      <w:proofErr w:type="spellStart"/>
      <w:r w:rsidRPr="009779D4">
        <w:rPr>
          <w:rFonts w:ascii="Courier New" w:hAnsi="Courier New" w:cs="Courier New"/>
          <w:sz w:val="20"/>
          <w:szCs w:val="20"/>
        </w:rPr>
        <w:t>decoding</w:t>
      </w:r>
      <w:proofErr w:type="spellEnd"/>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proofErr w:type="gramStart"/>
      <w:r w:rsidRPr="009D67A3">
        <w:rPr>
          <w:rFonts w:ascii="Courier New" w:hAnsi="Courier New" w:cs="Courier New"/>
          <w:sz w:val="20"/>
          <w:szCs w:val="20"/>
        </w:rPr>
        <w:t>paleta</w:t>
      </w:r>
      <w:proofErr w:type="gramEnd"/>
      <w:r w:rsidRPr="009D67A3">
        <w:rPr>
          <w:rFonts w:ascii="Courier New" w:hAnsi="Courier New" w:cs="Courier New"/>
          <w:sz w:val="20"/>
          <w:szCs w:val="20"/>
        </w:rPr>
        <w:t>-imagem hei02.bmp 0 -e</w:t>
      </w:r>
    </w:p>
    <w:p w:rsidR="00063A44" w:rsidRDefault="00063A44" w:rsidP="00063A44">
      <w:r>
        <w:t xml:space="preserve">Usando a imagem hei02.bmp, </w:t>
      </w:r>
      <w:proofErr w:type="spellStart"/>
      <w:r>
        <w:t>side-by-side</w:t>
      </w:r>
      <w:proofErr w:type="spellEnd"/>
      <w:r>
        <w:t xml:space="preserv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cada </w:t>
      </w:r>
      <w:r>
        <w:lastRenderedPageBreak/>
        <w:t>imagem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C10840"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r w:rsidR="00C10840">
        <w:rPr>
          <w:noProof/>
          <w:lang w:eastAsia="pt-BR"/>
        </w:rPr>
        <w:t xml:space="preserve"> A estratégia é similar para imagens do tipo above/below, sendo tratado a metade de cima da altura do container criado e depois a metade de baixo.</w:t>
      </w:r>
      <w:bookmarkStart w:id="0" w:name="_GoBack"/>
      <w:bookmarkEnd w:id="0"/>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Pr="00063A44"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p>
    <w:sectPr w:rsidR="00227DCF" w:rsidRPr="00063A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1060B2"/>
    <w:rsid w:val="00227DCF"/>
    <w:rsid w:val="0025507D"/>
    <w:rsid w:val="006D2276"/>
    <w:rsid w:val="006D7EC2"/>
    <w:rsid w:val="00741B7C"/>
    <w:rsid w:val="007972D4"/>
    <w:rsid w:val="009779D4"/>
    <w:rsid w:val="009D67A3"/>
    <w:rsid w:val="00B1465E"/>
    <w:rsid w:val="00C10840"/>
    <w:rsid w:val="00CA777B"/>
    <w:rsid w:val="00DB0BFA"/>
    <w:rsid w:val="00F14C08"/>
    <w:rsid w:val="00F57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412</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12</cp:revision>
  <dcterms:created xsi:type="dcterms:W3CDTF">2011-04-06T19:56:00Z</dcterms:created>
  <dcterms:modified xsi:type="dcterms:W3CDTF">2011-04-12T02:01:00Z</dcterms:modified>
</cp:coreProperties>
</file>