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Insight Operators Reference</w:t>
      </w:r>
    </w:p>
    <w:p>
      <w:pPr>
        <w:pStyle w:val="Heading2"/>
      </w:pPr>
      <w:r>
        <w:t>Scope</w:t>
      </w:r>
    </w:p>
    <w:p>
      <w:r>
        <w:t>The default all registry is defined in include/discovery/operator_registry.hpp and currently runs 62 operators. A few more are callable outside the default registry, and several legacy insight types remain in the enum for compatibility.</w:t>
      </w:r>
    </w:p>
    <w:p>
      <w:r>
        <w:t>In this codebase, operators work over a hypergraph-shaped knowledge graph:</w:t>
      </w:r>
    </w:p>
    <w:p>
      <w:pPr>
        <w:pStyle w:val="ListBullet"/>
      </w:pPr>
      <w:r>
        <w:t>entities are graph nodes with IDs, labels, degree, and optional properties</w:t>
      </w:r>
    </w:p>
    <w:p>
      <w:pPr>
        <w:pStyle w:val="ListBullet"/>
      </w:pPr>
      <w:r>
        <w:t>extracted relationships are hyperedges with sources, targets, relation, confidence, and provenance</w:t>
      </w:r>
    </w:p>
    <w:p>
      <w:pPr>
        <w:pStyle w:val="ListBullet"/>
      </w:pPr>
      <w:r>
        <w:t>some edges also carry causal metadata</w:t>
      </w:r>
    </w:p>
    <w:p>
      <w:pPr>
        <w:pStyle w:val="ListBullet"/>
      </w:pPr>
      <w:r>
        <w:t>some operators also consume the HypergraphIndex or earlier InsightCollection results</w:t>
      </w:r>
    </w:p>
    <w:p>
      <w:r>
        <w:t>Each operator emits one or more Insight objects by filling:</w:t>
      </w:r>
    </w:p>
    <w:p>
      <w:pPr>
        <w:pStyle w:val="ListBullet"/>
      </w:pPr>
      <w:r>
        <w:t>seed_nodes / seed_labels: the main entities the insight is about</w:t>
      </w:r>
    </w:p>
    <w:p>
      <w:pPr>
        <w:pStyle w:val="ListBullet"/>
      </w:pPr>
      <w:r>
        <w:t>witness_edges / witness_nodes: the graph evidence that supports the insight</w:t>
      </w:r>
    </w:p>
    <w:p>
      <w:pPr>
        <w:pStyle w:val="ListBullet"/>
      </w:pPr>
      <w:r>
        <w:t>evidence_chunk_ids / source_documents: provenance back to extracted text</w:t>
      </w:r>
    </w:p>
    <w:p>
      <w:pPr>
        <w:pStyle w:val="ListBullet"/>
      </w:pPr>
      <w:r>
        <w:t>score, score_breakdown, novelty_tags: ranking and explanation metadata</w:t>
      </w:r>
    </w:p>
    <w:p>
      <w:pPr>
        <w:pStyle w:val="ListBullet"/>
      </w:pPr>
      <w:r>
        <w:t>description: human-readable summary</w:t>
      </w:r>
    </w:p>
    <w:p>
      <w:pPr>
        <w:pStyle w:val="ListBullet"/>
      </w:pPr>
      <w:r>
        <w:t>llm: optional LLM-produced structured explanation</w:t>
      </w:r>
    </w:p>
    <w:p>
      <w:pPr>
        <w:pStyle w:val="Heading2"/>
      </w:pPr>
      <w:r>
        <w:t>How To Read The Tables</w:t>
      </w:r>
    </w:p>
    <w:p>
      <w:pPr>
        <w:pStyle w:val="ListBullet"/>
      </w:pPr>
      <w:r>
        <w:t>Operator: the CLI/runtime name</w:t>
      </w:r>
    </w:p>
    <w:p>
      <w:pPr>
        <w:pStyle w:val="ListBullet"/>
      </w:pPr>
      <w:r>
        <w:t>Knowledge-graph process: how the operator parses graph entities, relations, paths, or prior insights; the emitted insight type is named here</w:t>
      </w:r>
    </w:p>
    <w:p>
      <w:pPr>
        <w:pStyle w:val="ListBullet"/>
      </w:pPr>
      <w:r>
        <w:t>Graph inputs: the main graph fields or indexes the operator reads</w:t>
      </w:r>
    </w:p>
    <w:p>
      <w:pPr>
        <w:pStyle w:val="ListBullet"/>
      </w:pPr>
      <w:r>
        <w:t>Example insight: an illustrative example of the output shape</w:t>
      </w:r>
    </w:p>
    <w:p>
      <w:pPr>
        <w:pStyle w:val="Heading2"/>
      </w:pPr>
      <w:r>
        <w:t>Default Operators</w:t>
      </w:r>
    </w:p>
    <w:p>
      <w:pPr>
        <w:pStyle w:val="Heading3"/>
      </w:pPr>
      <w:r>
        <w:t>Structural And 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bridges</w:t>
            </w:r>
          </w:p>
        </w:tc>
        <w:tc>
          <w:tcPr>
            <w:tcW w:type="dxa" w:w="2160"/>
          </w:tcPr>
          <w:p>
            <w:r>
              <w:t>Emits a bridge insight by scanning node incident hyperedges against s-components; if one entity touches hyperedges from multiple components, that node is promoted to a bridge and its incident hyperedges become the evidence subgraph.</w:t>
            </w:r>
          </w:p>
        </w:tc>
        <w:tc>
          <w:tcPr>
            <w:tcW w:type="dxa" w:w="2160"/>
          </w:tcPr>
          <w:p>
            <w:r>
              <w:t>HypergraphIndex.s_components, node incident edges, witness chunk/document provenance.</w:t>
            </w:r>
          </w:p>
        </w:tc>
        <w:tc>
          <w:tcPr>
            <w:tcW w:type="dxa" w:w="2160"/>
          </w:tcPr>
          <w:p>
            <w:r>
              <w:t>knowledge_graph connects one s=2 component around machine_learning and another around symbolic_reasoning.</w:t>
            </w:r>
          </w:p>
        </w:tc>
      </w:tr>
      <w:tr>
        <w:tc>
          <w:tcPr>
            <w:tcW w:type="dxa" w:w="2160"/>
          </w:tcPr>
          <w:p>
            <w:r>
              <w:t>completions</w:t>
            </w:r>
          </w:p>
        </w:tc>
        <w:tc>
          <w:tcPr>
            <w:tcW w:type="dxa" w:w="2160"/>
          </w:tcPr>
          <w:p>
            <w:r>
              <w:t>Emits a completion insight by grouping entity pairs that repeatedly appear together inside hyperedges with several different third entities; the repeated pair becomes the seed, and the surrounding entities are treated as missing-slot evidence.</w:t>
            </w:r>
          </w:p>
        </w:tc>
        <w:tc>
          <w:tcPr>
            <w:tcW w:type="dxa" w:w="2160"/>
          </w:tcPr>
          <w:p>
            <w:r>
              <w:t>All hyperedges, source/target node memberships, shared pair-edge counts.</w:t>
            </w:r>
          </w:p>
        </w:tc>
        <w:tc>
          <w:tcPr>
            <w:tcW w:type="dxa" w:w="2160"/>
          </w:tcPr>
          <w:p>
            <w:r>
              <w:t>method + benchmark repeatedly co-occur with accuracy, f1_score, and latency, suggesting more outcome fillers may exist.</w:t>
            </w:r>
          </w:p>
        </w:tc>
      </w:tr>
      <w:tr>
        <w:tc>
          <w:tcPr>
            <w:tcW w:type="dxa" w:w="2160"/>
          </w:tcPr>
          <w:p>
            <w:r>
              <w:t>motifs</w:t>
            </w:r>
          </w:p>
        </w:tc>
        <w:tc>
          <w:tcPr>
            <w:tcW w:type="dxa" w:w="2160"/>
          </w:tcPr>
          <w:p>
            <w:r>
              <w:t>Emits a motif insight by counting repeated entity co-occurrence patterns inside hyperedges, then keeping patterns whose observed support is high relative to node-degree expectation.</w:t>
            </w:r>
          </w:p>
        </w:tc>
        <w:tc>
          <w:tcPr>
            <w:tcW w:type="dxa" w:w="2160"/>
          </w:tcPr>
          <w:p>
            <w:r>
              <w:t>All hyperedges, node degrees, total edge count.</w:t>
            </w:r>
          </w:p>
        </w:tc>
        <w:tc>
          <w:tcPr>
            <w:tcW w:type="dxa" w:w="2160"/>
          </w:tcPr>
          <w:p>
            <w:r>
              <w:t>retrieval_augmented_generation and knowledge_graph form a frequent high-lift motif.</w:t>
            </w:r>
          </w:p>
        </w:tc>
      </w:tr>
      <w:tr>
        <w:tc>
          <w:tcPr>
            <w:tcW w:type="dxa" w:w="2160"/>
          </w:tcPr>
          <w:p>
            <w:r>
              <w:t>substitutions</w:t>
            </w:r>
          </w:p>
        </w:tc>
        <w:tc>
          <w:tcPr>
            <w:tcW w:type="dxa" w:w="2160"/>
          </w:tcPr>
          <w:p>
            <w:r>
              <w:t>Emits a substitution insight by comparing hyperedges with the same relation label and nearly identical node sets; when exactly one entity differs, that differing node pair is interpreted as a substitute in the same relational context.</w:t>
            </w:r>
          </w:p>
        </w:tc>
        <w:tc>
          <w:tcPr>
            <w:tcW w:type="dxa" w:w="2160"/>
          </w:tcPr>
          <w:p>
            <w:r>
              <w:t>Sampled hyperedges, edge.relation, source/target node sets, edge confidence.</w:t>
            </w:r>
          </w:p>
        </w:tc>
        <w:tc>
          <w:tcPr>
            <w:tcW w:type="dxa" w:w="2160"/>
          </w:tcPr>
          <w:p>
            <w:r>
              <w:t>In improves, graph_rag and document_rag appear in the same graph neighborhood except for the method node.</w:t>
            </w:r>
          </w:p>
        </w:tc>
      </w:tr>
      <w:tr>
        <w:tc>
          <w:tcPr>
            <w:tcW w:type="dxa" w:w="2160"/>
          </w:tcPr>
          <w:p>
            <w:r>
              <w:t>surprise</w:t>
            </w:r>
          </w:p>
        </w:tc>
        <w:tc>
          <w:tcPr>
            <w:tcW w:type="dxa" w:w="2160"/>
          </w:tcPr>
          <w:p>
            <w:r>
              <w:t>Emits a surprise insight by scoring each hyperedge as unexpected given the degrees of the entities it connects; low expected co-occurrence produces a high-surprise candidate.</w:t>
            </w:r>
          </w:p>
        </w:tc>
        <w:tc>
          <w:tcPr>
            <w:tcW w:type="dxa" w:w="2160"/>
          </w:tcPr>
          <w:p>
            <w:r>
              <w:t>All hyperedges, node degrees, total edge count.</w:t>
            </w:r>
          </w:p>
        </w:tc>
        <w:tc>
          <w:tcPr>
            <w:tcW w:type="dxa" w:w="2160"/>
          </w:tcPr>
          <w:p>
            <w:r>
              <w:t>A hyperedge linking medieval_architecture, transformer_models, and graph_reasoning is marked as unusually unlikely.</w:t>
            </w:r>
          </w:p>
        </w:tc>
      </w:tr>
      <w:tr>
        <w:tc>
          <w:tcPr>
            <w:tcW w:type="dxa" w:w="2160"/>
          </w:tcPr>
          <w:p>
            <w:r>
              <w:t>core_periphery</w:t>
            </w:r>
          </w:p>
        </w:tc>
        <w:tc>
          <w:tcPr>
            <w:tcW w:type="dxa" w:w="2160"/>
          </w:tcPr>
          <w:p>
            <w:r>
              <w:t>Emits core_periphery insights by scoring each entity from degree, directional role, and hub integration, then labeling high-score nodes as core and low-score nodes as periphery.</w:t>
            </w:r>
          </w:p>
        </w:tc>
        <w:tc>
          <w:tcPr>
            <w:tcW w:type="dxa" w:w="2160"/>
          </w:tcPr>
          <w:p>
            <w:r>
              <w:t>Nodes, directed source/target counts, hub integration scores, incident evidence edges.</w:t>
            </w:r>
          </w:p>
        </w:tc>
        <w:tc>
          <w:tcPr>
            <w:tcW w:type="dxa" w:w="2160"/>
          </w:tcPr>
          <w:p>
            <w:r>
              <w:t>large_language_model is ranked as a core node, while appendix_table_7 is ranked as peripheral.</w:t>
            </w:r>
          </w:p>
        </w:tc>
      </w:tr>
      <w:tr>
        <w:tc>
          <w:tcPr>
            <w:tcW w:type="dxa" w:w="2160"/>
          </w:tcPr>
          <w:p>
            <w:r>
              <w:t>centrality</w:t>
            </w:r>
          </w:p>
        </w:tc>
        <w:tc>
          <w:tcPr>
            <w:tcW w:type="dxa" w:w="2160"/>
          </w:tcPr>
          <w:p>
            <w:r>
              <w:t>Emits a centrality insight by converting the KG into an entity-hyperedge bipartite graph and running PageRank; high-scoring entity-side nodes become centrality findings.</w:t>
            </w:r>
          </w:p>
        </w:tc>
        <w:tc>
          <w:tcPr>
            <w:tcW w:type="dxa" w:w="2160"/>
          </w:tcPr>
          <w:p>
            <w:r>
              <w:t>Bipartite entity-edge projection, PageRank iterations, incident evidence edges.</w:t>
            </w:r>
          </w:p>
        </w:tc>
        <w:tc>
          <w:tcPr>
            <w:tcW w:type="dxa" w:w="2160"/>
          </w:tcPr>
          <w:p>
            <w:r>
              <w:t>knowledge_graph receives high bipartite PageRank because it participates in many important hyperedges.</w:t>
            </w:r>
          </w:p>
        </w:tc>
      </w:tr>
      <w:tr>
        <w:tc>
          <w:tcPr>
            <w:tcW w:type="dxa" w:w="2160"/>
          </w:tcPr>
          <w:p>
            <w:r>
              <w:t>community_detection</w:t>
            </w:r>
          </w:p>
        </w:tc>
        <w:tc>
          <w:tcPr>
            <w:tcW w:type="dxa" w:w="2160"/>
          </w:tcPr>
          <w:p>
            <w:r>
              <w:t>Emits a community_detection insight by projecting hyperedges into entity-entity co-membership edges, then running a Louvain-style modularity pass; representative entities from each detected cluster become the seeds.</w:t>
            </w:r>
          </w:p>
        </w:tc>
        <w:tc>
          <w:tcPr>
            <w:tcW w:type="dxa" w:w="2160"/>
          </w:tcPr>
          <w:p>
            <w:r>
              <w:t>Entity projection graph, weighted co-occurrence adjacency, modularity optimization, incident evidence edges.</w:t>
            </w:r>
          </w:p>
        </w:tc>
        <w:tc>
          <w:tcPr>
            <w:tcW w:type="dxa" w:w="2160"/>
          </w:tcPr>
          <w:p>
            <w:r>
              <w:t>A 42-node community contains retrieval, embedding, and vector_search.</w:t>
            </w:r>
          </w:p>
        </w:tc>
      </w:tr>
      <w:tr>
        <w:tc>
          <w:tcPr>
            <w:tcW w:type="dxa" w:w="2160"/>
          </w:tcPr>
          <w:p>
            <w:r>
              <w:t>k_core</w:t>
            </w:r>
          </w:p>
        </w:tc>
        <w:tc>
          <w:tcPr>
            <w:tcW w:type="dxa" w:w="2160"/>
          </w:tcPr>
          <w:p>
            <w:r>
              <w:t>Emits a k_core insight by computing core numbers on the projected entity graph and keeping entities that survive the configured minimum core threshold.</w:t>
            </w:r>
          </w:p>
        </w:tc>
        <w:tc>
          <w:tcPr>
            <w:tcW w:type="dxa" w:w="2160"/>
          </w:tcPr>
          <w:p>
            <w:r>
              <w:t>Entity projection adjacency, node degree, incident evidence edges.</w:t>
            </w:r>
          </w:p>
        </w:tc>
        <w:tc>
          <w:tcPr>
            <w:tcW w:type="dxa" w:w="2160"/>
          </w:tcPr>
          <w:p>
            <w:r>
              <w:t>benchmark_dataset appears in a dense k=4 core of evaluation entities.</w:t>
            </w:r>
          </w:p>
        </w:tc>
      </w:tr>
      <w:tr>
        <w:tc>
          <w:tcPr>
            <w:tcW w:type="dxa" w:w="2160"/>
          </w:tcPr>
          <w:p>
            <w:r>
              <w:t>k_truss</w:t>
            </w:r>
          </w:p>
        </w:tc>
        <w:tc>
          <w:tcPr>
            <w:tcW w:type="dxa" w:w="2160"/>
          </w:tcPr>
          <w:p>
            <w:r>
              <w:t>Emits a k_truss insight by finding projected entity-entity edges that remain after triangle-support pruning; the resulting dense edge and its common neighbors become the insight evidence.</w:t>
            </w:r>
          </w:p>
        </w:tc>
        <w:tc>
          <w:tcPr>
            <w:tcW w:type="dxa" w:w="2160"/>
          </w:tcPr>
          <w:p>
            <w:r>
              <w:t>Entity projection graph, triangle support counts, shared incident hyperedges.</w:t>
            </w:r>
          </w:p>
        </w:tc>
        <w:tc>
          <w:tcPr>
            <w:tcW w:type="dxa" w:w="2160"/>
          </w:tcPr>
          <w:p>
            <w:r>
              <w:t>method_a and metric_b form a dense k=3 truss-supported edge.</w:t>
            </w:r>
          </w:p>
        </w:tc>
      </w:tr>
      <w:tr>
        <w:tc>
          <w:tcPr>
            <w:tcW w:type="dxa" w:w="2160"/>
          </w:tcPr>
          <w:p>
            <w:r>
              <w:t>diffusion</w:t>
            </w:r>
          </w:p>
        </w:tc>
        <w:tc>
          <w:tcPr>
            <w:tcW w:type="dxa" w:w="2160"/>
          </w:tcPr>
          <w:p>
            <w:r>
              <w:t>Emits a diffusion insight by starting random-walk propagation from top-degree seed entities and scoring which nearby nodes accumulate relevance through graph connectivity.</w:t>
            </w:r>
          </w:p>
        </w:tc>
        <w:tc>
          <w:tcPr>
            <w:tcW w:type="dxa" w:w="2160"/>
          </w:tcPr>
          <w:p>
            <w:r>
              <w:t>Node-neighbor adjacency built from hyperedges, degree-ranked seeds.</w:t>
            </w:r>
          </w:p>
        </w:tc>
        <w:tc>
          <w:tcPr>
            <w:tcW w:type="dxa" w:w="2160"/>
          </w:tcPr>
          <w:p>
            <w:r>
              <w:t>Starting from causal_graph, diffusion ranks do_calculus as a high-relevance target.</w:t>
            </w:r>
          </w:p>
        </w:tc>
      </w:tr>
    </w:tbl>
    <w:p>
      <w:pPr>
        <w:pStyle w:val="Heading3"/>
      </w:pPr>
      <w:r>
        <w:t>Causal And Mechanistic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causal_chains</w:t>
            </w:r>
          </w:p>
        </w:tc>
        <w:tc>
          <w:tcPr>
            <w:tcW w:type="dxa" w:w="2160"/>
          </w:tcPr>
          <w:p>
            <w:r>
              <w:t>Emits a causal_chain insight by parsing causal edges from either explicit causal metadata or causal-looking relation text, building a directed causal subgraph, then enumerating multi-step causal paths.</w:t>
            </w:r>
          </w:p>
        </w:tc>
        <w:tc>
          <w:tcPr>
            <w:tcW w:type="dxa" w:w="2160"/>
          </w:tcPr>
          <w:p>
            <w:r>
              <w:t>Hyperedges with causal metadata or relations like causes, leads to, enables; causal strength when available.</w:t>
            </w:r>
          </w:p>
        </w:tc>
        <w:tc>
          <w:tcPr>
            <w:tcW w:type="dxa" w:w="2160"/>
          </w:tcPr>
          <w:p>
            <w:r>
              <w:t>data_quality -&gt; extraction_accuracy -&gt; graph_quality is extracted as a causal chain.</w:t>
            </w:r>
          </w:p>
        </w:tc>
      </w:tr>
      <w:tr>
        <w:tc>
          <w:tcPr>
            <w:tcW w:type="dxa" w:w="2160"/>
          </w:tcPr>
          <w:p>
            <w:r>
              <w:t>intervention_points</w:t>
            </w:r>
          </w:p>
        </w:tc>
        <w:tc>
          <w:tcPr>
            <w:tcW w:type="dxa" w:w="2160"/>
          </w:tcPr>
          <w:p>
            <w:r>
              <w:t>Emits an intervention_point insight by measuring which entities sit on many important causal paths and have strong downstream reach inside the causal subgraph.</w:t>
            </w:r>
          </w:p>
        </w:tc>
        <w:tc>
          <w:tcPr>
            <w:tcW w:type="dxa" w:w="2160"/>
          </w:tcPr>
          <w:p>
            <w:r>
              <w:t>Directed causal edges, causal type/strength metadata, path counts, out-degree.</w:t>
            </w:r>
          </w:p>
        </w:tc>
        <w:tc>
          <w:tcPr>
            <w:tcW w:type="dxa" w:w="2160"/>
          </w:tcPr>
          <w:p>
            <w:r>
              <w:t>chunking_strategy controls many downstream paths into extraction_quality, so it becomes an intervention point.</w:t>
            </w:r>
          </w:p>
        </w:tc>
      </w:tr>
      <w:tr>
        <w:tc>
          <w:tcPr>
            <w:tcW w:type="dxa" w:w="2160"/>
          </w:tcPr>
          <w:p>
            <w:r>
              <w:t>feedback_loops</w:t>
            </w:r>
          </w:p>
        </w:tc>
        <w:tc>
          <w:tcPr>
            <w:tcW w:type="dxa" w:w="2160"/>
          </w:tcPr>
          <w:p>
            <w:r>
              <w:t>Emits a feedback_loop insight by searching the directed causal/reinforcing graph for cycles and summarizing their strength and immediacy.</w:t>
            </w:r>
          </w:p>
        </w:tc>
        <w:tc>
          <w:tcPr>
            <w:tcW w:type="dxa" w:w="2160"/>
          </w:tcPr>
          <w:p>
            <w:r>
              <w:t>Directional or causal relations, edge strengths, causal temporality metadata when present.</w:t>
            </w:r>
          </w:p>
        </w:tc>
        <w:tc>
          <w:tcPr>
            <w:tcW w:type="dxa" w:w="2160"/>
          </w:tcPr>
          <w:p>
            <w:r>
              <w:t>model_confidence -&gt; accepted_edges -&gt; training_examples -&gt; model_confidence is a reinforcing loop.</w:t>
            </w:r>
          </w:p>
        </w:tc>
      </w:tr>
      <w:tr>
        <w:tc>
          <w:tcPr>
            <w:tcW w:type="dxa" w:w="2160"/>
          </w:tcPr>
          <w:p>
            <w:r>
              <w:t>confounders</w:t>
            </w:r>
          </w:p>
        </w:tc>
        <w:tc>
          <w:tcPr>
            <w:tcW w:type="dxa" w:w="2160"/>
          </w:tcPr>
          <w:p>
            <w:r>
              <w:t>Emits a confounder insight by finding entities that connect to both ends of a candidate causal pair, so the graph suggests a possible shared cause.</w:t>
            </w:r>
          </w:p>
        </w:tc>
        <w:tc>
          <w:tcPr>
            <w:tcW w:type="dxa" w:w="2160"/>
          </w:tcPr>
          <w:p>
            <w:r>
              <w:t>Neighbor sets built from all hyperedges, co-neighbor overlap.</w:t>
            </w:r>
          </w:p>
        </w:tc>
        <w:tc>
          <w:tcPr>
            <w:tcW w:type="dxa" w:w="2160"/>
          </w:tcPr>
          <w:p>
            <w:r>
              <w:t>publication_venue connects both citation_count and method_visibility, so it may confound that relation.</w:t>
            </w:r>
          </w:p>
        </w:tc>
      </w:tr>
    </w:tbl>
    <w:p>
      <w:pPr>
        <w:pStyle w:val="Heading3"/>
      </w:pPr>
      <w:r>
        <w:t>Semantic, LLM-Assisted,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contradictions</w:t>
            </w:r>
          </w:p>
        </w:tc>
        <w:tc>
          <w:tcPr>
            <w:tcW w:type="dxa" w:w="2160"/>
          </w:tcPr>
          <w:p>
            <w:r>
              <w:t>Emits a contradiction insight by normalizing relation text to a base relation and then detecting the same source-target signature with both positive and negated variants.</w:t>
            </w:r>
          </w:p>
        </w:tc>
        <w:tc>
          <w:tcPr>
            <w:tcW w:type="dxa" w:w="2160"/>
          </w:tcPr>
          <w:p>
            <w:r>
              <w:t>Hyperedge relation labels, normalized relation base, source/target edge signatures, positive and negative evidence edges.</w:t>
            </w:r>
          </w:p>
        </w:tc>
        <w:tc>
          <w:tcPr>
            <w:tcW w:type="dxa" w:w="2160"/>
          </w:tcPr>
          <w:p>
            <w:r>
              <w:t>method_a improves metric_b and method_a does_not_improve metric_b are grouped into one contradiction.</w:t>
            </w:r>
          </w:p>
        </w:tc>
      </w:tr>
      <w:tr>
        <w:tc>
          <w:tcPr>
            <w:tcW w:type="dxa" w:w="2160"/>
          </w:tcPr>
          <w:p>
            <w:r>
              <w:t>entity_resolution</w:t>
            </w:r>
          </w:p>
        </w:tc>
        <w:tc>
          <w:tcPr>
            <w:tcW w:type="dxa" w:w="2160"/>
          </w:tcPr>
          <w:p>
            <w:r>
              <w:t>Emits an entity_resolution insight by comparing node labels and graph neighborhoods; strong normalized-label similarity plus neighbor overlap marks two entities as likely aliases or duplicates.</w:t>
            </w:r>
          </w:p>
        </w:tc>
        <w:tc>
          <w:tcPr>
            <w:tcW w:type="dxa" w:w="2160"/>
          </w:tcPr>
          <w:p>
            <w:r>
              <w:t>Node labels, tokenized labels, prefix matching, neighbor sets, representative witness edges.</w:t>
            </w:r>
          </w:p>
        </w:tc>
        <w:tc>
          <w:tcPr>
            <w:tcW w:type="dxa" w:w="2160"/>
          </w:tcPr>
          <w:p>
            <w:r>
              <w:t>RAG and retrieval augmented generation are flagged as likely duplicates.</w:t>
            </w:r>
          </w:p>
        </w:tc>
      </w:tr>
      <w:tr>
        <w:tc>
          <w:tcPr>
            <w:tcW w:type="dxa" w:w="2160"/>
          </w:tcPr>
          <w:p>
            <w:r>
              <w:t>text_similarity</w:t>
            </w:r>
          </w:p>
        </w:tc>
        <w:tc>
          <w:tcPr>
            <w:tcW w:type="dxa" w:w="2160"/>
          </w:tcPr>
          <w:p>
            <w:r>
              <w:t>Emits a text_similarity insight by turning node labels into TF-IDF vectors and connecting entity pairs with high label cosine similarity, even if the graph has not linked them directly.</w:t>
            </w:r>
          </w:p>
        </w:tc>
        <w:tc>
          <w:tcPr>
            <w:tcW w:type="dxa" w:w="2160"/>
          </w:tcPr>
          <w:p>
            <w:r>
              <w:t>Node labels, token document frequencies, incident evidence edges.</w:t>
            </w:r>
          </w:p>
        </w:tc>
        <w:tc>
          <w:tcPr>
            <w:tcW w:type="dxa" w:w="2160"/>
          </w:tcPr>
          <w:p>
            <w:r>
              <w:t>knowledge graph completion and kg completion are linked by label similarity.</w:t>
            </w:r>
          </w:p>
        </w:tc>
      </w:tr>
      <w:tr>
        <w:tc>
          <w:tcPr>
            <w:tcW w:type="dxa" w:w="2160"/>
          </w:tcPr>
          <w:p>
            <w:r>
              <w:t>argument_support</w:t>
            </w:r>
          </w:p>
        </w:tc>
        <w:tc>
          <w:tcPr>
            <w:tcW w:type="dxa" w:w="2160"/>
          </w:tcPr>
          <w:p>
            <w:r>
              <w:t>Emits an argument_support insight by tracing short graph paths between two entities that do not already share an edge; the path itself becomes the graph argument for a possible relation. If configured, the LLM names that inferred relation.</w:t>
            </w:r>
          </w:p>
        </w:tc>
        <w:tc>
          <w:tcPr>
            <w:tcW w:type="dxa" w:w="2160"/>
          </w:tcPr>
          <w:p>
            <w:r>
              <w:t>Top hubs, neighbor expansion, shortest paths, optional LLM relation labeling.</w:t>
            </w:r>
          </w:p>
        </w:tc>
        <w:tc>
          <w:tcPr>
            <w:tcW w:type="dxa" w:w="2160"/>
          </w:tcPr>
          <w:p>
            <w:r>
              <w:t>method_a -&gt; dataset_x -&gt; metric_y supports a new inferred relation between method_a and metric_y.</w:t>
            </w:r>
          </w:p>
        </w:tc>
      </w:tr>
      <w:tr>
        <w:tc>
          <w:tcPr>
            <w:tcW w:type="dxa" w:w="2160"/>
          </w:tcPr>
          <w:p>
            <w:r>
              <w:t>method_outcome</w:t>
            </w:r>
          </w:p>
        </w:tc>
        <w:tc>
          <w:tcPr>
            <w:tcW w:type="dxa" w:w="2160"/>
          </w:tcPr>
          <w:p>
            <w:r>
              <w:t>Emits a method_outcome insight by classifying graph entities as method-like or outcome-like from their labels and incident relation context, optionally refined by the LLM.</w:t>
            </w:r>
          </w:p>
        </w:tc>
        <w:tc>
          <w:tcPr>
            <w:tcW w:type="dxa" w:w="2160"/>
          </w:tcPr>
          <w:p>
            <w:r>
              <w:t>Node labels, incident relation labels, optional LLM role classification.</w:t>
            </w:r>
          </w:p>
        </w:tc>
        <w:tc>
          <w:tcPr>
            <w:tcW w:type="dxa" w:w="2160"/>
          </w:tcPr>
          <w:p>
            <w:r>
              <w:t>graph neural network is classified as a method; accuracy improvement as an outcome.</w:t>
            </w:r>
          </w:p>
        </w:tc>
      </w:tr>
      <w:tr>
        <w:tc>
          <w:tcPr>
            <w:tcW w:type="dxa" w:w="2160"/>
          </w:tcPr>
          <w:p>
            <w:r>
              <w:t>claim_stance</w:t>
            </w:r>
          </w:p>
        </w:tc>
        <w:tc>
          <w:tcPr>
            <w:tcW w:type="dxa" w:w="2160"/>
          </w:tcPr>
          <w:p>
            <w:r>
              <w:t>Emits a claim_stance insight by taking an existing graph edge as a claim candidate and asking the LLM to parse stance, paraphrase, and confidence from the source-target relation.</w:t>
            </w:r>
          </w:p>
        </w:tc>
        <w:tc>
          <w:tcPr>
            <w:tcW w:type="dxa" w:w="2160"/>
          </w:tcPr>
          <w:p>
            <w:r>
              <w:t>Edge relation text, source/target labels, LLM output.</w:t>
            </w:r>
          </w:p>
        </w:tc>
        <w:tc>
          <w:tcPr>
            <w:tcW w:type="dxa" w:w="2160"/>
          </w:tcPr>
          <w:p>
            <w:r>
              <w:t>paper_a supports claim_b is paraphrased and tagged as supportive.</w:t>
            </w:r>
          </w:p>
        </w:tc>
      </w:tr>
      <w:tr>
        <w:tc>
          <w:tcPr>
            <w:tcW w:type="dxa" w:w="2160"/>
          </w:tcPr>
          <w:p>
            <w:r>
              <w:t>relation_induction</w:t>
            </w:r>
          </w:p>
        </w:tc>
        <w:tc>
          <w:tcPr>
            <w:tcW w:type="dxa" w:w="2160"/>
          </w:tcPr>
          <w:p>
            <w:r>
              <w:t>Emits a relation_induction insight by grouping many hyperedges with the same raw relation label and asking the LLM to infer a cleaner canonical relation type from their repeated graph usage.</w:t>
            </w:r>
          </w:p>
        </w:tc>
        <w:tc>
          <w:tcPr>
            <w:tcW w:type="dxa" w:w="2160"/>
          </w:tcPr>
          <w:p>
            <w:r>
              <w:t>Relation label frequencies, example source-target edge instances, LLM output.</w:t>
            </w:r>
          </w:p>
        </w:tc>
        <w:tc>
          <w:tcPr>
            <w:tcW w:type="dxa" w:w="2160"/>
          </w:tcPr>
          <w:p>
            <w:r>
              <w:t>Raw labels uses, applies, and employs are normalized toward uses_method.</w:t>
            </w:r>
          </w:p>
        </w:tc>
      </w:tr>
      <w:tr>
        <w:tc>
          <w:tcPr>
            <w:tcW w:type="dxa" w:w="2160"/>
          </w:tcPr>
          <w:p>
            <w:r>
              <w:t>active_learning</w:t>
            </w:r>
          </w:p>
        </w:tc>
        <w:tc>
          <w:tcPr>
            <w:tcW w:type="dxa" w:w="2160"/>
          </w:tcPr>
          <w:p>
            <w:r>
              <w:t>Emits an active_learning insight by selecting low-confidence graph edges whose participating nodes have high structural impact, so human review yields more graph improvement per annotation.</w:t>
            </w:r>
          </w:p>
        </w:tc>
        <w:tc>
          <w:tcPr>
            <w:tcW w:type="dxa" w:w="2160"/>
          </w:tcPr>
          <w:p>
            <w:r>
              <w:t>Hyperedge confidence, node degree/impact, participating nodes, optional LLM question generation.</w:t>
            </w:r>
          </w:p>
        </w:tc>
        <w:tc>
          <w:tcPr>
            <w:tcW w:type="dxa" w:w="2160"/>
          </w:tcPr>
          <w:p>
            <w:r>
              <w:t>Review question: 'Does method_a actually improve metric_b?'</w:t>
            </w:r>
          </w:p>
        </w:tc>
      </w:tr>
      <w:tr>
        <w:tc>
          <w:tcPr>
            <w:tcW w:type="dxa" w:w="2160"/>
          </w:tcPr>
          <w:p>
            <w:r>
              <w:t>uncertainty_sampling</w:t>
            </w:r>
          </w:p>
        </w:tc>
        <w:tc>
          <w:tcPr>
            <w:tcW w:type="dxa" w:w="2160"/>
          </w:tcPr>
          <w:p>
            <w:r>
              <w:t>Emits an uncertainty_sampling insight by directly lifting uncertain source-target edges from the KG when their confidence falls below the configured certainty threshold.</w:t>
            </w:r>
          </w:p>
        </w:tc>
        <w:tc>
          <w:tcPr>
            <w:tcW w:type="dxa" w:w="2160"/>
          </w:tcPr>
          <w:p>
            <w:r>
              <w:t>Hyperedge confidence, source-target entity pair, witness-edge provenance.</w:t>
            </w:r>
          </w:p>
        </w:tc>
        <w:tc>
          <w:tcPr>
            <w:tcW w:type="dxa" w:w="2160"/>
          </w:tcPr>
          <w:p>
            <w:r>
              <w:t>method_a related_to outcome_b with confidence 0.42 is queued for validation.</w:t>
            </w:r>
          </w:p>
        </w:tc>
      </w:tr>
      <w:tr>
        <w:tc>
          <w:tcPr>
            <w:tcW w:type="dxa" w:w="2160"/>
          </w:tcPr>
          <w:p>
            <w:r>
              <w:t>counterfactual</w:t>
            </w:r>
          </w:p>
        </w:tc>
        <w:tc>
          <w:tcPr>
            <w:tcW w:type="dxa" w:w="2160"/>
          </w:tcPr>
          <w:p>
            <w:r>
              <w:t>Emits a counterfactual insight by converting an existing graph claim into a refutation or intervention question, so the insight becomes a test prompt rather than a new edge.</w:t>
            </w:r>
          </w:p>
        </w:tc>
        <w:tc>
          <w:tcPr>
            <w:tcW w:type="dxa" w:w="2160"/>
          </w:tcPr>
          <w:p>
            <w:r>
              <w:t>Hyperedges, source/target labels, relation text, optional LLM wording.</w:t>
            </w:r>
          </w:p>
        </w:tc>
        <w:tc>
          <w:tcPr>
            <w:tcW w:type="dxa" w:w="2160"/>
          </w:tcPr>
          <w:p>
            <w:r>
              <w:t>What evidence would refute that graph_rag improves faithfulness?</w:t>
            </w:r>
          </w:p>
        </w:tc>
      </w:tr>
      <w:tr>
        <w:tc>
          <w:tcPr>
            <w:tcW w:type="dxa" w:w="2160"/>
          </w:tcPr>
          <w:p>
            <w:r>
              <w:t>hyperedge_prediction</w:t>
            </w:r>
          </w:p>
        </w:tc>
        <w:tc>
          <w:tcPr>
            <w:tcW w:type="dxa" w:w="2160"/>
          </w:tcPr>
          <w:p>
            <w:r>
              <w:t>Emits a hyperedge_prediction insight by comparing relation-specific source neighborhoods; if two source entities share many targets, missing source-target pairs under that relation are proposed as new edges.</w:t>
            </w:r>
          </w:p>
        </w:tc>
        <w:tc>
          <w:tcPr>
            <w:tcW w:type="dxa" w:w="2160"/>
          </w:tcPr>
          <w:p>
            <w:r>
              <w:t>Relation -&gt; source -&gt; target indexes, Jaccard overlap, existing edge checks.</w:t>
            </w:r>
          </w:p>
        </w:tc>
        <w:tc>
          <w:tcPr>
            <w:tcW w:type="dxa" w:w="2160"/>
          </w:tcPr>
          <w:p>
            <w:r>
              <w:t>Because method_a and method_b share many evaluated_on targets, the graph predicts method_a evaluated_on dataset_z.</w:t>
            </w:r>
          </w:p>
        </w:tc>
      </w:tr>
    </w:tbl>
    <w:p>
      <w:pPr>
        <w:pStyle w:val="Heading3"/>
      </w:pPr>
      <w:r>
        <w:t>Hypothesis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hypotheses_1</w:t>
            </w:r>
          </w:p>
        </w:tc>
        <w:tc>
          <w:tcPr>
            <w:tcW w:type="dxa" w:w="2160"/>
          </w:tcPr>
          <w:p>
            <w:r>
              <w:t>Emits a hypotheses_1 insight by building a second-order evidence graph from earlier insights, estimating priors and conditional probabilities over co-mentioned entities, then ranking missing high-posterior links.</w:t>
            </w:r>
          </w:p>
        </w:tc>
        <w:tc>
          <w:tcPr>
            <w:tcW w:type="dxa" w:w="2160"/>
          </w:tcPr>
          <w:p>
            <w:r>
              <w:t>Existing InsightCollection, seed-node co-occurrences, supporting insight IDs.</w:t>
            </w:r>
          </w:p>
        </w:tc>
        <w:tc>
          <w:tcPr>
            <w:tcW w:type="dxa" w:w="2160"/>
          </w:tcPr>
          <w:p>
            <w:r>
              <w:t>Repeated earlier evidence around retrieval_quality and answer_faithfulness becomes a Bayesian link hypothesis.</w:t>
            </w:r>
          </w:p>
        </w:tc>
      </w:tr>
      <w:tr>
        <w:tc>
          <w:tcPr>
            <w:tcW w:type="dxa" w:w="2160"/>
          </w:tcPr>
          <w:p>
            <w:r>
              <w:t>hypotheses_2</w:t>
            </w:r>
          </w:p>
        </w:tc>
        <w:tc>
          <w:tcPr>
            <w:tcW w:type="dxa" w:w="2160"/>
          </w:tcPr>
          <w:p>
            <w:r>
              <w:t>Emits a hypotheses_2 insight by walking typed relation chains in the graph, matching them to mechanistic templates, then expanding a local explanation subgraph around the chain.</w:t>
            </w:r>
          </w:p>
        </w:tc>
        <w:tc>
          <w:tcPr>
            <w:tcW w:type="dxa" w:w="2160"/>
          </w:tcPr>
          <w:p>
            <w:r>
              <w:t>Hyperedges, node type properties when present, relation keywords, edge confidence, local explanation edges.</w:t>
            </w:r>
          </w:p>
        </w:tc>
        <w:tc>
          <w:tcPr>
            <w:tcW w:type="dxa" w:w="2160"/>
          </w:tcPr>
          <w:p>
            <w:r>
              <w:t>data_noise -&gt; retrieval_error -&gt; answer_error is proposed as a mechanistic chain.</w:t>
            </w:r>
          </w:p>
        </w:tc>
      </w:tr>
      <w:tr>
        <w:tc>
          <w:tcPr>
            <w:tcW w:type="dxa" w:w="2160"/>
          </w:tcPr>
          <w:p>
            <w:r>
              <w:t>hypotheses_3</w:t>
            </w:r>
          </w:p>
        </w:tc>
        <w:tc>
          <w:tcPr>
            <w:tcW w:type="dxa" w:w="2160"/>
          </w:tcPr>
          <w:p>
            <w:r>
              <w:t>Emits a hypotheses_3 insight by combining previously found causal chains with previously found intervention points, then estimating which downstream nodes would change under intervention.</w:t>
            </w:r>
          </w:p>
        </w:tc>
        <w:tc>
          <w:tcPr>
            <w:tcW w:type="dxa" w:w="2160"/>
          </w:tcPr>
          <w:p>
            <w:r>
              <w:t>Existing causal_chain and intervention_point insights, causal paths, intervention criticality, witness edges.</w:t>
            </w:r>
          </w:p>
        </w:tc>
        <w:tc>
          <w:tcPr>
            <w:tcW w:type="dxa" w:w="2160"/>
          </w:tcPr>
          <w:p>
            <w:r>
              <w:t>Intervening on chunking_strategy is predicted to affect retrieval_recall and answer_quality.</w:t>
            </w:r>
          </w:p>
        </w:tc>
      </w:tr>
      <w:tr>
        <w:tc>
          <w:tcPr>
            <w:tcW w:type="dxa" w:w="2160"/>
          </w:tcPr>
          <w:p>
            <w:r>
              <w:t>intersection_bridge</w:t>
            </w:r>
          </w:p>
        </w:tc>
        <w:tc>
          <w:tcPr>
            <w:tcW w:type="dxa" w:w="2160"/>
          </w:tcPr>
          <w:p>
            <w:r>
              <w:t>Emits a hypotheses_2 insight by searching for semantically distant endpoint entities that are still connected through higher-order hyperedge paths with strong node overlap between adjacent hyperedges.</w:t>
            </w:r>
          </w:p>
        </w:tc>
        <w:tc>
          <w:tcPr>
            <w:tcW w:type="dxa" w:w="2160"/>
          </w:tcPr>
          <w:p>
            <w:r>
              <w:t>Degree-ranked seeds, hyperedge intersections, label-token distance, edge confidence, mechanistic relation text.</w:t>
            </w:r>
          </w:p>
        </w:tc>
        <w:tc>
          <w:tcPr>
            <w:tcW w:type="dxa" w:w="2160"/>
          </w:tcPr>
          <w:p>
            <w:r>
              <w:t>symbolic_reasoning and vector_search are linked through bridge-heavy hyperedge paths involving knowledge_graph.</w:t>
            </w:r>
          </w:p>
        </w:tc>
      </w:tr>
    </w:tbl>
    <w:p>
      <w:pPr>
        <w:pStyle w:val="Heading3"/>
      </w:pPr>
      <w:r>
        <w:t>Advanced Reasoning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taxonomy</w:t>
            </w:r>
          </w:p>
        </w:tc>
        <w:tc>
          <w:tcPr>
            <w:tcW w:type="dxa" w:w="2160"/>
          </w:tcPr>
          <w:p>
            <w:r>
              <w:t>Emits a taxonomy insight by parsing explicitly hierarchical relations such as instance_of, subclass_of, or is_a, with fallback keyword matching when explicit ontology labels are absent.</w:t>
            </w:r>
          </w:p>
        </w:tc>
        <w:tc>
          <w:tcPr>
            <w:tcW w:type="dxa" w:w="2160"/>
          </w:tcPr>
          <w:p>
            <w:r>
              <w:t>Hyperedge relation labels, edge relation_type=hierarchical property, source-target pairs.</w:t>
            </w:r>
          </w:p>
        </w:tc>
        <w:tc>
          <w:tcPr>
            <w:tcW w:type="dxa" w:w="2160"/>
          </w:tcPr>
          <w:p>
            <w:r>
              <w:t>BERT instance_of language_model; language_model subclass_of machine_learning_model.</w:t>
            </w:r>
          </w:p>
        </w:tc>
      </w:tr>
      <w:tr>
        <w:tc>
          <w:tcPr>
            <w:tcW w:type="dxa" w:w="2160"/>
          </w:tcPr>
          <w:p>
            <w:r>
              <w:t>domain_bridge</w:t>
            </w:r>
          </w:p>
        </w:tc>
        <w:tc>
          <w:tcPr>
            <w:tcW w:type="dxa" w:w="2160"/>
          </w:tcPr>
          <w:p>
            <w:r>
              <w:t>Emits a domain_bridge insight by finding entities whose incident graph edges span many different relation types and neighborhoods, suggesting that one node links multiple conceptual domains.</w:t>
            </w:r>
          </w:p>
        </w:tc>
        <w:tc>
          <w:tcPr>
            <w:tcW w:type="dxa" w:w="2160"/>
          </w:tcPr>
          <w:p>
            <w:r>
              <w:t>Hyperedge relation labels, node neighbor sets, degree-like counts.</w:t>
            </w:r>
          </w:p>
        </w:tc>
        <w:tc>
          <w:tcPr>
            <w:tcW w:type="dxa" w:w="2160"/>
          </w:tcPr>
          <w:p>
            <w:r>
              <w:t>knowledge_graph links relation types from databases, NLP, and reasoning.</w:t>
            </w:r>
          </w:p>
        </w:tc>
      </w:tr>
      <w:tr>
        <w:tc>
          <w:tcPr>
            <w:tcW w:type="dxa" w:w="2160"/>
          </w:tcPr>
          <w:p>
            <w:r>
              <w:t>logical_entailment</w:t>
            </w:r>
          </w:p>
        </w:tc>
        <w:tc>
          <w:tcPr>
            <w:tcW w:type="dxa" w:w="2160"/>
          </w:tcPr>
          <w:p>
            <w:r>
              <w:t>Emits a logical_entailment insight by finding target entities with several incoming premise edges, then reading that local in-neighborhood as an IF X AND Y THEN Z rule pattern.</w:t>
            </w:r>
          </w:p>
        </w:tc>
        <w:tc>
          <w:tcPr>
            <w:tcW w:type="dxa" w:w="2160"/>
          </w:tcPr>
          <w:p>
            <w:r>
              <w:t>Incoming source-target edges, premise edge sets.</w:t>
            </w:r>
          </w:p>
        </w:tc>
        <w:tc>
          <w:tcPr>
            <w:tcW w:type="dxa" w:w="2160"/>
          </w:tcPr>
          <w:p>
            <w:r>
              <w:t>If method_a uses dataset_x and method_a optimizes metric_y, the graph implies a rule centered on method_a.</w:t>
            </w:r>
          </w:p>
        </w:tc>
      </w:tr>
      <w:tr>
        <w:tc>
          <w:tcPr>
            <w:tcW w:type="dxa" w:w="2160"/>
          </w:tcPr>
          <w:p>
            <w:r>
              <w:t>compositional_reasoning</w:t>
            </w:r>
          </w:p>
        </w:tc>
        <w:tc>
          <w:tcPr>
            <w:tcW w:type="dxa" w:w="2160"/>
          </w:tcPr>
          <w:p>
            <w:r>
              <w:t>Emits a compositional_reasoning insight by spotting two-hop paths A -&gt; B -&gt; C where a direct A -&gt; C edge already exists, treating the three relations as a composition pattern.</w:t>
            </w:r>
          </w:p>
        </w:tc>
        <w:tc>
          <w:tcPr>
            <w:tcW w:type="dxa" w:w="2160"/>
          </w:tcPr>
          <w:p>
            <w:r>
              <w:t>Directed source-target edges and relation labels.</w:t>
            </w:r>
          </w:p>
        </w:tc>
        <w:tc>
          <w:tcPr>
            <w:tcW w:type="dxa" w:w="2160"/>
          </w:tcPr>
          <w:p>
            <w:r>
              <w:t>author writes paper composed with paper cites work aligns with author cites work.</w:t>
            </w:r>
          </w:p>
        </w:tc>
      </w:tr>
      <w:tr>
        <w:tc>
          <w:tcPr>
            <w:tcW w:type="dxa" w:w="2160"/>
          </w:tcPr>
          <w:p>
            <w:r>
              <w:t>explanatory_chain</w:t>
            </w:r>
          </w:p>
        </w:tc>
        <w:tc>
          <w:tcPr>
            <w:tcW w:type="dxa" w:w="2160"/>
          </w:tcPr>
          <w:p>
            <w:r>
              <w:t>Emits an explanatory_chain insight by tracing multi-hop paths through explanatory relation types and scoring which paths best explain how one concept reaches another.</w:t>
            </w:r>
          </w:p>
        </w:tc>
        <w:tc>
          <w:tcPr>
            <w:tcW w:type="dxa" w:w="2160"/>
          </w:tcPr>
          <w:p>
            <w:r>
              <w:t>Directed explanatory relation graph, top-degree candidate entities, path relations and edge IDs.</w:t>
            </w:r>
          </w:p>
        </w:tc>
        <w:tc>
          <w:tcPr>
            <w:tcW w:type="dxa" w:w="2160"/>
          </w:tcPr>
          <w:p>
            <w:r>
              <w:t>data_preprocessing -&gt; cleaner_entities -&gt; better_graph explains a quality improvement path.</w:t>
            </w:r>
          </w:p>
        </w:tc>
      </w:tr>
      <w:tr>
        <w:tc>
          <w:tcPr>
            <w:tcW w:type="dxa" w:w="2160"/>
          </w:tcPr>
          <w:p>
            <w:r>
              <w:t>schema_violation</w:t>
            </w:r>
          </w:p>
        </w:tc>
        <w:tc>
          <w:tcPr>
            <w:tcW w:type="dxa" w:w="2160"/>
          </w:tcPr>
          <w:p>
            <w:r>
              <w:t>Emits a schema_violation insight by learning which relation types are common for each inferred entity type, then flagging type instances whose local relation neighborhood is missing expected edges.</w:t>
            </w:r>
          </w:p>
        </w:tc>
        <w:tc>
          <w:tcPr>
            <w:tcW w:type="dxa" w:w="2160"/>
          </w:tcPr>
          <w:p>
            <w:r>
              <w:t>Node labels with type prefixes, relation coverage per type, example same-type entities.</w:t>
            </w:r>
          </w:p>
        </w:tc>
        <w:tc>
          <w:tcPr>
            <w:tcW w:type="dxa" w:w="2160"/>
          </w:tcPr>
          <w:p>
            <w:r>
              <w:t>Most Paper: nodes have has_author, but Paper: X does not.</w:t>
            </w:r>
          </w:p>
        </w:tc>
      </w:tr>
      <w:tr>
        <w:tc>
          <w:tcPr>
            <w:tcW w:type="dxa" w:w="2160"/>
          </w:tcPr>
          <w:p>
            <w:r>
              <w:t>transitive_closure</w:t>
            </w:r>
          </w:p>
        </w:tc>
        <w:tc>
          <w:tcPr>
            <w:tcW w:type="dxa" w:w="2160"/>
          </w:tcPr>
          <w:p>
            <w:r>
              <w:t>Emits a transitive_closure insight by finding transitive-looking relations where the graph already contains A -&gt; B and B -&gt; C but lacks A -&gt; C.</w:t>
            </w:r>
          </w:p>
        </w:tc>
        <w:tc>
          <w:tcPr>
            <w:tcW w:type="dxa" w:w="2160"/>
          </w:tcPr>
          <w:p>
            <w:r>
              <w:t>Relation keyword scan, per-relation directed graphs, supporting two-hop chains.</w:t>
            </w:r>
          </w:p>
        </w:tc>
        <w:tc>
          <w:tcPr>
            <w:tcW w:type="dxa" w:w="2160"/>
          </w:tcPr>
          <w:p>
            <w:r>
              <w:t>BERT subclass_of transformer and transformer subclass_of neural_model imply missing BERT subclass_of neural_model.</w:t>
            </w:r>
          </w:p>
        </w:tc>
      </w:tr>
    </w:tbl>
    <w:p>
      <w:pPr>
        <w:pStyle w:val="Heading3"/>
      </w:pPr>
      <w:r>
        <w:t>Link Prediction, Paths, And Scholarly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Emits a rule insight by mining repeated co-occurrence patterns between relation types, such as shared-source or shared-target rule bodies and heads.</w:t>
            </w:r>
          </w:p>
        </w:tc>
        <w:tc>
          <w:tcPr>
            <w:tcW w:type="dxa" w:w="2160"/>
          </w:tcPr>
          <w:p>
            <w:r>
              <w:t>Relation instances, source/target sets, relation frequencies.</w:t>
            </w:r>
          </w:p>
        </w:tc>
        <w:tc>
          <w:tcPr>
            <w:tcW w:type="dxa" w:w="2160"/>
          </w:tcPr>
          <w:p>
            <w:r>
              <w:t>If uses_method(X, _), then evaluated_on(X, _) often follows.</w:t>
            </w:r>
          </w:p>
        </w:tc>
      </w:tr>
      <w:tr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Emits a community_link insight by comparing relation signatures of top entities from different graph components; similar local relation vocabularies across components suggest a missing cross-community link.</w:t>
            </w:r>
          </w:p>
        </w:tc>
        <w:tc>
          <w:tcPr>
            <w:tcW w:type="dxa" w:w="2160"/>
          </w:tcPr>
          <w:p>
            <w:r>
              <w:t>s_components, top nodes per component, relation signatures, co-occurrence checks.</w:t>
            </w:r>
          </w:p>
        </w:tc>
        <w:tc>
          <w:tcPr>
            <w:tcW w:type="dxa" w:w="2160"/>
          </w:tcPr>
          <w:p>
            <w:r>
              <w:t>graph_embedding in one component and sentence_embedding in another have overlapping relation signatures.</w:t>
            </w:r>
          </w:p>
        </w:tc>
      </w:tr>
      <w:tr>
        <w:tc>
          <w:tcPr>
            <w:tcW w:type="dxa" w:w="2160"/>
          </w:tcPr>
          <w:p>
            <w:r>
              <w:t>pathrank</w:t>
            </w:r>
          </w:p>
        </w:tc>
        <w:tc>
          <w:tcPr>
            <w:tcW w:type="dxa" w:w="2160"/>
          </w:tcPr>
          <w:p>
            <w:r>
              <w:t>Emits a path_rank insight by picking structurally important entity pairs that do not already co-occur and ranking them by the number and quality of short connecting paths.</w:t>
            </w:r>
          </w:p>
        </w:tc>
        <w:tc>
          <w:tcPr>
            <w:tcW w:type="dxa" w:w="2160"/>
          </w:tcPr>
          <w:p>
            <w:r>
              <w:t>Degree-ranked nodes, co-occurrence index, k-shortest hypergraph paths, witness edges.</w:t>
            </w:r>
          </w:p>
        </w:tc>
        <w:tc>
          <w:tcPr>
            <w:tcW w:type="dxa" w:w="2160"/>
          </w:tcPr>
          <w:p>
            <w:r>
              <w:t>retrieval_quality and citation_grounding are linked by several short evidence paths.</w:t>
            </w:r>
          </w:p>
        </w:tc>
      </w:tr>
      <w:tr>
        <w:tc>
          <w:tcPr>
            <w:tcW w:type="dxa" w:w="2160"/>
          </w:tcPr>
          <w:p>
            <w:r>
              <w:t>long_chain</w:t>
            </w:r>
          </w:p>
        </w:tc>
        <w:tc>
          <w:tcPr>
            <w:tcW w:type="dxa" w:w="2160"/>
          </w:tcPr>
          <w:p>
            <w:r>
              <w:t>Emits a long_chain insight by doing bounded DFS over directed KG edges, keeping longer but still plausible multi-hop chains that connect distant seed and target entities.</w:t>
            </w:r>
          </w:p>
        </w:tc>
        <w:tc>
          <w:tcPr>
            <w:tcW w:type="dxa" w:w="2160"/>
          </w:tcPr>
          <w:p>
            <w:r>
              <w:t>Directed source-target hyperedges, relation labels, edge confidence, source chunks.</w:t>
            </w:r>
          </w:p>
        </w:tc>
        <w:tc>
          <w:tcPr>
            <w:tcW w:type="dxa" w:w="2160"/>
          </w:tcPr>
          <w:p>
            <w:r>
              <w:t>document_layout -&gt; chunk_boundary -&gt; entity_span -&gt; relation_confidence -&gt; report_quality.</w:t>
            </w:r>
          </w:p>
        </w:tc>
      </w:tr>
      <w:tr>
        <w:tc>
          <w:tcPr>
            <w:tcW w:type="dxa" w:w="2160"/>
          </w:tcPr>
          <w:p>
            <w:r>
              <w:t>meta_path</w:t>
            </w:r>
          </w:p>
        </w:tc>
        <w:tc>
          <w:tcPr>
            <w:tcW w:type="dxa" w:w="2160"/>
          </w:tcPr>
          <w:p>
            <w:r>
              <w:t>Emits a meta_path insight by counting common short sequences of relation types and using those recurring templates to propose missing endpoint links.</w:t>
            </w:r>
          </w:p>
        </w:tc>
        <w:tc>
          <w:tcPr>
            <w:tcW w:type="dxa" w:w="2160"/>
          </w:tcPr>
          <w:p>
            <w:r>
              <w:t>Typed directed edges, relation-sequence frequencies, neighbor checks.</w:t>
            </w:r>
          </w:p>
        </w:tc>
        <w:tc>
          <w:tcPr>
            <w:tcW w:type="dxa" w:w="2160"/>
          </w:tcPr>
          <w:p>
            <w:r>
              <w:t>Pattern author -&gt; paper -&gt; venue predicts a link between author and venue.</w:t>
            </w:r>
          </w:p>
        </w:tc>
      </w:tr>
      <w:tr>
        <w:tc>
          <w:tcPr>
            <w:tcW w:type="dxa" w:w="2160"/>
          </w:tcPr>
          <w:p>
            <w:r>
              <w:t>meta_path_pattern</w:t>
            </w:r>
          </w:p>
        </w:tc>
        <w:tc>
          <w:tcPr>
            <w:tcW w:type="dxa" w:w="2160"/>
          </w:tcPr>
          <w:p>
            <w:r>
              <w:t>Emits a meta_path_pattern insight by globally mining frequent relation-sequence templates of length 2 to 4 and attaching representative path instances from the graph.</w:t>
            </w:r>
          </w:p>
        </w:tc>
        <w:tc>
          <w:tcPr>
            <w:tcW w:type="dxa" w:w="2160"/>
          </w:tcPr>
          <w:p>
            <w:r>
              <w:t>Typed adjacency, relation sequences, distinct endpoint pairs, average edge confidence.</w:t>
            </w:r>
          </w:p>
        </w:tc>
        <w:tc>
          <w:tcPr>
            <w:tcW w:type="dxa" w:w="2160"/>
          </w:tcPr>
          <w:p>
            <w:r>
              <w:t>uses -&gt; evaluated_on -&gt; reports emerges as a recurring graph template.</w:t>
            </w:r>
          </w:p>
        </w:tc>
      </w:tr>
      <w:tr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Emits an embedding_link insight by translating hyperedges into binary triples, training a TransE model, and projecting likely missing triples back into graph entity-relation-entity form.</w:t>
            </w:r>
          </w:p>
        </w:tc>
        <w:tc>
          <w:tcPr>
            <w:tcW w:type="dxa" w:w="2160"/>
          </w:tcPr>
          <w:p>
            <w:r>
              <w:t>Generated triples, entity and relation embeddings, top-degree candidate entities, relation frequency filters, neighbor overlap.</w:t>
            </w:r>
          </w:p>
        </w:tc>
        <w:tc>
          <w:tcPr>
            <w:tcW w:type="dxa" w:w="2160"/>
          </w:tcPr>
          <w:p>
            <w:r>
              <w:t>TransE predicts graph_rag --improves--&gt; answer_faithfulness with high plausibility.</w:t>
            </w:r>
          </w:p>
        </w:tc>
      </w:tr>
      <w:tr>
        <w:tc>
          <w:tcPr>
            <w:tcW w:type="dxa" w:w="2160"/>
          </w:tcPr>
          <w:p>
            <w:r>
              <w:t>author_chain</w:t>
            </w:r>
          </w:p>
        </w:tc>
        <w:tc>
          <w:tcPr>
            <w:tcW w:type="dxa" w:w="2160"/>
          </w:tcPr>
          <w:p>
            <w:r>
              <w:t>Emits an author_chain insight by following citation/reference edges between person-like nodes to form short scholarly influence chains.</w:t>
            </w:r>
          </w:p>
        </w:tc>
        <w:tc>
          <w:tcPr>
            <w:tcW w:type="dxa" w:w="2160"/>
          </w:tcPr>
          <w:p>
            <w:r>
              <w:t>Reference-like relation labels, person-like labels, citation support edges.</w:t>
            </w:r>
          </w:p>
        </w:tc>
        <w:tc>
          <w:tcPr>
            <w:tcW w:type="dxa" w:w="2160"/>
          </w:tcPr>
          <w:p>
            <w:r>
              <w:t>Author A references Author B, who references Author C.</w:t>
            </w:r>
          </w:p>
        </w:tc>
      </w:tr>
      <w:tr>
        <w:tc>
          <w:tcPr>
            <w:tcW w:type="dxa" w:w="2160"/>
          </w:tcPr>
          <w:p>
            <w:r>
              <w:t>citation_impact</w:t>
            </w:r>
          </w:p>
        </w:tc>
        <w:tc>
          <w:tcPr>
            <w:tcW w:type="dxa" w:w="2160"/>
          </w:tcPr>
          <w:p>
            <w:r>
              <w:t>Emits a citation_impact insight by aggregating incoming citation or authorship-style relations around person-like or work-like entities.</w:t>
            </w:r>
          </w:p>
        </w:tc>
        <w:tc>
          <w:tcPr>
            <w:tcW w:type="dxa" w:w="2160"/>
          </w:tcPr>
          <w:p>
            <w:r>
              <w:t>Reference/authorship relation labels, person/work heuristics, contributor counts.</w:t>
            </w:r>
          </w:p>
        </w:tc>
        <w:tc>
          <w:tcPr>
            <w:tcW w:type="dxa" w:w="2160"/>
          </w:tcPr>
          <w:p>
            <w:r>
              <w:t>Attention Is All You Need accumulates many incoming citation edges and ranks highly.</w:t>
            </w:r>
          </w:p>
        </w:tc>
      </w:tr>
      <w:tr>
        <w:tc>
          <w:tcPr>
            <w:tcW w:type="dxa" w:w="2160"/>
          </w:tcPr>
          <w:p>
            <w:r>
              <w:t>multi_resolution_community</w:t>
            </w:r>
          </w:p>
        </w:tc>
        <w:tc>
          <w:tcPr>
            <w:tcW w:type="dxa" w:w="2160"/>
          </w:tcPr>
          <w:p>
            <w:r>
              <w:t>Emits a multi_resolution_community insight by running simplified community assignment at several resolution values and reporting representative clusters at each scale.</w:t>
            </w:r>
          </w:p>
        </w:tc>
        <w:tc>
          <w:tcPr>
            <w:tcW w:type="dxa" w:w="2160"/>
          </w:tcPr>
          <w:p>
            <w:r>
              <w:t>Entity projection adjacency, configured resolution scales, minimum community size.</w:t>
            </w:r>
          </w:p>
        </w:tc>
        <w:tc>
          <w:tcPr>
            <w:tcW w:type="dxa" w:w="2160"/>
          </w:tcPr>
          <w:p>
            <w:r>
              <w:t>At resolution 2.0, a benchmarking subcommunity splits from a broader ML community.</w:t>
            </w:r>
          </w:p>
        </w:tc>
      </w:tr>
      <w:tr>
        <w:tc>
          <w:tcPr>
            <w:tcW w:type="dxa" w:w="2160"/>
          </w:tcPr>
          <w:p>
            <w:r>
              <w:t>cross_community_bridge_map</w:t>
            </w:r>
          </w:p>
        </w:tc>
        <w:tc>
          <w:tcPr>
            <w:tcW w:type="dxa" w:w="2160"/>
          </w:tcPr>
          <w:p>
            <w:r>
              <w:t>Emits a cross_community_bridge_map insight by taking earlier bridge entities and checking which previously detected communities their adjacent graph edges touch.</w:t>
            </w:r>
          </w:p>
        </w:tc>
        <w:tc>
          <w:tcPr>
            <w:tcW w:type="dxa" w:w="2160"/>
          </w:tcPr>
          <w:p>
            <w:r>
              <w:t>Existing bridge, domain_bridge, community_detection, and multi_resolution_community insights plus graph adjacency around bridge nodes.</w:t>
            </w:r>
          </w:p>
        </w:tc>
        <w:tc>
          <w:tcPr>
            <w:tcW w:type="dxa" w:w="2160"/>
          </w:tcPr>
          <w:p>
            <w:r>
              <w:t>knowledge_graph is mapped as connecting three communities.</w:t>
            </w:r>
          </w:p>
        </w:tc>
      </w:tr>
      <w:tr>
        <w:tc>
          <w:tcPr>
            <w:tcW w:type="dxa" w:w="2160"/>
          </w:tcPr>
          <w:p>
            <w:r>
              <w:t>meta_pattern</w:t>
            </w:r>
          </w:p>
        </w:tc>
        <w:tc>
          <w:tcPr>
            <w:tcW w:type="dxa" w:w="2160"/>
          </w:tcPr>
          <w:p>
            <w:r>
              <w:t>Emits a meta_pattern insight by clustering earlier structural insights such as motifs and k-truss findings into repeated families of similar pattern size.</w:t>
            </w:r>
          </w:p>
        </w:tc>
        <w:tc>
          <w:tcPr>
            <w:tcW w:type="dxa" w:w="2160"/>
          </w:tcPr>
          <w:p>
            <w:r>
              <w:t>Existing motif and k_truss insights, seed-node counts.</w:t>
            </w:r>
          </w:p>
        </w:tc>
        <w:tc>
          <w:tcPr>
            <w:tcW w:type="dxa" w:w="2160"/>
          </w:tcPr>
          <w:p>
            <w:r>
              <w:t>Twelve different two-node motifs are summarized as one repeated meta-pattern family.</w:t>
            </w:r>
          </w:p>
        </w:tc>
      </w:tr>
    </w:tbl>
    <w:p>
      <w:pPr>
        <w:pStyle w:val="Heading3"/>
      </w:pPr>
      <w:r>
        <w:t>Cross-Operator Synthesis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competing_mechanisms</w:t>
            </w:r>
          </w:p>
        </w:tc>
        <w:tc>
          <w:tcPr>
            <w:tcW w:type="dxa" w:w="2160"/>
          </w:tcPr>
          <w:p>
            <w:r>
              <w:t>Emits a competing_mechanism insight by grouping earlier mechanistic or explanatory findings by shared outcome, then selecting strongly supported but structurally divergent alternative paths.</w:t>
            </w:r>
          </w:p>
        </w:tc>
        <w:tc>
          <w:tcPr>
            <w:tcW w:type="dxa" w:w="2160"/>
          </w:tcPr>
          <w:p>
            <w:r>
              <w:t>Existing hypotheses_2, hypotheses_3, long_chain, explanatory_chain, and contradiction insights.</w:t>
            </w:r>
          </w:p>
        </w:tc>
        <w:tc>
          <w:tcPr>
            <w:tcW w:type="dxa" w:w="2160"/>
          </w:tcPr>
          <w:p>
            <w:r>
              <w:t>retrieval_noise and prompt_ambiguity become competing explanations for answer_error.</w:t>
            </w:r>
          </w:p>
        </w:tc>
      </w:tr>
      <w:tr>
        <w:tc>
          <w:tcPr>
            <w:tcW w:type="dxa" w:w="2160"/>
          </w:tcPr>
          <w:p>
            <w:r>
              <w:t>schema_repair</w:t>
            </w:r>
          </w:p>
        </w:tc>
        <w:tc>
          <w:tcPr>
            <w:tcW w:type="dxa" w:w="2160"/>
          </w:tcPr>
          <w:p>
            <w:r>
              <w:t>Emits a schema_repair insight by turning earlier completion, schema-violation, and transitive-closure findings into concrete missing-edge repair suggestions.</w:t>
            </w:r>
          </w:p>
        </w:tc>
        <w:tc>
          <w:tcPr>
            <w:tcW w:type="dxa" w:w="2160"/>
          </w:tcPr>
          <w:p>
            <w:r>
              <w:t>Existing completion, schema_violation, transitive_closure insights, relation target frequencies, graph hubs.</w:t>
            </w:r>
          </w:p>
        </w:tc>
        <w:tc>
          <w:tcPr>
            <w:tcW w:type="dxa" w:w="2160"/>
          </w:tcPr>
          <w:p>
            <w:r>
              <w:t>Suggest adding Paper X has_author Author Y because similar papers usually have that edge.</w:t>
            </w:r>
          </w:p>
        </w:tc>
      </w:tr>
      <w:tr>
        <w:tc>
          <w:tcPr>
            <w:tcW w:type="dxa" w:w="2160"/>
          </w:tcPr>
          <w:p>
            <w:r>
              <w:t>cross_community_mechanism_bridge</w:t>
            </w:r>
          </w:p>
        </w:tc>
        <w:tc>
          <w:tcPr>
            <w:tcW w:type="dxa" w:w="2160"/>
          </w:tcPr>
          <w:p>
            <w:r>
              <w:t>Emits a cross_community_mechanism_bridge insight by finding mechanism-like paths whose witness nodes pass through domain bridges or community-link endpoints.</w:t>
            </w:r>
          </w:p>
        </w:tc>
        <w:tc>
          <w:tcPr>
            <w:tcW w:type="dxa" w:w="2160"/>
          </w:tcPr>
          <w:p>
            <w:r>
              <w:t>Existing domain_bridge, community_link, long_chain, explanatory_chain, and hypotheses_2 insights; edge confidence.</w:t>
            </w:r>
          </w:p>
        </w:tc>
        <w:tc>
          <w:tcPr>
            <w:tcW w:type="dxa" w:w="2160"/>
          </w:tcPr>
          <w:p>
            <w:r>
              <w:t>A path from symbolic_constraints to retrieval_quality passes through bridge node knowledge_graph.</w:t>
            </w:r>
          </w:p>
        </w:tc>
      </w:tr>
      <w:tr>
        <w:tc>
          <w:tcPr>
            <w:tcW w:type="dxa" w:w="2160"/>
          </w:tcPr>
          <w:p>
            <w:r>
              <w:t>meta_path_anomaly</w:t>
            </w:r>
          </w:p>
        </w:tc>
        <w:tc>
          <w:tcPr>
            <w:tcW w:type="dxa" w:w="2160"/>
          </w:tcPr>
          <w:p>
            <w:r>
              <w:t>Emits a meta_path_anomaly insight by mining relation sequences, then keeping those that are rare in support but still plausible because their edge confidence remains high.</w:t>
            </w:r>
          </w:p>
        </w:tc>
        <w:tc>
          <w:tcPr>
            <w:tcW w:type="dxa" w:w="2160"/>
          </w:tcPr>
          <w:p>
            <w:r>
              <w:t>Typed adjacency, support ratios, global/path confidence, adaptive thresholds.</w:t>
            </w:r>
          </w:p>
        </w:tc>
        <w:tc>
          <w:tcPr>
            <w:tcW w:type="dxa" w:w="2160"/>
          </w:tcPr>
          <w:p>
            <w:r>
              <w:t>Rare path pattern causes -&gt; evaluates -&gt; contradicts is kept as a plausible anomaly.</w:t>
            </w:r>
          </w:p>
        </w:tc>
      </w:tr>
      <w:tr>
        <w:tc>
          <w:tcPr>
            <w:tcW w:type="dxa" w:w="2160"/>
          </w:tcPr>
          <w:p>
            <w:r>
              <w:t>evidence_fusion</w:t>
            </w:r>
          </w:p>
        </w:tc>
        <w:tc>
          <w:tcPr>
            <w:tcW w:type="dxa" w:w="2160"/>
          </w:tcPr>
          <w:p>
            <w:r>
              <w:t>Emits an evidence_fusion_link insight by merging multiple earlier link-like findings that point to the same entity pair, then scoring the fused candidate by consensus, strength, and provenance diversity.</w:t>
            </w:r>
          </w:p>
        </w:tc>
        <w:tc>
          <w:tcPr>
            <w:tcW w:type="dxa" w:w="2160"/>
          </w:tcPr>
          <w:p>
            <w:r>
              <w:t>Earlier path_rank, embedding_link, rule, argument_support, community_link, long_chain, meta_path, hypotheses, explanatory_chain, and bridge insights.</w:t>
            </w:r>
          </w:p>
        </w:tc>
        <w:tc>
          <w:tcPr>
            <w:tcW w:type="dxa" w:w="2160"/>
          </w:tcPr>
          <w:p>
            <w:r>
              <w:t>graph_rag and faithfulness are jointly supported by pathrank, embedding, and hypotheses_2, so they become one fused candidate link.</w:t>
            </w:r>
          </w:p>
        </w:tc>
      </w:tr>
    </w:tbl>
    <w:p>
      <w:pPr>
        <w:pStyle w:val="Heading3"/>
      </w:pPr>
      <w:r>
        <w:t>Epistemic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evidence_debt</w:t>
            </w:r>
          </w:p>
        </w:tc>
        <w:tc>
          <w:tcPr>
            <w:tcW w:type="dxa" w:w="2160"/>
          </w:tcPr>
          <w:p>
            <w:r>
              <w:t>Emits an evidence_debt insight by finding entities that appear in many downstream insights but are backed by only a narrow set of source documents or chunks.</w:t>
            </w:r>
          </w:p>
        </w:tc>
        <w:tc>
          <w:tcPr>
            <w:tcW w:type="dxa" w:w="2160"/>
          </w:tcPr>
          <w:p>
            <w:r>
              <w:t>Existing insights, seed nodes, source documents, chunk IDs, operator diversity.</w:t>
            </w:r>
          </w:p>
        </w:tc>
        <w:tc>
          <w:tcPr>
            <w:tcW w:type="dxa" w:w="2160"/>
          </w:tcPr>
          <w:p>
            <w:r>
              <w:t>knowledge_graph drives many findings but is supported by one narrow provenance slice.</w:t>
            </w:r>
          </w:p>
        </w:tc>
      </w:tr>
      <w:tr>
        <w:tc>
          <w:tcPr>
            <w:tcW w:type="dxa" w:w="2160"/>
          </w:tcPr>
          <w:p>
            <w:r>
              <w:t>consensus_frontier</w:t>
            </w:r>
          </w:p>
        </w:tc>
        <w:tc>
          <w:tcPr>
            <w:tcW w:type="dxa" w:w="2160"/>
          </w:tcPr>
          <w:p>
            <w:r>
              <w:t>Emits a consensus_frontier insight by grouping insight families around the same seed entity and measuring support, opposition, neutrality, and disagreement balance.</w:t>
            </w:r>
          </w:p>
        </w:tc>
        <w:tc>
          <w:tcPr>
            <w:tcW w:type="dxa" w:w="2160"/>
          </w:tcPr>
          <w:p>
            <w:r>
              <w:t>Existing insights, especially contradiction and claim_stance, source diversity, witness edges.</w:t>
            </w:r>
          </w:p>
        </w:tc>
        <w:tc>
          <w:tcPr>
            <w:tcW w:type="dxa" w:w="2160"/>
          </w:tcPr>
          <w:p>
            <w:r>
              <w:t>Claims around graph_rag show both supporting and opposing evidence, so they sit on the frontier.</w:t>
            </w:r>
          </w:p>
        </w:tc>
      </w:tr>
      <w:tr>
        <w:tc>
          <w:tcPr>
            <w:tcW w:type="dxa" w:w="2160"/>
          </w:tcPr>
          <w:p>
            <w:r>
              <w:t>boundary_condition_map</w:t>
            </w:r>
          </w:p>
        </w:tc>
        <w:tc>
          <w:tcPr>
            <w:tcW w:type="dxa" w:w="2160"/>
          </w:tcPr>
          <w:p>
            <w:r>
              <w:t>Emits a boundary_condition_map insight by finding entities whose scores vary sharply across method/outcome contexts, meaning the graph suggests context-dependent validity.</w:t>
            </w:r>
          </w:p>
        </w:tc>
        <w:tc>
          <w:tcPr>
            <w:tcW w:type="dxa" w:w="2160"/>
          </w:tcPr>
          <w:p>
            <w:r>
              <w:t>Existing insights, especially method_outcome, score variance, source diversity.</w:t>
            </w:r>
          </w:p>
        </w:tc>
        <w:tc>
          <w:tcPr>
            <w:tcW w:type="dxa" w:w="2160"/>
          </w:tcPr>
          <w:p>
            <w:r>
              <w:t>graph_rag looks strong in structured papers but weak in noisy scans.</w:t>
            </w:r>
          </w:p>
        </w:tc>
      </w:tr>
      <w:tr>
        <w:tc>
          <w:tcPr>
            <w:tcW w:type="dxa" w:w="2160"/>
          </w:tcPr>
          <w:p>
            <w:r>
              <w:t>failure_mode_topology</w:t>
            </w:r>
          </w:p>
        </w:tc>
        <w:tc>
          <w:tcPr>
            <w:tcW w:type="dxa" w:w="2160"/>
          </w:tcPr>
          <w:p>
            <w:r>
              <w:t>Emits a failure_mode_topology insight by surfacing entities that repeatedly appear inside contradictions, schema violations, claim stances, or low-score findings.</w:t>
            </w:r>
          </w:p>
        </w:tc>
        <w:tc>
          <w:tcPr>
            <w:tcW w:type="dxa" w:w="2160"/>
          </w:tcPr>
          <w:p>
            <w:r>
              <w:t>Existing insights, failure-like operator types, low-score thresholds, source diversity.</w:t>
            </w:r>
          </w:p>
        </w:tc>
        <w:tc>
          <w:tcPr>
            <w:tcW w:type="dxa" w:w="2160"/>
          </w:tcPr>
          <w:p>
            <w:r>
              <w:t>OCR_noise recurs across several low-confidence and contradictory findings.</w:t>
            </w:r>
          </w:p>
        </w:tc>
      </w:tr>
      <w:tr>
        <w:tc>
          <w:tcPr>
            <w:tcW w:type="dxa" w:w="2160"/>
          </w:tcPr>
          <w:p>
            <w:r>
              <w:t>benchmark_dependence</w:t>
            </w:r>
          </w:p>
        </w:tc>
        <w:tc>
          <w:tcPr>
            <w:tcW w:type="dxa" w:w="2160"/>
          </w:tcPr>
          <w:p>
            <w:r>
              <w:t>Emits a benchmark_dependence insight by checking whether method/outcome claims are supported by only a narrow source or chunk regime, suggesting overfitting to a small evaluation slice.</w:t>
            </w:r>
          </w:p>
        </w:tc>
        <w:tc>
          <w:tcPr>
            <w:tcW w:type="dxa" w:w="2160"/>
          </w:tcPr>
          <w:p>
            <w:r>
              <w:t>Existing method_outcome insights, source diversity, chunk diversity, method/outcome counts.</w:t>
            </w:r>
          </w:p>
        </w:tc>
        <w:tc>
          <w:tcPr>
            <w:tcW w:type="dxa" w:w="2160"/>
          </w:tcPr>
          <w:p>
            <w:r>
              <w:t>method_a looks strong only on dataset_x, so its claim is benchmark-dependent.</w:t>
            </w:r>
          </w:p>
        </w:tc>
      </w:tr>
      <w:tr>
        <w:tc>
          <w:tcPr>
            <w:tcW w:type="dxa" w:w="2160"/>
          </w:tcPr>
          <w:p>
            <w:r>
              <w:t>concept_drift</w:t>
            </w:r>
          </w:p>
        </w:tc>
        <w:tc>
          <w:tcPr>
            <w:tcW w:type="dxa" w:w="2160"/>
          </w:tcPr>
          <w:p>
            <w:r>
              <w:t>Emits a concept_drift insight by finding entities that appear across several community contexts while also carrying very different local relation neighborhoods.</w:t>
            </w:r>
          </w:p>
        </w:tc>
        <w:tc>
          <w:tcPr>
            <w:tcW w:type="dxa" w:w="2160"/>
          </w:tcPr>
          <w:p>
            <w:r>
              <w:t>Existing community insights, node incident relations, source diversity, community spread.</w:t>
            </w:r>
          </w:p>
        </w:tc>
        <w:tc>
          <w:tcPr>
            <w:tcW w:type="dxa" w:w="2160"/>
          </w:tcPr>
          <w:p>
            <w:r>
              <w:t>alignment means model safety in one region of the graph and graph matching in another.</w:t>
            </w:r>
          </w:p>
        </w:tc>
      </w:tr>
      <w:tr>
        <w:tc>
          <w:tcPr>
            <w:tcW w:type="dxa" w:w="2160"/>
          </w:tcPr>
          <w:p>
            <w:r>
              <w:t>premise_bottleneck</w:t>
            </w:r>
          </w:p>
        </w:tc>
        <w:tc>
          <w:tcPr>
            <w:tcW w:type="dxa" w:w="2160"/>
          </w:tcPr>
          <w:p>
            <w:r>
              <w:t>Emits a premise_bottleneck insight by counting which entities repeatedly act as inputs to many reasoning-style insights, making them hidden dependency nodes.</w:t>
            </w:r>
          </w:p>
        </w:tc>
        <w:tc>
          <w:tcPr>
            <w:tcW w:type="dxa" w:w="2160"/>
          </w:tcPr>
          <w:p>
            <w:r>
              <w:t>Existing logical_entailment, rule, argument_support, compositional_reasoning, explanatory_chain, and causal_chain insights.</w:t>
            </w:r>
          </w:p>
        </w:tc>
        <w:tc>
          <w:tcPr>
            <w:tcW w:type="dxa" w:w="2160"/>
          </w:tcPr>
          <w:p>
            <w:r>
              <w:t>entity_normalization supports many downstream graph-quality claims.</w:t>
            </w:r>
          </w:p>
        </w:tc>
      </w:tr>
      <w:tr>
        <w:tc>
          <w:tcPr>
            <w:tcW w:type="dxa" w:w="2160"/>
          </w:tcPr>
          <w:p>
            <w:r>
              <w:t>translation_gap</w:t>
            </w:r>
          </w:p>
        </w:tc>
        <w:tc>
          <w:tcPr>
            <w:tcW w:type="dxa" w:w="2160"/>
          </w:tcPr>
          <w:p>
            <w:r>
              <w:t>Emits a translation_gap insight by comparing theory-oriented versus application-oriented appearances of the same entity and flagging theory-rich but practice-poor nodes.</w:t>
            </w:r>
          </w:p>
        </w:tc>
        <w:tc>
          <w:tcPr>
            <w:tcW w:type="dxa" w:w="2160"/>
          </w:tcPr>
          <w:p>
            <w:r>
              <w:t>Existing theory-heavy insights versus application/evaluation insights such as method_outcome, intervention_point, and causal_chain.</w:t>
            </w:r>
          </w:p>
        </w:tc>
        <w:tc>
          <w:tcPr>
            <w:tcW w:type="dxa" w:w="2160"/>
          </w:tcPr>
          <w:p>
            <w:r>
              <w:t>neuro_symbolic_reasoning is well connected conceptually but weakly tied to concrete evaluation evidence.</w:t>
            </w:r>
          </w:p>
        </w:tc>
      </w:tr>
    </w:tbl>
    <w:p>
      <w:pPr>
        <w:pStyle w:val="Heading3"/>
      </w:pPr>
      <w:r>
        <w:t>Optional Callable Operators Outside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Knowledge-graph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inputs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insight</w:t>
            </w:r>
          </w:p>
        </w:tc>
      </w:tr>
      <w:tr>
        <w:tc>
          <w:tcPr>
            <w:tcW w:type="dxa" w:w="2160"/>
          </w:tcPr>
          <w:p>
            <w:r>
              <w:t>bridge_analogies</w:t>
            </w:r>
          </w:p>
        </w:tc>
        <w:tc>
          <w:tcPr>
            <w:tcW w:type="dxa" w:w="2160"/>
          </w:tcPr>
          <w:p>
            <w:r>
              <w:t>Emits an analogical_transfer insight by taking bridge entities and comparing relation patterns on each side of the bridge; if two communities use similar relation structures around the same bridge, the graph proposes an analogy.</w:t>
            </w:r>
          </w:p>
        </w:tc>
        <w:tc>
          <w:tcPr>
            <w:tcW w:type="dxa" w:w="2160"/>
          </w:tcPr>
          <w:p>
            <w:r>
              <w:t>Existing bridge, cross_community_bridge_map, and community_detection insights plus bridge-adjacent edges and relation labels.</w:t>
            </w:r>
          </w:p>
        </w:tc>
        <w:tc>
          <w:tcPr>
            <w:tcW w:type="dxa" w:w="2160"/>
          </w:tcPr>
          <w:p>
            <w:r>
              <w:t>Through bridge knowledge_graph, both ML and symbolic AI communities use represents patterns, suggesting an analogy.</w:t>
            </w:r>
          </w:p>
        </w:tc>
      </w:tr>
      <w:tr>
        <w:tc>
          <w:tcPr>
            <w:tcW w:type="dxa" w:w="2160"/>
          </w:tcPr>
          <w:p>
            <w:r>
              <w:t>bias_audit</w:t>
            </w:r>
          </w:p>
        </w:tc>
        <w:tc>
          <w:tcPr>
            <w:tcW w:type="dxa" w:w="2160"/>
          </w:tcPr>
          <w:p>
            <w:r>
              <w:t>Emits a bias_audit insight by aggregating source usage, entity coverage, and insight-type distribution across the already generated insights, then computing imbalance metrics such as a Gini coefficient.</w:t>
            </w:r>
          </w:p>
        </w:tc>
        <w:tc>
          <w:tcPr>
            <w:tcW w:type="dxa" w:w="2160"/>
          </w:tcPr>
          <w:p>
            <w:r>
              <w:t>Existing insights, source documents, seed nodes, insight-type counts.</w:t>
            </w:r>
          </w:p>
        </w:tc>
        <w:tc>
          <w:tcPr>
            <w:tcW w:type="dxa" w:w="2160"/>
          </w:tcPr>
          <w:p>
            <w:r>
              <w:t>One source dominates the evidence base, so the audit warns about over-representation.</w:t>
            </w:r>
          </w:p>
        </w:tc>
      </w:tr>
      <w:tr>
        <w:tc>
          <w:tcPr>
            <w:tcW w:type="dxa" w:w="2160"/>
          </w:tcPr>
          <w:p>
            <w:r>
              <w:t>community_recommendation</w:t>
            </w:r>
          </w:p>
        </w:tc>
        <w:tc>
          <w:tcPr>
            <w:tcW w:type="dxa" w:w="2160"/>
          </w:tcPr>
          <w:p>
            <w:r>
              <w:t>Emits a community_recommendation insight by comparing node neighborhoods, then ranking same-community and cross-community neighbors for a seed entity with an optional novelty bonus.</w:t>
            </w:r>
          </w:p>
        </w:tc>
        <w:tc>
          <w:tcPr>
            <w:tcW w:type="dxa" w:w="2160"/>
          </w:tcPr>
          <w:p>
            <w:r>
              <w:t>Existing community_detection insights, graph neighborhoods, node degree ranking.</w:t>
            </w:r>
          </w:p>
        </w:tc>
        <w:tc>
          <w:tcPr>
            <w:tcW w:type="dxa" w:w="2160"/>
          </w:tcPr>
          <w:p>
            <w:r>
              <w:t>For graph_rag, recommend familiar neighbor vector_search and novel neighbor symbolic_query_planning.</w:t>
            </w:r>
          </w:p>
        </w:tc>
      </w:tr>
    </w:tbl>
    <w:p>
      <w:pPr>
        <w:pStyle w:val="Heading2"/>
      </w:pPr>
      <w:r>
        <w:t>Disabled Or Compatibility Insight Types</w:t>
      </w:r>
    </w:p>
    <w:p>
      <w:r>
        <w:t>The following names remain in InsightType or alias handling for compatibility, but they are not active default runtime outputs in the current code:</w:t>
      </w:r>
    </w:p>
    <w:p>
      <w:pPr>
        <w:pStyle w:val="ListBullet"/>
      </w:pPr>
      <w:r>
        <w:t>analogical_transfer: disabled; bridge_analogies can still emit this insight type when explicitly requested</w:t>
      </w:r>
    </w:p>
    <w:p>
      <w:pPr>
        <w:pStyle w:val="ListBullet"/>
      </w:pPr>
      <w:r>
        <w:t>co_authorship: disabled behind #if 0 and not wired as a live handler</w:t>
      </w:r>
    </w:p>
    <w:p>
      <w:pPr>
        <w:pStyle w:val="ListBullet"/>
      </w:pPr>
      <w:r>
        <w:t>mechanism_consolidation: disabled; the runtime handler intentionally returns no insights</w:t>
      </w:r>
    </w:p>
    <w:p>
      <w:pPr>
        <w:pStyle w:val="ListBullet"/>
      </w:pPr>
      <w:r>
        <w:t>intervention_bottleneck: disabled; the runtime handler intentionally returns no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