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7E" w:rsidRPr="000476AA" w:rsidRDefault="008C507E" w:rsidP="008C50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NT </w:t>
      </w:r>
      <w:r w:rsidRPr="000476AA">
        <w:rPr>
          <w:rFonts w:hint="eastAsia"/>
          <w:color w:val="002060"/>
          <w:sz w:val="28"/>
          <w:szCs w:val="28"/>
        </w:rPr>
        <w:t>（</w:t>
      </w:r>
      <w:r w:rsidR="00774B9A" w:rsidRPr="000476AA">
        <w:rPr>
          <w:rFonts w:hint="eastAsia"/>
          <w:color w:val="002060"/>
          <w:sz w:val="28"/>
          <w:szCs w:val="28"/>
        </w:rPr>
        <w:t>N</w:t>
      </w:r>
      <w:r w:rsidRPr="000476AA">
        <w:rPr>
          <w:rFonts w:hint="eastAsia"/>
          <w:color w:val="002060"/>
          <w:sz w:val="28"/>
          <w:szCs w:val="28"/>
        </w:rPr>
        <w:t>eighbor Table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8C507E" w:rsidRPr="000476AA" w:rsidRDefault="00636736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p</w:t>
      </w:r>
      <w:r w:rsidR="008C507E" w:rsidRPr="000476AA">
        <w:rPr>
          <w:rFonts w:hint="eastAsia"/>
          <w:color w:val="002060"/>
          <w:sz w:val="28"/>
          <w:szCs w:val="28"/>
        </w:rPr>
        <w:t xml:space="preserve">osition </w:t>
      </w:r>
      <w:r w:rsidR="008C507E" w:rsidRPr="000476AA">
        <w:rPr>
          <w:rFonts w:hint="eastAsia"/>
          <w:color w:val="002060"/>
          <w:sz w:val="28"/>
          <w:szCs w:val="28"/>
        </w:rPr>
        <w:t>（用于计算两跳邻居转发率表，可以在选择转发节点集时计算）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etx </w:t>
      </w:r>
      <w:r w:rsidRPr="000476AA">
        <w:rPr>
          <w:rFonts w:hint="eastAsia"/>
          <w:color w:val="002060"/>
          <w:sz w:val="28"/>
          <w:szCs w:val="28"/>
        </w:rPr>
        <w:t>（收到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包时修改）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nfr</w:t>
      </w:r>
      <w:r w:rsidRPr="000476AA">
        <w:rPr>
          <w:rFonts w:hint="eastAsia"/>
          <w:color w:val="002060"/>
          <w:sz w:val="28"/>
          <w:szCs w:val="28"/>
        </w:rPr>
        <w:tab/>
      </w:r>
      <w:r w:rsidRPr="000476AA">
        <w:rPr>
          <w:rFonts w:hint="eastAsia"/>
          <w:color w:val="002060"/>
          <w:sz w:val="28"/>
          <w:szCs w:val="28"/>
        </w:rPr>
        <w:t>（</w:t>
      </w:r>
      <w:r w:rsidRPr="000476AA">
        <w:rPr>
          <w:rFonts w:hint="eastAsia"/>
          <w:color w:val="002060"/>
          <w:sz w:val="28"/>
          <w:szCs w:val="28"/>
        </w:rPr>
        <w:t>Neighbor Table Rate Table</w:t>
      </w:r>
      <w:r w:rsidRPr="000476AA">
        <w:rPr>
          <w:rFonts w:hint="eastAsia"/>
          <w:color w:val="002060"/>
          <w:sz w:val="28"/>
          <w:szCs w:val="28"/>
        </w:rPr>
        <w:t>，</w:t>
      </w:r>
      <w:r w:rsidRPr="000476AA">
        <w:rPr>
          <w:rFonts w:hint="eastAsia"/>
          <w:color w:val="002060"/>
          <w:sz w:val="28"/>
          <w:szCs w:val="28"/>
        </w:rPr>
        <w:t xml:space="preserve"> </w:t>
      </w:r>
      <w:r w:rsidRPr="000476AA">
        <w:rPr>
          <w:rFonts w:hint="eastAsia"/>
          <w:color w:val="002060"/>
          <w:sz w:val="28"/>
          <w:szCs w:val="28"/>
        </w:rPr>
        <w:t>用于存储一跳邻居转发率。）</w:t>
      </w:r>
    </w:p>
    <w:p w:rsidR="00774B9A" w:rsidRDefault="00636736" w:rsidP="00774B9A">
      <w:pPr>
        <w:pStyle w:val="a3"/>
        <w:widowControl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NFRT </w:t>
      </w:r>
      <w:r>
        <w:rPr>
          <w:rFonts w:hint="eastAsia"/>
          <w:sz w:val="28"/>
          <w:szCs w:val="28"/>
        </w:rPr>
        <w:t>（</w:t>
      </w:r>
      <w:r w:rsidR="00774B9A">
        <w:rPr>
          <w:rFonts w:hint="eastAsia"/>
          <w:sz w:val="28"/>
          <w:szCs w:val="28"/>
        </w:rPr>
        <w:t>Neighbor Forward Rate Table</w:t>
      </w:r>
      <w:r w:rsidR="00774B9A">
        <w:rPr>
          <w:rFonts w:hint="eastAsia"/>
          <w:sz w:val="28"/>
          <w:szCs w:val="28"/>
        </w:rPr>
        <w:t>）</w:t>
      </w:r>
    </w:p>
    <w:p w:rsidR="00636736" w:rsidRDefault="00636736" w:rsidP="00774B9A">
      <w:pPr>
        <w:pStyle w:val="a3"/>
        <w:widowControl/>
        <w:ind w:left="4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NFRT</w:t>
      </w:r>
      <w:r>
        <w:rPr>
          <w:rFonts w:hint="eastAsia"/>
          <w:sz w:val="28"/>
          <w:szCs w:val="28"/>
        </w:rPr>
        <w:t>链表，</w:t>
      </w:r>
      <w:r w:rsidRPr="00774B9A">
        <w:rPr>
          <w:rFonts w:hint="eastAsia"/>
          <w:sz w:val="28"/>
          <w:szCs w:val="28"/>
        </w:rPr>
        <w:t>存储本地经过此邻居到某一</w:t>
      </w:r>
      <w:r w:rsidRPr="00774B9A">
        <w:rPr>
          <w:rFonts w:hint="eastAsia"/>
          <w:sz w:val="28"/>
          <w:szCs w:val="28"/>
        </w:rPr>
        <w:t>Dest</w:t>
      </w:r>
      <w:r w:rsidRPr="00774B9A">
        <w:rPr>
          <w:rFonts w:hint="eastAsia"/>
          <w:sz w:val="28"/>
          <w:szCs w:val="28"/>
        </w:rPr>
        <w:t>的</w:t>
      </w:r>
      <w:r w:rsidRPr="00774B9A">
        <w:rPr>
          <w:rFonts w:hint="eastAsia"/>
          <w:sz w:val="28"/>
          <w:szCs w:val="28"/>
        </w:rPr>
        <w:t>etx</w:t>
      </w:r>
    </w:p>
    <w:p w:rsidR="005E585C" w:rsidRDefault="005E585C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 w:rsidR="00AF578D">
        <w:rPr>
          <w:rFonts w:hint="eastAsia"/>
          <w:sz w:val="28"/>
          <w:szCs w:val="28"/>
        </w:rPr>
        <w:t>Opsp</w:t>
      </w:r>
      <w:r w:rsidRPr="005E585C">
        <w:rPr>
          <w:sz w:val="28"/>
          <w:szCs w:val="28"/>
        </w:rPr>
        <w:t>InsertN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AF578D" w:rsidRDefault="00AF578D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OpspDelete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837D98" w:rsidRDefault="00837D98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5E585C">
        <w:rPr>
          <w:sz w:val="28"/>
          <w:szCs w:val="28"/>
        </w:rPr>
        <w:t>Routing</w:t>
      </w:r>
      <w:r>
        <w:rPr>
          <w:rFonts w:hint="eastAsia"/>
          <w:sz w:val="28"/>
          <w:szCs w:val="28"/>
        </w:rPr>
        <w:t>OpspUpdate</w:t>
      </w:r>
      <w:r w:rsidRPr="005E585C"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fr</w:t>
      </w:r>
      <w:r w:rsidRPr="005E585C">
        <w:rPr>
          <w:sz w:val="28"/>
          <w:szCs w:val="28"/>
        </w:rPr>
        <w:t>Table</w:t>
      </w:r>
    </w:p>
    <w:p w:rsidR="00AF578D" w:rsidRDefault="00CD7B14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表项存活时间问题，应与</w:t>
      </w:r>
      <w:r w:rsidR="00780723">
        <w:rPr>
          <w:rFonts w:hint="eastAsia"/>
          <w:sz w:val="28"/>
          <w:szCs w:val="28"/>
        </w:rPr>
        <w:t>路由表项存活时间</w:t>
      </w:r>
      <w:r w:rsidR="00AF578D">
        <w:rPr>
          <w:rFonts w:hint="eastAsia"/>
          <w:sz w:val="28"/>
          <w:szCs w:val="28"/>
        </w:rPr>
        <w:t>同步</w:t>
      </w:r>
    </w:p>
    <w:p w:rsidR="00F8317E" w:rsidRDefault="00F8317E" w:rsidP="00F8317E">
      <w:pPr>
        <w:pStyle w:val="a3"/>
        <w:widowControl/>
        <w:numPr>
          <w:ilvl w:val="0"/>
          <w:numId w:val="4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RT</w:t>
      </w:r>
      <w:r w:rsidR="000430D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(Routing Table)</w:t>
      </w:r>
    </w:p>
    <w:p w:rsidR="00F8317E" w:rsidRDefault="00F8317E" w:rsidP="00F8317E">
      <w:pPr>
        <w:pStyle w:val="a3"/>
        <w:widowControl/>
        <w:ind w:left="42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加入</w:t>
      </w:r>
      <w:r w:rsidR="00845051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etx (from local to dest)</w:t>
      </w:r>
      <w:r w:rsidR="00845051">
        <w:rPr>
          <w:rFonts w:hint="eastAsia"/>
          <w:sz w:val="28"/>
          <w:szCs w:val="28"/>
        </w:rPr>
        <w:t>的修改</w:t>
      </w:r>
    </w:p>
    <w:p w:rsidR="00F8317E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rFonts w:hint="eastAsia"/>
          <w:sz w:val="28"/>
          <w:szCs w:val="28"/>
        </w:rPr>
      </w:pPr>
      <w:r w:rsidRPr="001C3ACE">
        <w:rPr>
          <w:sz w:val="28"/>
          <w:szCs w:val="28"/>
        </w:rPr>
        <w:t>RoutingAodvReplaceInsertRouteTable</w:t>
      </w:r>
    </w:p>
    <w:p w:rsidR="001C3ACE" w:rsidRPr="000430D9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sz w:val="28"/>
          <w:szCs w:val="28"/>
        </w:rPr>
      </w:pPr>
      <w:r w:rsidRPr="000430D9">
        <w:rPr>
          <w:sz w:val="28"/>
          <w:szCs w:val="28"/>
        </w:rPr>
        <w:t>RoutingAodvReplaceRouteTable</w:t>
      </w:r>
    </w:p>
    <w:p w:rsidR="00636736" w:rsidRPr="00636736" w:rsidRDefault="00636736" w:rsidP="00636736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报文修改</w:t>
      </w:r>
    </w:p>
    <w:p w:rsidR="008C507E" w:rsidRPr="000476AA" w:rsidRDefault="008C507E" w:rsidP="008C507E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发包</w:t>
      </w:r>
    </w:p>
    <w:p w:rsidR="00636736" w:rsidRPr="000476AA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rFonts w:hint="eastAsia"/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包中加入</w:t>
      </w:r>
      <w:r w:rsidRPr="000476AA">
        <w:rPr>
          <w:rFonts w:hint="eastAsia"/>
          <w:color w:val="002060"/>
          <w:sz w:val="28"/>
          <w:szCs w:val="28"/>
        </w:rPr>
        <w:t>position</w:t>
      </w:r>
    </w:p>
    <w:p w:rsidR="00B81A00" w:rsidRPr="000476AA" w:rsidRDefault="00B81A00" w:rsidP="00B81A00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RoutingAodvInitiateHELLO</w:t>
      </w:r>
    </w:p>
    <w:p w:rsidR="00636736" w:rsidRPr="00C51553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rFonts w:hint="eastAsia"/>
          <w:color w:val="00B050"/>
          <w:sz w:val="28"/>
          <w:szCs w:val="28"/>
        </w:rPr>
      </w:pPr>
      <w:r w:rsidRPr="00C51553">
        <w:rPr>
          <w:rFonts w:hint="eastAsia"/>
          <w:color w:val="00B050"/>
          <w:sz w:val="28"/>
          <w:szCs w:val="28"/>
        </w:rPr>
        <w:t>RREP</w:t>
      </w:r>
      <w:r w:rsidRPr="00C51553">
        <w:rPr>
          <w:rFonts w:hint="eastAsia"/>
          <w:color w:val="00B050"/>
          <w:sz w:val="28"/>
          <w:szCs w:val="28"/>
        </w:rPr>
        <w:t>包中加入到某一</w:t>
      </w:r>
      <w:r w:rsidRPr="00C51553">
        <w:rPr>
          <w:rFonts w:hint="eastAsia"/>
          <w:color w:val="00B050"/>
          <w:sz w:val="28"/>
          <w:szCs w:val="28"/>
        </w:rPr>
        <w:t>Dest</w:t>
      </w:r>
      <w:r w:rsidRPr="00C51553">
        <w:rPr>
          <w:rFonts w:hint="eastAsia"/>
          <w:color w:val="00B050"/>
          <w:sz w:val="28"/>
          <w:szCs w:val="28"/>
        </w:rPr>
        <w:t>的</w:t>
      </w:r>
      <w:r w:rsidRPr="00C51553">
        <w:rPr>
          <w:rFonts w:hint="eastAsia"/>
          <w:color w:val="00B050"/>
          <w:sz w:val="28"/>
          <w:szCs w:val="28"/>
        </w:rPr>
        <w:t>etx</w:t>
      </w:r>
    </w:p>
    <w:p w:rsidR="00774B9A" w:rsidRPr="00C51553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rFonts w:hint="eastAsia"/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RoutingAodvInitiateRREP</w:t>
      </w:r>
    </w:p>
    <w:p w:rsidR="00774B9A" w:rsidRPr="00C51553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rFonts w:hint="eastAsia"/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RoutingAodvRelayRREP</w:t>
      </w:r>
    </w:p>
    <w:p w:rsidR="00AF7C1C" w:rsidRDefault="00AF7C1C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AF7C1C">
        <w:rPr>
          <w:sz w:val="28"/>
          <w:szCs w:val="28"/>
        </w:rPr>
        <w:lastRenderedPageBreak/>
        <w:t>RoutingAodvInitiateRREPbyIN</w:t>
      </w:r>
    </w:p>
    <w:p w:rsidR="00636736" w:rsidRPr="000476AA" w:rsidRDefault="00636736" w:rsidP="00636736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收包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rFonts w:hint="eastAsia"/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时修改</w:t>
      </w:r>
      <w:r w:rsidRPr="000476AA">
        <w:rPr>
          <w:rFonts w:hint="eastAsia"/>
          <w:color w:val="002060"/>
          <w:sz w:val="28"/>
          <w:szCs w:val="28"/>
        </w:rPr>
        <w:t>NT.position</w:t>
      </w:r>
      <w:r w:rsidRPr="000476AA">
        <w:rPr>
          <w:rFonts w:hint="eastAsia"/>
          <w:color w:val="002060"/>
          <w:sz w:val="28"/>
          <w:szCs w:val="28"/>
        </w:rPr>
        <w:t>和</w:t>
      </w:r>
      <w:r w:rsidRPr="000476AA">
        <w:rPr>
          <w:rFonts w:hint="eastAsia"/>
          <w:color w:val="002060"/>
          <w:sz w:val="28"/>
          <w:szCs w:val="28"/>
        </w:rPr>
        <w:t xml:space="preserve">NT.etx </w:t>
      </w:r>
    </w:p>
    <w:p w:rsidR="000476AA" w:rsidRPr="000476AA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RoutingAodvHandleHello</w:t>
      </w:r>
    </w:p>
    <w:p w:rsidR="000476AA" w:rsidRPr="00C51553" w:rsidRDefault="000476AA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rFonts w:hint="eastAsia"/>
          <w:color w:val="00B050"/>
          <w:sz w:val="28"/>
          <w:szCs w:val="28"/>
        </w:rPr>
      </w:pPr>
      <w:r w:rsidRPr="00C51553">
        <w:rPr>
          <w:rFonts w:hint="eastAsia"/>
          <w:color w:val="00B050"/>
          <w:sz w:val="28"/>
          <w:szCs w:val="28"/>
        </w:rPr>
        <w:t>收到</w:t>
      </w:r>
      <w:r w:rsidRPr="00C51553">
        <w:rPr>
          <w:rFonts w:hint="eastAsia"/>
          <w:color w:val="00B050"/>
          <w:sz w:val="28"/>
          <w:szCs w:val="28"/>
        </w:rPr>
        <w:t>RREP</w:t>
      </w:r>
      <w:r w:rsidRPr="00C51553">
        <w:rPr>
          <w:rFonts w:hint="eastAsia"/>
          <w:color w:val="00B050"/>
          <w:sz w:val="28"/>
          <w:szCs w:val="28"/>
        </w:rPr>
        <w:t>时计算</w:t>
      </w:r>
      <w:r w:rsidRPr="00C51553">
        <w:rPr>
          <w:rFonts w:hint="eastAsia"/>
          <w:color w:val="00B050"/>
          <w:sz w:val="28"/>
          <w:szCs w:val="28"/>
        </w:rPr>
        <w:t>etx(from local to Dest)</w:t>
      </w:r>
      <w:r w:rsidRPr="00C51553">
        <w:rPr>
          <w:rFonts w:hint="eastAsia"/>
          <w:color w:val="00B050"/>
          <w:sz w:val="28"/>
          <w:szCs w:val="28"/>
        </w:rPr>
        <w:t>，修改</w:t>
      </w:r>
      <w:r w:rsidRPr="00C51553">
        <w:rPr>
          <w:rFonts w:hint="eastAsia"/>
          <w:color w:val="00B050"/>
          <w:sz w:val="28"/>
          <w:szCs w:val="28"/>
        </w:rPr>
        <w:t>RT</w:t>
      </w:r>
    </w:p>
    <w:p w:rsidR="00393FB7" w:rsidRPr="00C51553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rFonts w:hint="eastAsia"/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RoutingAodvHandleReply</w:t>
      </w:r>
    </w:p>
    <w:p w:rsidR="00393FB7" w:rsidRPr="00C51553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rFonts w:hint="eastAsia"/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RoutingAodvRelayRREP</w:t>
      </w:r>
    </w:p>
    <w:p w:rsidR="000476AA" w:rsidRPr="00C51553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rFonts w:hint="eastAsia"/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RoutingAodvReplaceInsertRouteTable</w:t>
      </w:r>
    </w:p>
    <w:p w:rsidR="000476AA" w:rsidRPr="00C51553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rFonts w:hint="eastAsia"/>
          <w:color w:val="00B050"/>
          <w:sz w:val="28"/>
          <w:szCs w:val="28"/>
        </w:rPr>
      </w:pPr>
      <w:r w:rsidRPr="00C51553">
        <w:rPr>
          <w:color w:val="00B050"/>
          <w:sz w:val="28"/>
          <w:szCs w:val="28"/>
        </w:rPr>
        <w:t>RoutingAodvReplaceRouteTable</w:t>
      </w:r>
    </w:p>
    <w:p w:rsidR="00636736" w:rsidRDefault="00845051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845051">
        <w:rPr>
          <w:sz w:val="28"/>
          <w:szCs w:val="28"/>
          <w:highlight w:val="lightGray"/>
        </w:rPr>
        <w:t>O</w:t>
      </w:r>
      <w:r w:rsidRPr="00845051">
        <w:rPr>
          <w:rFonts w:hint="eastAsia"/>
          <w:sz w:val="28"/>
          <w:szCs w:val="28"/>
          <w:highlight w:val="lightGray"/>
        </w:rPr>
        <w:t>verhear</w:t>
      </w:r>
      <w:r>
        <w:rPr>
          <w:rFonts w:hint="eastAsia"/>
          <w:sz w:val="28"/>
          <w:szCs w:val="28"/>
        </w:rPr>
        <w:t xml:space="preserve"> </w:t>
      </w:r>
      <w:r w:rsidR="00636736">
        <w:rPr>
          <w:rFonts w:hint="eastAsia"/>
          <w:sz w:val="28"/>
          <w:szCs w:val="28"/>
        </w:rPr>
        <w:t>RREP</w:t>
      </w:r>
      <w:r w:rsidR="00636736">
        <w:rPr>
          <w:rFonts w:hint="eastAsia"/>
          <w:sz w:val="28"/>
          <w:szCs w:val="28"/>
        </w:rPr>
        <w:t>时计算</w:t>
      </w:r>
      <w:r w:rsidR="00636736">
        <w:rPr>
          <w:rFonts w:hint="eastAsia"/>
          <w:sz w:val="28"/>
          <w:szCs w:val="28"/>
        </w:rPr>
        <w:t>etx(from local to Dest)</w:t>
      </w:r>
      <w:r w:rsidR="00636736">
        <w:rPr>
          <w:rFonts w:hint="eastAsia"/>
          <w:sz w:val="28"/>
          <w:szCs w:val="28"/>
        </w:rPr>
        <w:t>，修改相应</w:t>
      </w:r>
      <w:r w:rsidR="00636736">
        <w:rPr>
          <w:rFonts w:hint="eastAsia"/>
          <w:sz w:val="28"/>
          <w:szCs w:val="28"/>
        </w:rPr>
        <w:t>NT.nfr.dest</w:t>
      </w:r>
    </w:p>
    <w:p w:rsidR="00F22F5A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RoutingOPSP</w:t>
      </w:r>
      <w:r w:rsidRPr="00D35EBA">
        <w:rPr>
          <w:sz w:val="28"/>
          <w:szCs w:val="28"/>
        </w:rPr>
        <w:t>Handle</w:t>
      </w:r>
      <w:r>
        <w:rPr>
          <w:rFonts w:hint="eastAsia"/>
          <w:sz w:val="28"/>
          <w:szCs w:val="28"/>
        </w:rPr>
        <w:t>Overhear</w:t>
      </w:r>
      <w:r w:rsidRPr="00D35EBA"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REP</w:t>
      </w:r>
    </w:p>
    <w:p w:rsidR="001821AD" w:rsidRDefault="001821AD" w:rsidP="001821AD">
      <w:pPr>
        <w:widowControl/>
        <w:jc w:val="left"/>
        <w:rPr>
          <w:rFonts w:hint="eastAsia"/>
          <w:sz w:val="28"/>
          <w:szCs w:val="28"/>
        </w:rPr>
      </w:pPr>
    </w:p>
    <w:p w:rsidR="009C4807" w:rsidRPr="001821AD" w:rsidRDefault="009C4807" w:rsidP="001821AD">
      <w:pPr>
        <w:widowControl/>
        <w:jc w:val="left"/>
        <w:rPr>
          <w:rFonts w:hint="eastAsia"/>
          <w:sz w:val="28"/>
          <w:szCs w:val="28"/>
        </w:rPr>
      </w:pPr>
    </w:p>
    <w:p w:rsidR="00F22F5A" w:rsidRPr="000430D9" w:rsidRDefault="000430D9" w:rsidP="00F22F5A">
      <w:pPr>
        <w:widowControl/>
        <w:jc w:val="left"/>
        <w:rPr>
          <w:rFonts w:hint="eastAsia"/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</w:t>
      </w:r>
    </w:p>
    <w:p w:rsidR="00F22F5A" w:rsidRPr="000430D9" w:rsidRDefault="00F22F5A" w:rsidP="00F22F5A">
      <w:pPr>
        <w:widowControl/>
        <w:jc w:val="left"/>
        <w:rPr>
          <w:rFonts w:hint="eastAsia"/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 xml:space="preserve">precursor </w:t>
      </w:r>
      <w:r w:rsidRPr="000430D9">
        <w:rPr>
          <w:rFonts w:hint="eastAsia"/>
          <w:color w:val="FF0000"/>
          <w:sz w:val="28"/>
          <w:szCs w:val="28"/>
        </w:rPr>
        <w:t xml:space="preserve">list </w:t>
      </w:r>
    </w:p>
    <w:p w:rsidR="00F22F5A" w:rsidRPr="000430D9" w:rsidRDefault="000430D9" w:rsidP="00F22F5A">
      <w:pPr>
        <w:widowControl/>
        <w:jc w:val="left"/>
        <w:rPr>
          <w:rFonts w:hint="eastAsia"/>
          <w:color w:val="FF0000"/>
          <w:sz w:val="28"/>
          <w:szCs w:val="28"/>
        </w:rPr>
      </w:pPr>
      <w:r w:rsidRPr="000430D9">
        <w:rPr>
          <w:color w:val="FF0000"/>
          <w:sz w:val="28"/>
          <w:szCs w:val="28"/>
        </w:rPr>
        <w:t>RTLE</w:t>
      </w:r>
      <w:r w:rsidRPr="000430D9">
        <w:rPr>
          <w:rFonts w:hint="eastAsia"/>
          <w:color w:val="FF0000"/>
          <w:sz w:val="28"/>
          <w:szCs w:val="28"/>
        </w:rPr>
        <w:t xml:space="preserve"> (</w:t>
      </w:r>
      <w:r w:rsidRPr="000430D9">
        <w:rPr>
          <w:color w:val="FF0000"/>
          <w:sz w:val="28"/>
          <w:szCs w:val="28"/>
        </w:rPr>
        <w:t>Routing Table List Entry</w:t>
      </w:r>
      <w:r w:rsidRPr="000430D9">
        <w:rPr>
          <w:rFonts w:hint="eastAsia"/>
          <w:color w:val="FF0000"/>
          <w:sz w:val="28"/>
          <w:szCs w:val="28"/>
        </w:rPr>
        <w:t>)</w:t>
      </w:r>
      <w:r w:rsidR="00147206">
        <w:rPr>
          <w:rFonts w:hint="eastAsia"/>
          <w:color w:val="FF0000"/>
          <w:sz w:val="28"/>
          <w:szCs w:val="28"/>
        </w:rPr>
        <w:t xml:space="preserve"> </w:t>
      </w:r>
      <w:r w:rsidR="006057D0">
        <w:rPr>
          <w:rFonts w:hint="eastAsia"/>
          <w:color w:val="FF0000"/>
          <w:sz w:val="28"/>
          <w:szCs w:val="28"/>
        </w:rPr>
        <w:t>可选路径表，到某一目的节点的多个下一跳选择节点。</w:t>
      </w:r>
    </w:p>
    <w:p w:rsidR="000430D9" w:rsidRPr="000430D9" w:rsidRDefault="000430D9" w:rsidP="00F22F5A">
      <w:pPr>
        <w:widowControl/>
        <w:jc w:val="left"/>
        <w:rPr>
          <w:color w:val="FF0000"/>
          <w:sz w:val="28"/>
          <w:szCs w:val="28"/>
        </w:rPr>
      </w:pPr>
      <w:r w:rsidRPr="000430D9">
        <w:rPr>
          <w:rFonts w:hint="eastAsia"/>
          <w:color w:val="FF0000"/>
          <w:sz w:val="28"/>
          <w:szCs w:val="28"/>
        </w:rPr>
        <w:t>????????????????????????????????????</w:t>
      </w:r>
    </w:p>
    <w:p w:rsidR="008C507E" w:rsidRDefault="008C507E">
      <w:pPr>
        <w:widowControl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:rsidR="00F22F5A" w:rsidRDefault="00F22F5A">
      <w:pPr>
        <w:widowControl/>
        <w:jc w:val="left"/>
        <w:rPr>
          <w:rFonts w:hint="eastAsia"/>
          <w:sz w:val="28"/>
          <w:szCs w:val="28"/>
        </w:rPr>
      </w:pPr>
    </w:p>
    <w:p w:rsidR="00F22F5A" w:rsidRDefault="00F22F5A">
      <w:pPr>
        <w:widowControl/>
        <w:jc w:val="left"/>
        <w:rPr>
          <w:sz w:val="28"/>
          <w:szCs w:val="28"/>
        </w:rPr>
      </w:pPr>
    </w:p>
    <w:p w:rsidR="008C507E" w:rsidRDefault="008C507E" w:rsidP="001C1854">
      <w:pPr>
        <w:rPr>
          <w:sz w:val="28"/>
          <w:szCs w:val="28"/>
        </w:rPr>
      </w:pPr>
    </w:p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953167" w:rsidRPr="00953167" w:rsidRDefault="00953167" w:rsidP="0095316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</w:t>
      </w:r>
      <w:r>
        <w:rPr>
          <w:rFonts w:hint="eastAsia"/>
          <w:sz w:val="28"/>
          <w:szCs w:val="28"/>
          <w:vertAlign w:val="subscript"/>
        </w:rPr>
        <w:t>i-j</w:t>
      </w:r>
      <w:r w:rsidR="007E75A3">
        <w:rPr>
          <w:rFonts w:hint="eastAsia"/>
          <w:sz w:val="28"/>
          <w:szCs w:val="28"/>
        </w:rPr>
        <w:t xml:space="preserve"> and</w:t>
      </w:r>
      <w:r>
        <w:rPr>
          <w:rFonts w:hint="eastAsia"/>
          <w:sz w:val="28"/>
          <w:szCs w:val="28"/>
        </w:rPr>
        <w:t xml:space="preserve"> ETX</w:t>
      </w:r>
      <w:r>
        <w:rPr>
          <w:rFonts w:hint="eastAsia"/>
          <w:sz w:val="28"/>
          <w:szCs w:val="28"/>
          <w:vertAlign w:val="subscript"/>
        </w:rPr>
        <w:t>j-D</w:t>
      </w:r>
      <w:r w:rsidR="007E75A3">
        <w:rPr>
          <w:rFonts w:hint="eastAsia"/>
          <w:sz w:val="28"/>
          <w:szCs w:val="28"/>
        </w:rPr>
        <w:t xml:space="preserve"> , get ETX</w:t>
      </w:r>
      <w:r w:rsidR="007E75A3">
        <w:rPr>
          <w:rFonts w:hint="eastAsia"/>
          <w:sz w:val="28"/>
          <w:szCs w:val="28"/>
          <w:vertAlign w:val="subscript"/>
        </w:rPr>
        <w:t>i-D</w:t>
      </w:r>
      <w:r w:rsidR="007E75A3">
        <w:rPr>
          <w:rFonts w:hint="eastAsia"/>
          <w:sz w:val="28"/>
          <w:szCs w:val="28"/>
        </w:rPr>
        <w:t xml:space="preserve"> (</w:t>
      </w:r>
      <w:r w:rsidR="007E75A3" w:rsidRPr="0018067E">
        <w:rPr>
          <w:rFonts w:hint="eastAsia"/>
          <w:sz w:val="28"/>
          <w:szCs w:val="28"/>
        </w:rPr>
        <w:t xml:space="preserve">one-hop </w:t>
      </w:r>
      <w:r w:rsidR="007E75A3" w:rsidRPr="0018067E">
        <w:rPr>
          <w:sz w:val="28"/>
          <w:szCs w:val="28"/>
        </w:rPr>
        <w:t>neighbors’</w:t>
      </w:r>
      <w:r w:rsidR="007E75A3" w:rsidRPr="0018067E">
        <w:rPr>
          <w:rFonts w:hint="eastAsia"/>
          <w:sz w:val="28"/>
          <w:szCs w:val="28"/>
        </w:rPr>
        <w:t xml:space="preserve"> delivery rate table</w:t>
      </w:r>
      <w:r w:rsidR="007E75A3">
        <w:rPr>
          <w:rFonts w:hint="eastAsia"/>
          <w:sz w:val="28"/>
          <w:szCs w:val="28"/>
        </w:rPr>
        <w:t>)</w:t>
      </w: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  <w:r w:rsidR="003A2E84">
        <w:rPr>
          <w:rFonts w:hint="eastAsia"/>
          <w:sz w:val="28"/>
          <w:szCs w:val="28"/>
        </w:rPr>
        <w:t>(TEVT)</w:t>
      </w:r>
    </w:p>
    <w:p w:rsidR="00953167" w:rsidRDefault="00953167" w:rsidP="0095316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neighbor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ETX to Hello packets</w:t>
      </w:r>
    </w:p>
    <w:p w:rsidR="00C35869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  <w:r w:rsidR="003A2E84">
        <w:rPr>
          <w:rFonts w:hint="eastAsia"/>
          <w:sz w:val="28"/>
          <w:szCs w:val="28"/>
        </w:rPr>
        <w:t xml:space="preserve"> (NDRT)</w:t>
      </w:r>
    </w:p>
    <w:p w:rsidR="007E75A3" w:rsidRPr="0018067E" w:rsidRDefault="007E75A3" w:rsidP="007E75A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 ETX</w:t>
      </w:r>
      <w:r>
        <w:rPr>
          <w:rFonts w:hint="eastAsia"/>
          <w:sz w:val="28"/>
          <w:szCs w:val="28"/>
          <w:vertAlign w:val="subscript"/>
        </w:rPr>
        <w:t>i-D</w:t>
      </w:r>
      <w:r>
        <w:rPr>
          <w:rFonts w:hint="eastAsia"/>
          <w:sz w:val="28"/>
          <w:szCs w:val="28"/>
        </w:rPr>
        <w:t xml:space="preserve"> into the table</w:t>
      </w:r>
    </w:p>
    <w:p w:rsidR="0058638A" w:rsidRDefault="007E75A3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candidate </w:t>
      </w:r>
    </w:p>
    <w:p w:rsidR="007E75A3" w:rsidRDefault="003A2E84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when a packet arrives, select candidate for NDRT</w:t>
      </w:r>
      <w:r w:rsidR="008614A9">
        <w:rPr>
          <w:rFonts w:hint="eastAsia"/>
          <w:sz w:val="28"/>
          <w:szCs w:val="28"/>
        </w:rPr>
        <w:t xml:space="preserve"> to add them into </w:t>
      </w:r>
      <w:r w:rsidR="008614A9" w:rsidRPr="008614A9">
        <w:rPr>
          <w:sz w:val="28"/>
          <w:szCs w:val="28"/>
        </w:rPr>
        <w:t>candidate set</w:t>
      </w:r>
      <w:r w:rsidR="008614A9">
        <w:rPr>
          <w:rFonts w:hint="eastAsia"/>
          <w:sz w:val="28"/>
          <w:szCs w:val="28"/>
        </w:rPr>
        <w:t xml:space="preserve"> (CS)</w:t>
      </w:r>
    </w:p>
    <w:p w:rsidR="008614A9" w:rsidRPr="008614A9" w:rsidRDefault="008614A9" w:rsidP="008614A9">
      <w:pPr>
        <w:ind w:left="420" w:firstLine="840"/>
        <w:rPr>
          <w:sz w:val="24"/>
          <w:szCs w:val="28"/>
        </w:rPr>
      </w:pPr>
      <w:r w:rsidRPr="008614A9">
        <w:rPr>
          <w:sz w:val="24"/>
          <w:szCs w:val="28"/>
        </w:rPr>
        <w:t>(ETXi-&gt;j-&gt;D - ETXi-&gt;jk-&gt;D &lt; threshold) &amp;&amp; (ETXj-&gt;jk &lt; threshold)</w:t>
      </w:r>
    </w:p>
    <w:p w:rsidR="008614A9" w:rsidRDefault="008614A9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 </w:t>
      </w:r>
      <w:r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 xml:space="preserve"> in CS</w:t>
      </w:r>
    </w:p>
    <w:p w:rsidR="007E75A3" w:rsidRDefault="00B90EF1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7E75A3">
        <w:rPr>
          <w:rFonts w:hint="eastAsia"/>
          <w:sz w:val="28"/>
          <w:szCs w:val="28"/>
        </w:rPr>
        <w:t>orwarding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elay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ecided to forwarding or discarding </w:t>
      </w:r>
    </w:p>
    <w:p w:rsidR="00591501" w:rsidRDefault="00591501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Pr="00D04C02" w:rsidRDefault="00D04C02" w:rsidP="00D0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建立转发节点集的时间是在</w:t>
      </w:r>
      <w:r w:rsidRPr="00AA1CD3">
        <w:rPr>
          <w:rFonts w:hint="eastAsia"/>
          <w:sz w:val="28"/>
          <w:szCs w:val="28"/>
          <w:highlight w:val="lightGray"/>
        </w:rPr>
        <w:t>收到数据包后</w:t>
      </w:r>
      <w:r>
        <w:rPr>
          <w:rFonts w:hint="eastAsia"/>
          <w:sz w:val="28"/>
          <w:szCs w:val="28"/>
        </w:rPr>
        <w:t>还是在多路径建立后？！</w:t>
      </w:r>
    </w:p>
    <w:sectPr w:rsidR="00D04C02" w:rsidRPr="00D04C02" w:rsidSect="00D04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037" w:rsidRDefault="00201037" w:rsidP="001C1854">
      <w:r>
        <w:separator/>
      </w:r>
    </w:p>
  </w:endnote>
  <w:endnote w:type="continuationSeparator" w:id="1">
    <w:p w:rsidR="00201037" w:rsidRDefault="00201037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037" w:rsidRDefault="00201037" w:rsidP="001C1854">
      <w:r>
        <w:separator/>
      </w:r>
    </w:p>
  </w:footnote>
  <w:footnote w:type="continuationSeparator" w:id="1">
    <w:p w:rsidR="00201037" w:rsidRDefault="00201037" w:rsidP="001C1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B2681"/>
    <w:multiLevelType w:val="hybridMultilevel"/>
    <w:tmpl w:val="E22AE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95495"/>
    <w:multiLevelType w:val="hybridMultilevel"/>
    <w:tmpl w:val="0E70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430D9"/>
    <w:rsid w:val="000476AA"/>
    <w:rsid w:val="000759C4"/>
    <w:rsid w:val="000C0884"/>
    <w:rsid w:val="000D3364"/>
    <w:rsid w:val="001454BD"/>
    <w:rsid w:val="00145C34"/>
    <w:rsid w:val="00147206"/>
    <w:rsid w:val="0018067E"/>
    <w:rsid w:val="001821AD"/>
    <w:rsid w:val="00192307"/>
    <w:rsid w:val="00197AD3"/>
    <w:rsid w:val="001B3C84"/>
    <w:rsid w:val="001C1854"/>
    <w:rsid w:val="001C3ACE"/>
    <w:rsid w:val="00201037"/>
    <w:rsid w:val="0022018A"/>
    <w:rsid w:val="002770D5"/>
    <w:rsid w:val="0027794C"/>
    <w:rsid w:val="002B01E6"/>
    <w:rsid w:val="00393FB7"/>
    <w:rsid w:val="003A2E84"/>
    <w:rsid w:val="003B5F17"/>
    <w:rsid w:val="004471B0"/>
    <w:rsid w:val="004A3035"/>
    <w:rsid w:val="004E4AD7"/>
    <w:rsid w:val="004E7753"/>
    <w:rsid w:val="00506FAB"/>
    <w:rsid w:val="00507B42"/>
    <w:rsid w:val="0052435A"/>
    <w:rsid w:val="00553D89"/>
    <w:rsid w:val="0058638A"/>
    <w:rsid w:val="00591501"/>
    <w:rsid w:val="005E1AD6"/>
    <w:rsid w:val="005E585C"/>
    <w:rsid w:val="006057D0"/>
    <w:rsid w:val="00636736"/>
    <w:rsid w:val="00684E28"/>
    <w:rsid w:val="00745B5C"/>
    <w:rsid w:val="00774B9A"/>
    <w:rsid w:val="00780723"/>
    <w:rsid w:val="007D0E07"/>
    <w:rsid w:val="007E75A3"/>
    <w:rsid w:val="007F4635"/>
    <w:rsid w:val="00800EAC"/>
    <w:rsid w:val="008206BB"/>
    <w:rsid w:val="00837D98"/>
    <w:rsid w:val="00845051"/>
    <w:rsid w:val="00857F93"/>
    <w:rsid w:val="008614A9"/>
    <w:rsid w:val="00865209"/>
    <w:rsid w:val="0087724E"/>
    <w:rsid w:val="008B67FF"/>
    <w:rsid w:val="008C507E"/>
    <w:rsid w:val="008F6CC2"/>
    <w:rsid w:val="00910815"/>
    <w:rsid w:val="00932550"/>
    <w:rsid w:val="00936326"/>
    <w:rsid w:val="00953167"/>
    <w:rsid w:val="009703F7"/>
    <w:rsid w:val="009C4807"/>
    <w:rsid w:val="00A35F07"/>
    <w:rsid w:val="00AA1CD3"/>
    <w:rsid w:val="00AF578D"/>
    <w:rsid w:val="00AF7C1C"/>
    <w:rsid w:val="00B15D0B"/>
    <w:rsid w:val="00B81A00"/>
    <w:rsid w:val="00B90EF1"/>
    <w:rsid w:val="00BB7C05"/>
    <w:rsid w:val="00BE30CE"/>
    <w:rsid w:val="00BE3E08"/>
    <w:rsid w:val="00C244AC"/>
    <w:rsid w:val="00C35869"/>
    <w:rsid w:val="00C51553"/>
    <w:rsid w:val="00C636F1"/>
    <w:rsid w:val="00CA602D"/>
    <w:rsid w:val="00CD7B14"/>
    <w:rsid w:val="00D04C02"/>
    <w:rsid w:val="00D35EBA"/>
    <w:rsid w:val="00D80BA6"/>
    <w:rsid w:val="00D95722"/>
    <w:rsid w:val="00DD5DE6"/>
    <w:rsid w:val="00DF5EC9"/>
    <w:rsid w:val="00E43687"/>
    <w:rsid w:val="00E80CEC"/>
    <w:rsid w:val="00E9675E"/>
    <w:rsid w:val="00EA34AE"/>
    <w:rsid w:val="00EC718A"/>
    <w:rsid w:val="00F22F5A"/>
    <w:rsid w:val="00F402E0"/>
    <w:rsid w:val="00F8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4</Pages>
  <Words>228</Words>
  <Characters>1303</Characters>
  <Application>Microsoft Office Word</Application>
  <DocSecurity>0</DocSecurity>
  <Lines>10</Lines>
  <Paragraphs>3</Paragraphs>
  <ScaleCrop>false</ScaleCrop>
  <Company>BUPT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tianke</cp:lastModifiedBy>
  <cp:revision>30</cp:revision>
  <dcterms:created xsi:type="dcterms:W3CDTF">2008-03-08T07:05:00Z</dcterms:created>
  <dcterms:modified xsi:type="dcterms:W3CDTF">2008-03-23T08:24:00Z</dcterms:modified>
</cp:coreProperties>
</file>