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C7" w:rsidRDefault="00FC56F1">
      <w:r>
        <w:t>matricea distantelor:</w:t>
      </w:r>
    </w:p>
    <w:p w:rsidR="00FC56F1" w:rsidRDefault="00FC56F1"/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"dateg2.txt"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"g.out"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constint</w:t>
      </w:r>
      <w:r>
        <w:rPr>
          <w:rFonts w:ascii="Consolas" w:hAnsi="Consolas" w:cs="Consolas"/>
          <w:color w:val="000000"/>
          <w:sz w:val="19"/>
          <w:szCs w:val="19"/>
        </w:rPr>
        <w:t xml:space="preserve"> maxx = 100000;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a[100][100], k, n, m, p[100];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citire()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x;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+ 1; j &lt;= n; j++)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a[j][i] = maxx;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&lt;= m; x++)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1;</w:t>
      </w:r>
    </w:p>
    <w:p w:rsidR="00FC56F1" w:rsidRPr="00E63A23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a[j][i] = 1;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rf()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n; k++)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n; j++)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(a[i][j]&gt;a[i][k] + a[k][j])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a[i][k] + a[k][j];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afis()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n; j++)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(a[i][j] != maxx) 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"inf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rf();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afis();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F1" w:rsidRDefault="00FC56F1" w:rsidP="00FC56F1"/>
    <w:p w:rsidR="00FC56F1" w:rsidRDefault="00FC56F1"/>
    <w:p w:rsidR="00FC56F1" w:rsidRDefault="00FC56F1">
      <w:r>
        <w:lastRenderedPageBreak/>
        <w:t>conexitate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"dateg2.txt"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"g.out"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a[100][100], k, n, m, viz[100];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citire()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x;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&lt;= m; x++)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1;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a[j][i] = 1;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viz[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][i] == 1 &amp;&amp; viz[i] == 0)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dfs(i);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verificare daca graful este conex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conex()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dfs(1);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(viz[i]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citire();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(conex() == 1)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"graful este conex"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graful este NEconex"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afisare componentele conexe ale grafului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n; k++)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(!viz[k])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dfs(k);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6F1" w:rsidRDefault="00FC56F1" w:rsidP="00F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C56F1" w:rsidRPr="00812E48" w:rsidRDefault="00FC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C56F1" w:rsidRPr="00812E48" w:rsidSect="00E63A2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56F1"/>
    <w:rsid w:val="00256212"/>
    <w:rsid w:val="00523D05"/>
    <w:rsid w:val="007955C7"/>
    <w:rsid w:val="00812E48"/>
    <w:rsid w:val="00B04FA7"/>
    <w:rsid w:val="00E63A23"/>
    <w:rsid w:val="00EC0A40"/>
    <w:rsid w:val="00FC5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Admin</cp:lastModifiedBy>
  <cp:revision>5</cp:revision>
  <dcterms:created xsi:type="dcterms:W3CDTF">2021-02-22T09:35:00Z</dcterms:created>
  <dcterms:modified xsi:type="dcterms:W3CDTF">2021-02-23T18:45:00Z</dcterms:modified>
</cp:coreProperties>
</file>