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AE3" w:rsidRPr="007A1254" w:rsidRDefault="007A1254" w:rsidP="00EB7AE3">
      <w:pPr>
        <w:pStyle w:val="Default"/>
        <w:jc w:val="center"/>
        <w:rPr>
          <w:b/>
          <w:bCs/>
          <w:sz w:val="26"/>
          <w:szCs w:val="26"/>
        </w:rPr>
      </w:pPr>
      <w:r w:rsidRPr="007A1254">
        <w:rPr>
          <w:b/>
          <w:bCs/>
          <w:sz w:val="26"/>
          <w:szCs w:val="26"/>
        </w:rPr>
        <w:t>CASE 03</w:t>
      </w:r>
    </w:p>
    <w:p w:rsidR="008F56D0" w:rsidRPr="007A1254" w:rsidRDefault="007A1254" w:rsidP="00EB7AE3">
      <w:pPr>
        <w:pStyle w:val="Default"/>
        <w:jc w:val="center"/>
        <w:rPr>
          <w:sz w:val="23"/>
          <w:szCs w:val="23"/>
        </w:rPr>
      </w:pPr>
      <w:proofErr w:type="spellStart"/>
      <w:r w:rsidRPr="007A1254">
        <w:rPr>
          <w:b/>
          <w:bCs/>
          <w:sz w:val="26"/>
          <w:szCs w:val="26"/>
        </w:rPr>
        <w:t>L’áqua</w:t>
      </w:r>
      <w:proofErr w:type="spellEnd"/>
      <w:r w:rsidR="00EB7AE3" w:rsidRPr="007A1254">
        <w:rPr>
          <w:b/>
          <w:bCs/>
          <w:sz w:val="26"/>
          <w:szCs w:val="26"/>
        </w:rPr>
        <w:t xml:space="preserve"> S.A.</w:t>
      </w:r>
    </w:p>
    <w:p w:rsidR="00CE16FD" w:rsidRPr="007A1254" w:rsidRDefault="00CE16FD" w:rsidP="00E65C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C740B" w:rsidRPr="007A1254" w:rsidRDefault="00AC740B" w:rsidP="00004633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</w:rPr>
      </w:pPr>
    </w:p>
    <w:p w:rsidR="000D4EFE" w:rsidRDefault="006C7FEE" w:rsidP="007A125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</w:t>
      </w:r>
      <w:proofErr w:type="spellStart"/>
      <w:r w:rsidR="007A1254" w:rsidRPr="007A1254">
        <w:rPr>
          <w:rFonts w:ascii="Times New Roman" w:hAnsi="Times New Roman"/>
        </w:rPr>
        <w:t>L’áqua</w:t>
      </w:r>
      <w:proofErr w:type="spellEnd"/>
      <w:r w:rsidR="007A1254" w:rsidRPr="007A1254">
        <w:rPr>
          <w:rFonts w:ascii="Times New Roman" w:hAnsi="Times New Roman"/>
        </w:rPr>
        <w:t xml:space="preserve"> S.A.</w:t>
      </w:r>
      <w:r w:rsidR="00495EFA">
        <w:rPr>
          <w:rFonts w:ascii="Times New Roman" w:hAnsi="Times New Roman"/>
        </w:rPr>
        <w:t xml:space="preserve"> é uma companhia aberta </w:t>
      </w:r>
      <w:r w:rsidR="007A1254">
        <w:rPr>
          <w:rFonts w:ascii="Times New Roman" w:hAnsi="Times New Roman"/>
        </w:rPr>
        <w:t>especializada na fabricação de perfumes e colônias. A Empresa mantém suas operações no sul do Estado da Bahia, sendo que a mesma planeja expandir seus negócios para outros territórios.</w:t>
      </w:r>
    </w:p>
    <w:p w:rsidR="005F36E0" w:rsidRDefault="005F36E0" w:rsidP="007A125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A1254" w:rsidRDefault="007A1254" w:rsidP="007A125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Neste contexto, foi apresentado à Diretoria um projeto de investimentos para construção de um novo centro industrial e comercial no Estado de Minas Gerais. No projeto inicial, os fluxos de caixa </w:t>
      </w:r>
      <w:r w:rsidR="0008219E">
        <w:rPr>
          <w:rFonts w:ascii="Times New Roman" w:hAnsi="Times New Roman"/>
        </w:rPr>
        <w:t xml:space="preserve">nominais </w:t>
      </w:r>
      <w:r>
        <w:rPr>
          <w:rFonts w:ascii="Times New Roman" w:hAnsi="Times New Roman"/>
        </w:rPr>
        <w:t>previstos para os cinco primeiros anos, bem como o fluxo de caixa para o período de perpetuidade são:</w:t>
      </w:r>
    </w:p>
    <w:p w:rsidR="007A1254" w:rsidRDefault="007A1254" w:rsidP="007A125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</w:p>
    <w:tbl>
      <w:tblPr>
        <w:tblW w:w="41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700"/>
      </w:tblGrid>
      <w:tr w:rsidR="007A1254" w:rsidRPr="007A1254" w:rsidTr="007A1254">
        <w:trPr>
          <w:trHeight w:val="285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A1254" w:rsidRPr="007A1254" w:rsidRDefault="007A1254" w:rsidP="007A1254">
            <w:pPr>
              <w:spacing w:after="0" w:line="240" w:lineRule="auto"/>
              <w:jc w:val="center"/>
              <w:rPr>
                <w:rFonts w:ascii="Georgia" w:eastAsia="Times New Roman" w:hAnsi="Georgia" w:cs="Arial"/>
                <w:b/>
                <w:bCs/>
                <w:color w:val="FFFFFF"/>
                <w:lang w:eastAsia="pt-BR"/>
              </w:rPr>
            </w:pPr>
            <w:r w:rsidRPr="007A1254">
              <w:rPr>
                <w:rFonts w:ascii="Georgia" w:eastAsia="Times New Roman" w:hAnsi="Georgia" w:cs="Arial"/>
                <w:b/>
                <w:bCs/>
                <w:color w:val="FFFFFF"/>
                <w:lang w:eastAsia="pt-BR"/>
              </w:rPr>
              <w:t>Ano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A1254" w:rsidRPr="007A1254" w:rsidRDefault="007A1254" w:rsidP="007A1254">
            <w:pPr>
              <w:spacing w:after="0" w:line="240" w:lineRule="auto"/>
              <w:jc w:val="center"/>
              <w:rPr>
                <w:rFonts w:ascii="Georgia" w:eastAsia="Times New Roman" w:hAnsi="Georgia" w:cs="Arial"/>
                <w:b/>
                <w:bCs/>
                <w:color w:val="FFFFFF"/>
                <w:lang w:eastAsia="pt-BR"/>
              </w:rPr>
            </w:pPr>
            <w:proofErr w:type="spellStart"/>
            <w:r w:rsidRPr="007A1254">
              <w:rPr>
                <w:rFonts w:ascii="Georgia" w:eastAsia="Times New Roman" w:hAnsi="Georgia" w:cs="Arial"/>
                <w:b/>
                <w:bCs/>
                <w:color w:val="FFFFFF"/>
                <w:lang w:eastAsia="pt-BR"/>
              </w:rPr>
              <w:t>FC</w:t>
            </w:r>
            <w:proofErr w:type="spellEnd"/>
            <w:r w:rsidRPr="007A1254">
              <w:rPr>
                <w:rFonts w:ascii="Georgia" w:eastAsia="Times New Roman" w:hAnsi="Georgia" w:cs="Arial"/>
                <w:b/>
                <w:bCs/>
                <w:color w:val="FFFFFF"/>
                <w:lang w:eastAsia="pt-BR"/>
              </w:rPr>
              <w:t xml:space="preserve"> livre</w:t>
            </w:r>
          </w:p>
        </w:tc>
      </w:tr>
      <w:tr w:rsidR="007A1254" w:rsidRPr="007A1254" w:rsidTr="007A1254">
        <w:trPr>
          <w:trHeight w:val="28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54" w:rsidRPr="007A1254" w:rsidRDefault="007A1254" w:rsidP="007A1254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lang w:eastAsia="pt-BR"/>
              </w:rPr>
            </w:pPr>
            <w:proofErr w:type="gramStart"/>
            <w:r w:rsidRPr="007A1254">
              <w:rPr>
                <w:rFonts w:ascii="Georgia" w:eastAsia="Times New Roman" w:hAnsi="Georgia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54" w:rsidRPr="007A1254" w:rsidRDefault="007A1254" w:rsidP="007A1254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eastAsia="pt-BR"/>
              </w:rPr>
            </w:pPr>
            <w:r w:rsidRPr="007A1254">
              <w:rPr>
                <w:rFonts w:ascii="Georgia" w:eastAsia="Times New Roman" w:hAnsi="Georgia" w:cs="Arial"/>
                <w:color w:val="000000"/>
                <w:lang w:eastAsia="pt-BR"/>
              </w:rPr>
              <w:t xml:space="preserve">      (530.000,0)</w:t>
            </w:r>
          </w:p>
        </w:tc>
      </w:tr>
      <w:tr w:rsidR="007A1254" w:rsidRPr="007A1254" w:rsidTr="007A1254">
        <w:trPr>
          <w:trHeight w:val="28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54" w:rsidRPr="007A1254" w:rsidRDefault="007A1254" w:rsidP="007A1254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lang w:eastAsia="pt-BR"/>
              </w:rPr>
            </w:pPr>
            <w:proofErr w:type="gramStart"/>
            <w:r w:rsidRPr="007A1254">
              <w:rPr>
                <w:rFonts w:ascii="Georgia" w:eastAsia="Times New Roman" w:hAnsi="Georgia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54" w:rsidRPr="007A1254" w:rsidRDefault="007A1254" w:rsidP="007A1254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eastAsia="pt-BR"/>
              </w:rPr>
            </w:pPr>
            <w:r w:rsidRPr="007A1254">
              <w:rPr>
                <w:rFonts w:ascii="Georgia" w:eastAsia="Times New Roman" w:hAnsi="Georgia" w:cs="Arial"/>
                <w:color w:val="000000"/>
                <w:lang w:eastAsia="pt-BR"/>
              </w:rPr>
              <w:t xml:space="preserve">          30.000,0 </w:t>
            </w:r>
          </w:p>
        </w:tc>
      </w:tr>
      <w:tr w:rsidR="007A1254" w:rsidRPr="007A1254" w:rsidTr="007A1254">
        <w:trPr>
          <w:trHeight w:val="28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54" w:rsidRPr="007A1254" w:rsidRDefault="007A1254" w:rsidP="007A1254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lang w:eastAsia="pt-BR"/>
              </w:rPr>
            </w:pPr>
            <w:proofErr w:type="gramStart"/>
            <w:r w:rsidRPr="007A1254">
              <w:rPr>
                <w:rFonts w:ascii="Georgia" w:eastAsia="Times New Roman" w:hAnsi="Georgia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54" w:rsidRPr="007A1254" w:rsidRDefault="007A1254" w:rsidP="007A1254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eastAsia="pt-BR"/>
              </w:rPr>
            </w:pPr>
            <w:r w:rsidRPr="007A1254">
              <w:rPr>
                <w:rFonts w:ascii="Georgia" w:eastAsia="Times New Roman" w:hAnsi="Georgia" w:cs="Arial"/>
                <w:color w:val="000000"/>
                <w:lang w:eastAsia="pt-BR"/>
              </w:rPr>
              <w:t xml:space="preserve">          38.000,0 </w:t>
            </w:r>
          </w:p>
        </w:tc>
      </w:tr>
      <w:tr w:rsidR="007A1254" w:rsidRPr="007A1254" w:rsidTr="007A1254">
        <w:trPr>
          <w:trHeight w:val="28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54" w:rsidRPr="007A1254" w:rsidRDefault="007A1254" w:rsidP="007A1254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lang w:eastAsia="pt-BR"/>
              </w:rPr>
            </w:pPr>
            <w:proofErr w:type="gramStart"/>
            <w:r w:rsidRPr="007A1254">
              <w:rPr>
                <w:rFonts w:ascii="Georgia" w:eastAsia="Times New Roman" w:hAnsi="Georgia" w:cs="Arial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54" w:rsidRPr="007A1254" w:rsidRDefault="007A1254" w:rsidP="007A1254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eastAsia="pt-BR"/>
              </w:rPr>
            </w:pPr>
            <w:r w:rsidRPr="007A1254">
              <w:rPr>
                <w:rFonts w:ascii="Georgia" w:eastAsia="Times New Roman" w:hAnsi="Georgia" w:cs="Arial"/>
                <w:color w:val="000000"/>
                <w:lang w:eastAsia="pt-BR"/>
              </w:rPr>
              <w:t xml:space="preserve">          46.000,0 </w:t>
            </w:r>
          </w:p>
        </w:tc>
      </w:tr>
      <w:tr w:rsidR="007A1254" w:rsidRPr="007A1254" w:rsidTr="007A1254">
        <w:trPr>
          <w:trHeight w:val="28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54" w:rsidRPr="007A1254" w:rsidRDefault="007A1254" w:rsidP="007A1254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lang w:eastAsia="pt-BR"/>
              </w:rPr>
            </w:pPr>
            <w:proofErr w:type="gramStart"/>
            <w:r w:rsidRPr="007A1254">
              <w:rPr>
                <w:rFonts w:ascii="Georgia" w:eastAsia="Times New Roman" w:hAnsi="Georgia" w:cs="Arial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54" w:rsidRPr="007A1254" w:rsidRDefault="007A1254" w:rsidP="007A1254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eastAsia="pt-BR"/>
              </w:rPr>
            </w:pPr>
            <w:r w:rsidRPr="007A1254">
              <w:rPr>
                <w:rFonts w:ascii="Georgia" w:eastAsia="Times New Roman" w:hAnsi="Georgia" w:cs="Arial"/>
                <w:color w:val="000000"/>
                <w:lang w:eastAsia="pt-BR"/>
              </w:rPr>
              <w:t xml:space="preserve">          57.000,0 </w:t>
            </w:r>
          </w:p>
        </w:tc>
      </w:tr>
      <w:tr w:rsidR="007A1254" w:rsidRPr="007A1254" w:rsidTr="007A1254">
        <w:trPr>
          <w:trHeight w:val="28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54" w:rsidRPr="007A1254" w:rsidRDefault="007A1254" w:rsidP="007A1254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lang w:eastAsia="pt-BR"/>
              </w:rPr>
            </w:pPr>
            <w:proofErr w:type="gramStart"/>
            <w:r w:rsidRPr="007A1254">
              <w:rPr>
                <w:rFonts w:ascii="Georgia" w:eastAsia="Times New Roman" w:hAnsi="Georgia" w:cs="Arial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54" w:rsidRPr="007A1254" w:rsidRDefault="007A1254" w:rsidP="007A1254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eastAsia="pt-BR"/>
              </w:rPr>
            </w:pPr>
            <w:r w:rsidRPr="007A1254">
              <w:rPr>
                <w:rFonts w:ascii="Georgia" w:eastAsia="Times New Roman" w:hAnsi="Georgia" w:cs="Arial"/>
                <w:color w:val="000000"/>
                <w:lang w:eastAsia="pt-BR"/>
              </w:rPr>
              <w:t xml:space="preserve">          62.000,0 </w:t>
            </w:r>
          </w:p>
        </w:tc>
      </w:tr>
      <w:tr w:rsidR="007A1254" w:rsidRPr="007A1254" w:rsidTr="007A1254">
        <w:trPr>
          <w:trHeight w:val="28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54" w:rsidRPr="007A1254" w:rsidRDefault="007A1254" w:rsidP="007A1254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lang w:eastAsia="pt-BR"/>
              </w:rPr>
            </w:pPr>
            <w:proofErr w:type="gramStart"/>
            <w:r w:rsidRPr="007A1254">
              <w:rPr>
                <w:rFonts w:ascii="Georgia" w:eastAsia="Times New Roman" w:hAnsi="Georgia" w:cs="Arial"/>
                <w:color w:val="000000"/>
                <w:lang w:eastAsia="pt-BR"/>
              </w:rPr>
              <w:t>6</w:t>
            </w:r>
            <w:proofErr w:type="gramEnd"/>
            <w:r w:rsidRPr="007A1254">
              <w:rPr>
                <w:rFonts w:ascii="Georgia" w:eastAsia="Times New Roman" w:hAnsi="Georgia" w:cs="Arial"/>
                <w:color w:val="000000"/>
                <w:lang w:eastAsia="pt-BR"/>
              </w:rPr>
              <w:t xml:space="preserve"> perpetuidade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254" w:rsidRPr="007A1254" w:rsidRDefault="007A1254" w:rsidP="007A1254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eastAsia="pt-BR"/>
              </w:rPr>
            </w:pPr>
            <w:r w:rsidRPr="007A1254">
              <w:rPr>
                <w:rFonts w:ascii="Georgia" w:eastAsia="Times New Roman" w:hAnsi="Georgia" w:cs="Arial"/>
                <w:color w:val="000000"/>
                <w:lang w:eastAsia="pt-BR"/>
              </w:rPr>
              <w:t xml:space="preserve">          65.000,0 </w:t>
            </w:r>
          </w:p>
        </w:tc>
      </w:tr>
    </w:tbl>
    <w:p w:rsidR="007A1254" w:rsidRDefault="007A1254" w:rsidP="007A125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A1254" w:rsidRDefault="007A1254" w:rsidP="007A125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Diretoria da </w:t>
      </w:r>
      <w:proofErr w:type="spellStart"/>
      <w:r w:rsidRPr="007A1254">
        <w:rPr>
          <w:rFonts w:ascii="Times New Roman" w:hAnsi="Times New Roman"/>
        </w:rPr>
        <w:t>L’áqua</w:t>
      </w:r>
      <w:proofErr w:type="spellEnd"/>
      <w:r w:rsidRPr="007A1254">
        <w:rPr>
          <w:rFonts w:ascii="Times New Roman" w:hAnsi="Times New Roman"/>
        </w:rPr>
        <w:t xml:space="preserve"> S.A.</w:t>
      </w:r>
      <w:r>
        <w:rPr>
          <w:rFonts w:ascii="Times New Roman" w:hAnsi="Times New Roman"/>
        </w:rPr>
        <w:t xml:space="preserve"> b</w:t>
      </w:r>
      <w:r w:rsidR="00495EFA">
        <w:rPr>
          <w:rFonts w:ascii="Times New Roman" w:hAnsi="Times New Roman"/>
        </w:rPr>
        <w:t>uscou</w:t>
      </w:r>
      <w:r>
        <w:rPr>
          <w:rFonts w:ascii="Times New Roman" w:hAnsi="Times New Roman"/>
        </w:rPr>
        <w:t xml:space="preserve"> sua ajuda, como consultor financeiro, para </w:t>
      </w:r>
      <w:r w:rsidR="00495EFA">
        <w:rPr>
          <w:rFonts w:ascii="Times New Roman" w:hAnsi="Times New Roman"/>
        </w:rPr>
        <w:t>auxiliar no processo decisório envolvendo este investimento.</w:t>
      </w:r>
    </w:p>
    <w:p w:rsidR="00671EDF" w:rsidRDefault="00671EDF" w:rsidP="007A125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71EDF" w:rsidRDefault="00671EDF" w:rsidP="007A125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Sabe-se que, no mercado brasileiro, não existem empresas com características similares à </w:t>
      </w:r>
      <w:proofErr w:type="spellStart"/>
      <w:r w:rsidRPr="007A1254">
        <w:rPr>
          <w:rFonts w:ascii="Times New Roman" w:hAnsi="Times New Roman"/>
        </w:rPr>
        <w:t>L’áqua</w:t>
      </w:r>
      <w:proofErr w:type="spellEnd"/>
      <w:r w:rsidRPr="007A1254">
        <w:rPr>
          <w:rFonts w:ascii="Times New Roman" w:hAnsi="Times New Roman"/>
        </w:rPr>
        <w:t xml:space="preserve"> S.A.</w:t>
      </w:r>
      <w:r>
        <w:rPr>
          <w:rFonts w:ascii="Times New Roman" w:hAnsi="Times New Roman"/>
        </w:rPr>
        <w:t>, todavia, no mercado americano existem diversas empresas comparáveis.</w:t>
      </w:r>
    </w:p>
    <w:p w:rsidR="00495EFA" w:rsidRDefault="00495EFA" w:rsidP="007A125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71EDF" w:rsidRDefault="00671EDF" w:rsidP="007A125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 base nas informações disponibilizadas pela Diretoria da Empresa</w:t>
      </w:r>
      <w:r w:rsidR="00E70592">
        <w:rPr>
          <w:rFonts w:ascii="Times New Roman" w:hAnsi="Times New Roman"/>
        </w:rPr>
        <w:t>, relativas ao exercício zero</w:t>
      </w:r>
      <w:r>
        <w:rPr>
          <w:rFonts w:ascii="Times New Roman" w:hAnsi="Times New Roman"/>
        </w:rPr>
        <w:t xml:space="preserve">, avalie o custo ponderado de capital da </w:t>
      </w:r>
      <w:proofErr w:type="spellStart"/>
      <w:r w:rsidRPr="007A1254">
        <w:rPr>
          <w:rFonts w:ascii="Times New Roman" w:hAnsi="Times New Roman"/>
        </w:rPr>
        <w:t>L’áqua</w:t>
      </w:r>
      <w:proofErr w:type="spellEnd"/>
      <w:r w:rsidRPr="007A1254">
        <w:rPr>
          <w:rFonts w:ascii="Times New Roman" w:hAnsi="Times New Roman"/>
        </w:rPr>
        <w:t xml:space="preserve"> S.A.</w:t>
      </w:r>
      <w:r>
        <w:rPr>
          <w:rFonts w:ascii="Times New Roman" w:hAnsi="Times New Roman"/>
        </w:rPr>
        <w:t>, e determine se o investimento a ser realizado é ou não viável.</w:t>
      </w:r>
      <w:bookmarkStart w:id="0" w:name="_GoBack"/>
      <w:bookmarkEnd w:id="0"/>
    </w:p>
    <w:p w:rsidR="00671EDF" w:rsidRDefault="00671EDF" w:rsidP="007A125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10"/>
        <w:gridCol w:w="1768"/>
      </w:tblGrid>
      <w:tr w:rsidR="00E70592" w:rsidRPr="00E70592" w:rsidTr="0008219E">
        <w:trPr>
          <w:trHeight w:val="285"/>
        </w:trPr>
        <w:tc>
          <w:tcPr>
            <w:tcW w:w="4096" w:type="pct"/>
            <w:shd w:val="clear" w:color="auto" w:fill="auto"/>
            <w:noWrap/>
            <w:vAlign w:val="bottom"/>
            <w:hideMark/>
          </w:tcPr>
          <w:p w:rsidR="00E70592" w:rsidRPr="00E70592" w:rsidRDefault="00E70592" w:rsidP="00E70592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eastAsia="pt-BR"/>
              </w:rPr>
            </w:pPr>
            <w:r w:rsidRPr="00E70592">
              <w:rPr>
                <w:rFonts w:ascii="Georgia" w:eastAsia="Times New Roman" w:hAnsi="Georgia" w:cs="Arial"/>
                <w:color w:val="000000"/>
                <w:lang w:eastAsia="pt-BR"/>
              </w:rPr>
              <w:t>Valor de mercado das dívidas na data</w:t>
            </w:r>
            <w:r>
              <w:rPr>
                <w:rFonts w:ascii="Georgia" w:eastAsia="Times New Roman" w:hAnsi="Georgia" w:cs="Arial"/>
                <w:color w:val="000000"/>
                <w:lang w:eastAsia="pt-BR"/>
              </w:rPr>
              <w:t xml:space="preserve"> ($ mil)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E70592" w:rsidRPr="00E70592" w:rsidRDefault="00E70592" w:rsidP="0008219E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lang w:eastAsia="pt-BR"/>
              </w:rPr>
            </w:pPr>
            <w:r w:rsidRPr="00E70592">
              <w:rPr>
                <w:rFonts w:ascii="Georgia" w:eastAsia="Times New Roman" w:hAnsi="Georgia" w:cs="Arial"/>
                <w:color w:val="000000"/>
                <w:lang w:eastAsia="pt-BR"/>
              </w:rPr>
              <w:t>3.439.846</w:t>
            </w:r>
          </w:p>
        </w:tc>
      </w:tr>
      <w:tr w:rsidR="00E70592" w:rsidRPr="00E70592" w:rsidTr="0008219E">
        <w:trPr>
          <w:trHeight w:val="285"/>
        </w:trPr>
        <w:tc>
          <w:tcPr>
            <w:tcW w:w="4096" w:type="pct"/>
            <w:shd w:val="clear" w:color="auto" w:fill="auto"/>
            <w:noWrap/>
            <w:vAlign w:val="bottom"/>
            <w:hideMark/>
          </w:tcPr>
          <w:p w:rsidR="00E70592" w:rsidRPr="00E70592" w:rsidRDefault="00E70592" w:rsidP="00E70592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eastAsia="pt-BR"/>
              </w:rPr>
            </w:pPr>
            <w:r w:rsidRPr="00E70592">
              <w:rPr>
                <w:rFonts w:ascii="Georgia" w:eastAsia="Times New Roman" w:hAnsi="Georgia" w:cs="Arial"/>
                <w:color w:val="000000"/>
                <w:lang w:eastAsia="pt-BR"/>
              </w:rPr>
              <w:t>Número de ações em circulação</w:t>
            </w:r>
            <w:r w:rsidR="0008219E">
              <w:rPr>
                <w:rFonts w:ascii="Georgia" w:eastAsia="Times New Roman" w:hAnsi="Georgia" w:cs="Arial"/>
                <w:color w:val="000000"/>
                <w:lang w:eastAsia="pt-BR"/>
              </w:rPr>
              <w:t xml:space="preserve"> (total)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E70592" w:rsidRPr="00E70592" w:rsidRDefault="00E70592" w:rsidP="0008219E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lang w:eastAsia="pt-BR"/>
              </w:rPr>
            </w:pPr>
            <w:r w:rsidRPr="00E70592">
              <w:rPr>
                <w:rFonts w:ascii="Georgia" w:eastAsia="Times New Roman" w:hAnsi="Georgia" w:cs="Arial"/>
                <w:color w:val="000000"/>
                <w:lang w:eastAsia="pt-BR"/>
              </w:rPr>
              <w:t>119.327.217</w:t>
            </w:r>
          </w:p>
        </w:tc>
      </w:tr>
      <w:tr w:rsidR="00E70592" w:rsidRPr="00E70592" w:rsidTr="0008219E">
        <w:trPr>
          <w:trHeight w:val="285"/>
        </w:trPr>
        <w:tc>
          <w:tcPr>
            <w:tcW w:w="4096" w:type="pct"/>
            <w:shd w:val="clear" w:color="auto" w:fill="auto"/>
            <w:noWrap/>
            <w:vAlign w:val="bottom"/>
            <w:hideMark/>
          </w:tcPr>
          <w:p w:rsidR="00E70592" w:rsidRPr="00E70592" w:rsidRDefault="0008219E" w:rsidP="00E70592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eastAsia="pt-BR"/>
              </w:rPr>
            </w:pPr>
            <w:r>
              <w:rPr>
                <w:rFonts w:ascii="Georgia" w:eastAsia="Times New Roman" w:hAnsi="Georgia" w:cs="Arial"/>
                <w:color w:val="000000"/>
                <w:lang w:eastAsia="pt-BR"/>
              </w:rPr>
              <w:t>Valor de mercado unitário</w:t>
            </w:r>
            <w:r w:rsidR="007E64E6">
              <w:rPr>
                <w:rFonts w:ascii="Georgia" w:eastAsia="Times New Roman" w:hAnsi="Georgia" w:cs="Arial"/>
                <w:color w:val="000000"/>
                <w:lang w:eastAsia="pt-BR"/>
              </w:rPr>
              <w:t xml:space="preserve"> das ações</w:t>
            </w:r>
            <w:r>
              <w:rPr>
                <w:rFonts w:ascii="Georgia" w:eastAsia="Times New Roman" w:hAnsi="Georgia" w:cs="Arial"/>
                <w:color w:val="000000"/>
                <w:lang w:eastAsia="pt-BR"/>
              </w:rPr>
              <w:t xml:space="preserve"> (</w:t>
            </w:r>
            <w:r w:rsidR="00E70592" w:rsidRPr="00E70592">
              <w:rPr>
                <w:rFonts w:ascii="Georgia" w:eastAsia="Times New Roman" w:hAnsi="Georgia" w:cs="Arial"/>
                <w:color w:val="000000"/>
                <w:lang w:eastAsia="pt-BR"/>
              </w:rPr>
              <w:t>$)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E70592" w:rsidRPr="00E70592" w:rsidRDefault="00E70592" w:rsidP="0008219E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lang w:eastAsia="pt-BR"/>
              </w:rPr>
            </w:pPr>
            <w:r w:rsidRPr="00E70592">
              <w:rPr>
                <w:rFonts w:ascii="Georgia" w:eastAsia="Times New Roman" w:hAnsi="Georgia" w:cs="Arial"/>
                <w:color w:val="000000"/>
                <w:lang w:eastAsia="pt-BR"/>
              </w:rPr>
              <w:t>24,80</w:t>
            </w:r>
          </w:p>
        </w:tc>
      </w:tr>
      <w:tr w:rsidR="00E70592" w:rsidRPr="00E70592" w:rsidTr="0008219E">
        <w:trPr>
          <w:trHeight w:val="285"/>
        </w:trPr>
        <w:tc>
          <w:tcPr>
            <w:tcW w:w="4096" w:type="pct"/>
            <w:shd w:val="clear" w:color="auto" w:fill="auto"/>
            <w:noWrap/>
            <w:vAlign w:val="bottom"/>
            <w:hideMark/>
          </w:tcPr>
          <w:p w:rsidR="00E70592" w:rsidRPr="00E70592" w:rsidRDefault="00E70592" w:rsidP="00E70592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eastAsia="pt-BR"/>
              </w:rPr>
            </w:pPr>
            <w:r w:rsidRPr="00E70592">
              <w:rPr>
                <w:rFonts w:ascii="Georgia" w:eastAsia="Times New Roman" w:hAnsi="Georgia" w:cs="Arial"/>
                <w:color w:val="000000"/>
                <w:lang w:eastAsia="pt-BR"/>
              </w:rPr>
              <w:t xml:space="preserve">Taxa </w:t>
            </w:r>
            <w:r>
              <w:rPr>
                <w:rFonts w:ascii="Georgia" w:eastAsia="Times New Roman" w:hAnsi="Georgia" w:cs="Arial"/>
                <w:color w:val="000000"/>
                <w:lang w:eastAsia="pt-BR"/>
              </w:rPr>
              <w:t>de juros para financiamentos de longo prazo no Brasil.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E70592" w:rsidRPr="00E70592" w:rsidRDefault="00E70592" w:rsidP="0008219E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lang w:eastAsia="pt-BR"/>
              </w:rPr>
            </w:pPr>
            <w:r w:rsidRPr="00E70592">
              <w:rPr>
                <w:rFonts w:ascii="Georgia" w:eastAsia="Times New Roman" w:hAnsi="Georgia" w:cs="Arial"/>
                <w:color w:val="000000"/>
                <w:lang w:eastAsia="pt-BR"/>
              </w:rPr>
              <w:t>7,50%</w:t>
            </w:r>
          </w:p>
        </w:tc>
      </w:tr>
      <w:tr w:rsidR="00E70592" w:rsidRPr="00E70592" w:rsidTr="0008219E">
        <w:trPr>
          <w:trHeight w:val="285"/>
        </w:trPr>
        <w:tc>
          <w:tcPr>
            <w:tcW w:w="4096" w:type="pct"/>
            <w:shd w:val="clear" w:color="auto" w:fill="auto"/>
            <w:noWrap/>
            <w:vAlign w:val="bottom"/>
            <w:hideMark/>
          </w:tcPr>
          <w:p w:rsidR="00E70592" w:rsidRPr="00E70592" w:rsidRDefault="00E70592" w:rsidP="00E70592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eastAsia="pt-BR"/>
              </w:rPr>
            </w:pPr>
            <w:r w:rsidRPr="00E70592">
              <w:rPr>
                <w:rFonts w:ascii="Georgia" w:eastAsia="Times New Roman" w:hAnsi="Georgia" w:cs="Arial"/>
                <w:color w:val="000000"/>
                <w:lang w:eastAsia="pt-BR"/>
              </w:rPr>
              <w:t>Alíquota de tributação efetiva</w:t>
            </w:r>
            <w:r>
              <w:rPr>
                <w:rFonts w:ascii="Georgia" w:eastAsia="Times New Roman" w:hAnsi="Georgia" w:cs="Arial"/>
                <w:color w:val="000000"/>
                <w:lang w:eastAsia="pt-BR"/>
              </w:rPr>
              <w:t xml:space="preserve"> aplicada à </w:t>
            </w:r>
            <w:proofErr w:type="spellStart"/>
            <w:r w:rsidRPr="007A1254">
              <w:rPr>
                <w:rFonts w:ascii="Times New Roman" w:hAnsi="Times New Roman"/>
              </w:rPr>
              <w:t>L’áqua</w:t>
            </w:r>
            <w:proofErr w:type="spellEnd"/>
            <w:r w:rsidRPr="007A1254">
              <w:rPr>
                <w:rFonts w:ascii="Times New Roman" w:hAnsi="Times New Roman"/>
              </w:rPr>
              <w:t xml:space="preserve"> S.A.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E70592" w:rsidRPr="00E70592" w:rsidRDefault="00E70592" w:rsidP="0008219E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lang w:eastAsia="pt-BR"/>
              </w:rPr>
            </w:pPr>
            <w:r w:rsidRPr="00E70592">
              <w:rPr>
                <w:rFonts w:ascii="Georgia" w:eastAsia="Times New Roman" w:hAnsi="Georgia" w:cs="Arial"/>
                <w:color w:val="000000"/>
                <w:lang w:eastAsia="pt-BR"/>
              </w:rPr>
              <w:t>34,00%</w:t>
            </w:r>
          </w:p>
        </w:tc>
      </w:tr>
      <w:tr w:rsidR="0008219E" w:rsidRPr="00E70592" w:rsidTr="0008219E">
        <w:trPr>
          <w:trHeight w:val="285"/>
        </w:trPr>
        <w:tc>
          <w:tcPr>
            <w:tcW w:w="4096" w:type="pct"/>
            <w:shd w:val="clear" w:color="auto" w:fill="auto"/>
            <w:noWrap/>
            <w:vAlign w:val="bottom"/>
            <w:hideMark/>
          </w:tcPr>
          <w:p w:rsidR="00E70592" w:rsidRPr="00E70592" w:rsidRDefault="00E70592" w:rsidP="00E70592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eastAsia="pt-BR"/>
              </w:rPr>
            </w:pPr>
            <w:r w:rsidRPr="00E70592">
              <w:rPr>
                <w:rFonts w:ascii="Georgia" w:eastAsia="Times New Roman" w:hAnsi="Georgia" w:cs="Arial"/>
                <w:color w:val="000000"/>
                <w:lang w:eastAsia="pt-BR"/>
              </w:rPr>
              <w:t>Taxa livre de risco</w:t>
            </w:r>
            <w:r w:rsidR="005E3967">
              <w:rPr>
                <w:rFonts w:ascii="Georgia" w:eastAsia="Times New Roman" w:hAnsi="Georgia" w:cs="Arial"/>
                <w:color w:val="000000"/>
                <w:lang w:eastAsia="pt-BR"/>
              </w:rPr>
              <w:t xml:space="preserve"> dos EUA</w:t>
            </w:r>
            <w:r w:rsidRPr="00E70592">
              <w:rPr>
                <w:rFonts w:ascii="Georgia" w:eastAsia="Times New Roman" w:hAnsi="Georgia" w:cs="Arial"/>
                <w:color w:val="000000"/>
                <w:lang w:eastAsia="pt-BR"/>
              </w:rPr>
              <w:t xml:space="preserve"> (T-Bond</w:t>
            </w:r>
            <w:r w:rsidR="005E3967">
              <w:rPr>
                <w:rFonts w:ascii="Georgia" w:eastAsia="Times New Roman" w:hAnsi="Georgia" w:cs="Arial"/>
                <w:color w:val="000000"/>
                <w:lang w:eastAsia="pt-BR"/>
              </w:rPr>
              <w:t xml:space="preserve"> 30 anos</w:t>
            </w:r>
            <w:r w:rsidRPr="00E70592">
              <w:rPr>
                <w:rFonts w:ascii="Georgia" w:eastAsia="Times New Roman" w:hAnsi="Georgia" w:cs="Arial"/>
                <w:color w:val="000000"/>
                <w:lang w:eastAsia="pt-BR"/>
              </w:rPr>
              <w:t>)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E70592" w:rsidRPr="00E70592" w:rsidRDefault="00E70592" w:rsidP="0008219E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lang w:eastAsia="pt-BR"/>
              </w:rPr>
            </w:pPr>
            <w:r w:rsidRPr="00E70592">
              <w:rPr>
                <w:rFonts w:ascii="Georgia" w:eastAsia="Times New Roman" w:hAnsi="Georgia" w:cs="Arial"/>
                <w:color w:val="000000"/>
                <w:lang w:eastAsia="pt-BR"/>
              </w:rPr>
              <w:t>2,75%</w:t>
            </w:r>
          </w:p>
        </w:tc>
      </w:tr>
      <w:tr w:rsidR="0008219E" w:rsidRPr="00E70592" w:rsidTr="0008219E">
        <w:trPr>
          <w:trHeight w:val="285"/>
        </w:trPr>
        <w:tc>
          <w:tcPr>
            <w:tcW w:w="4096" w:type="pct"/>
            <w:shd w:val="clear" w:color="auto" w:fill="auto"/>
            <w:noWrap/>
            <w:vAlign w:val="bottom"/>
            <w:hideMark/>
          </w:tcPr>
          <w:p w:rsidR="00E70592" w:rsidRPr="00E70592" w:rsidRDefault="0008219E" w:rsidP="00E70592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eastAsia="pt-BR"/>
              </w:rPr>
            </w:pPr>
            <w:r>
              <w:rPr>
                <w:rFonts w:ascii="Georgia" w:eastAsia="Times New Roman" w:hAnsi="Georgia" w:cs="Arial"/>
                <w:color w:val="000000"/>
                <w:lang w:eastAsia="pt-BR"/>
              </w:rPr>
              <w:t xml:space="preserve">Beta </w:t>
            </w:r>
            <w:proofErr w:type="spellStart"/>
            <w:r>
              <w:rPr>
                <w:rFonts w:ascii="Georgia" w:eastAsia="Times New Roman" w:hAnsi="Georgia" w:cs="Arial"/>
                <w:color w:val="000000"/>
                <w:lang w:eastAsia="pt-BR"/>
              </w:rPr>
              <w:t>desalavancado</w:t>
            </w:r>
            <w:proofErr w:type="spellEnd"/>
            <w:r>
              <w:rPr>
                <w:rFonts w:ascii="Georgia" w:eastAsia="Times New Roman" w:hAnsi="Georgia" w:cs="Arial"/>
                <w:color w:val="000000"/>
                <w:lang w:eastAsia="pt-BR"/>
              </w:rPr>
              <w:t xml:space="preserve"> de empresas comparáveis nos EUA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E70592" w:rsidRPr="00E70592" w:rsidRDefault="00E70592" w:rsidP="0008219E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lang w:eastAsia="pt-BR"/>
              </w:rPr>
            </w:pPr>
            <w:r w:rsidRPr="00E70592">
              <w:rPr>
                <w:rFonts w:ascii="Georgia" w:eastAsia="Times New Roman" w:hAnsi="Georgia" w:cs="Arial"/>
                <w:color w:val="000000"/>
                <w:lang w:eastAsia="pt-BR"/>
              </w:rPr>
              <w:t>0,76</w:t>
            </w:r>
          </w:p>
        </w:tc>
      </w:tr>
      <w:tr w:rsidR="0008219E" w:rsidRPr="00E70592" w:rsidTr="0008219E">
        <w:trPr>
          <w:trHeight w:val="285"/>
        </w:trPr>
        <w:tc>
          <w:tcPr>
            <w:tcW w:w="4096" w:type="pct"/>
            <w:shd w:val="clear" w:color="auto" w:fill="auto"/>
            <w:noWrap/>
            <w:vAlign w:val="bottom"/>
            <w:hideMark/>
          </w:tcPr>
          <w:p w:rsidR="00E70592" w:rsidRPr="00E70592" w:rsidRDefault="00E70592" w:rsidP="00E70592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eastAsia="pt-BR"/>
              </w:rPr>
            </w:pPr>
            <w:r w:rsidRPr="00E70592">
              <w:rPr>
                <w:rFonts w:ascii="Georgia" w:eastAsia="Times New Roman" w:hAnsi="Georgia" w:cs="Arial"/>
                <w:color w:val="000000"/>
                <w:lang w:eastAsia="pt-BR"/>
              </w:rPr>
              <w:t>Prêmio de mercado</w:t>
            </w:r>
            <w:r w:rsidR="005E3967">
              <w:rPr>
                <w:rFonts w:ascii="Georgia" w:eastAsia="Times New Roman" w:hAnsi="Georgia" w:cs="Arial"/>
                <w:color w:val="000000"/>
                <w:lang w:eastAsia="pt-BR"/>
              </w:rPr>
              <w:t xml:space="preserve"> nos EUA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E70592" w:rsidRPr="00E70592" w:rsidRDefault="00E70592" w:rsidP="0008219E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lang w:eastAsia="pt-BR"/>
              </w:rPr>
            </w:pPr>
            <w:r w:rsidRPr="00E70592">
              <w:rPr>
                <w:rFonts w:ascii="Georgia" w:eastAsia="Times New Roman" w:hAnsi="Georgia" w:cs="Arial"/>
                <w:color w:val="000000"/>
                <w:lang w:eastAsia="pt-BR"/>
              </w:rPr>
              <w:t>4,06%</w:t>
            </w:r>
          </w:p>
        </w:tc>
      </w:tr>
      <w:tr w:rsidR="0008219E" w:rsidRPr="00E70592" w:rsidTr="0008219E">
        <w:trPr>
          <w:trHeight w:val="285"/>
        </w:trPr>
        <w:tc>
          <w:tcPr>
            <w:tcW w:w="4096" w:type="pct"/>
            <w:shd w:val="clear" w:color="auto" w:fill="auto"/>
            <w:noWrap/>
            <w:vAlign w:val="bottom"/>
            <w:hideMark/>
          </w:tcPr>
          <w:p w:rsidR="00E70592" w:rsidRPr="00E70592" w:rsidRDefault="00E70592" w:rsidP="00E70592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eastAsia="pt-BR"/>
              </w:rPr>
            </w:pPr>
            <w:r w:rsidRPr="00E70592">
              <w:rPr>
                <w:rFonts w:ascii="Georgia" w:eastAsia="Times New Roman" w:hAnsi="Georgia" w:cs="Arial"/>
                <w:color w:val="000000"/>
                <w:lang w:eastAsia="pt-BR"/>
              </w:rPr>
              <w:t>Risco Brasil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E70592" w:rsidRPr="00E70592" w:rsidRDefault="00E70592" w:rsidP="0008219E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lang w:eastAsia="pt-BR"/>
              </w:rPr>
            </w:pPr>
            <w:r w:rsidRPr="00E70592">
              <w:rPr>
                <w:rFonts w:ascii="Georgia" w:eastAsia="Times New Roman" w:hAnsi="Georgia" w:cs="Arial"/>
                <w:color w:val="000000"/>
                <w:lang w:eastAsia="pt-BR"/>
              </w:rPr>
              <w:t>2,28%</w:t>
            </w:r>
          </w:p>
        </w:tc>
      </w:tr>
      <w:tr w:rsidR="00E70592" w:rsidRPr="00E70592" w:rsidTr="0008219E">
        <w:trPr>
          <w:trHeight w:val="285"/>
        </w:trPr>
        <w:tc>
          <w:tcPr>
            <w:tcW w:w="4096" w:type="pct"/>
            <w:shd w:val="clear" w:color="auto" w:fill="auto"/>
            <w:noWrap/>
            <w:vAlign w:val="bottom"/>
            <w:hideMark/>
          </w:tcPr>
          <w:p w:rsidR="00E70592" w:rsidRPr="00E70592" w:rsidRDefault="00E70592" w:rsidP="00E70592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eastAsia="pt-BR"/>
              </w:rPr>
            </w:pPr>
            <w:r w:rsidRPr="00E70592">
              <w:rPr>
                <w:rFonts w:ascii="Georgia" w:eastAsia="Times New Roman" w:hAnsi="Georgia" w:cs="Arial"/>
                <w:color w:val="000000"/>
                <w:lang w:eastAsia="pt-BR"/>
              </w:rPr>
              <w:t>Inflação EUA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E70592" w:rsidRPr="00E70592" w:rsidRDefault="00E70592" w:rsidP="0008219E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lang w:eastAsia="pt-BR"/>
              </w:rPr>
            </w:pPr>
            <w:r w:rsidRPr="00E70592">
              <w:rPr>
                <w:rFonts w:ascii="Georgia" w:eastAsia="Times New Roman" w:hAnsi="Georgia" w:cs="Arial"/>
                <w:color w:val="000000"/>
                <w:lang w:eastAsia="pt-BR"/>
              </w:rPr>
              <w:t>0,17%</w:t>
            </w:r>
          </w:p>
        </w:tc>
      </w:tr>
      <w:tr w:rsidR="0008219E" w:rsidRPr="00E70592" w:rsidTr="0008219E">
        <w:trPr>
          <w:trHeight w:val="285"/>
        </w:trPr>
        <w:tc>
          <w:tcPr>
            <w:tcW w:w="4096" w:type="pct"/>
            <w:shd w:val="clear" w:color="auto" w:fill="auto"/>
            <w:noWrap/>
            <w:vAlign w:val="bottom"/>
          </w:tcPr>
          <w:p w:rsidR="0008219E" w:rsidRPr="00E70592" w:rsidRDefault="0008219E" w:rsidP="00E70592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lang w:eastAsia="pt-BR"/>
              </w:rPr>
            </w:pPr>
            <w:r>
              <w:rPr>
                <w:rFonts w:ascii="Georgia" w:eastAsia="Times New Roman" w:hAnsi="Georgia" w:cs="Arial"/>
                <w:color w:val="000000"/>
                <w:lang w:eastAsia="pt-BR"/>
              </w:rPr>
              <w:t>Inflação Brasil</w:t>
            </w:r>
          </w:p>
        </w:tc>
        <w:tc>
          <w:tcPr>
            <w:tcW w:w="904" w:type="pct"/>
            <w:shd w:val="clear" w:color="auto" w:fill="auto"/>
            <w:noWrap/>
            <w:vAlign w:val="bottom"/>
          </w:tcPr>
          <w:p w:rsidR="0008219E" w:rsidRPr="00E70592" w:rsidRDefault="0008219E" w:rsidP="0008219E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lang w:eastAsia="pt-BR"/>
              </w:rPr>
            </w:pPr>
            <w:r>
              <w:rPr>
                <w:rFonts w:ascii="Georgia" w:eastAsia="Times New Roman" w:hAnsi="Georgia" w:cs="Arial"/>
                <w:color w:val="000000"/>
                <w:lang w:eastAsia="pt-BR"/>
              </w:rPr>
              <w:t>6,41%</w:t>
            </w:r>
          </w:p>
        </w:tc>
      </w:tr>
    </w:tbl>
    <w:p w:rsidR="00671EDF" w:rsidRDefault="00671EDF" w:rsidP="007A125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E70592" w:rsidRDefault="00E70592" w:rsidP="007A125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71EDF" w:rsidRDefault="00671EDF" w:rsidP="007A125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71EDF" w:rsidRDefault="00671EDF" w:rsidP="007A125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71EDF" w:rsidRDefault="00671EDF" w:rsidP="007A125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71EDF" w:rsidRDefault="00671EDF" w:rsidP="007A125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8507E" w:rsidRPr="0078507E" w:rsidRDefault="0078507E" w:rsidP="00D860FE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</w:rPr>
      </w:pPr>
    </w:p>
    <w:sectPr w:rsidR="0078507E" w:rsidRPr="0078507E" w:rsidSect="00C4365D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E58B5"/>
    <w:multiLevelType w:val="hybridMultilevel"/>
    <w:tmpl w:val="72BC20DC"/>
    <w:lvl w:ilvl="0" w:tplc="52B6A2E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B06"/>
    <w:rsid w:val="00000A52"/>
    <w:rsid w:val="000018BC"/>
    <w:rsid w:val="00004633"/>
    <w:rsid w:val="000113D9"/>
    <w:rsid w:val="00031FA4"/>
    <w:rsid w:val="00043102"/>
    <w:rsid w:val="0005301C"/>
    <w:rsid w:val="000552F6"/>
    <w:rsid w:val="00056722"/>
    <w:rsid w:val="000600CD"/>
    <w:rsid w:val="000653B4"/>
    <w:rsid w:val="00072269"/>
    <w:rsid w:val="00072E50"/>
    <w:rsid w:val="00080C6E"/>
    <w:rsid w:val="00080D83"/>
    <w:rsid w:val="0008219E"/>
    <w:rsid w:val="00083A64"/>
    <w:rsid w:val="000857BF"/>
    <w:rsid w:val="000936D2"/>
    <w:rsid w:val="00095110"/>
    <w:rsid w:val="000959C4"/>
    <w:rsid w:val="000A34B1"/>
    <w:rsid w:val="000B5CD8"/>
    <w:rsid w:val="000C5507"/>
    <w:rsid w:val="000C5BCD"/>
    <w:rsid w:val="000C718E"/>
    <w:rsid w:val="000D4EFE"/>
    <w:rsid w:val="000E428C"/>
    <w:rsid w:val="000F2055"/>
    <w:rsid w:val="00101D8F"/>
    <w:rsid w:val="001104B3"/>
    <w:rsid w:val="00131658"/>
    <w:rsid w:val="0013227F"/>
    <w:rsid w:val="00157ACF"/>
    <w:rsid w:val="00164868"/>
    <w:rsid w:val="00185325"/>
    <w:rsid w:val="001B22B9"/>
    <w:rsid w:val="001C03B1"/>
    <w:rsid w:val="001C373C"/>
    <w:rsid w:val="001D3228"/>
    <w:rsid w:val="00205E2C"/>
    <w:rsid w:val="00223846"/>
    <w:rsid w:val="002276D7"/>
    <w:rsid w:val="002311C9"/>
    <w:rsid w:val="00265107"/>
    <w:rsid w:val="002651A3"/>
    <w:rsid w:val="002740BC"/>
    <w:rsid w:val="00275156"/>
    <w:rsid w:val="00277E3F"/>
    <w:rsid w:val="0028514E"/>
    <w:rsid w:val="002A4B61"/>
    <w:rsid w:val="002B3CB4"/>
    <w:rsid w:val="002B5DBF"/>
    <w:rsid w:val="002D79A4"/>
    <w:rsid w:val="002D7D18"/>
    <w:rsid w:val="002F56DE"/>
    <w:rsid w:val="002F7681"/>
    <w:rsid w:val="00307FD3"/>
    <w:rsid w:val="00310076"/>
    <w:rsid w:val="003267F7"/>
    <w:rsid w:val="00326AA3"/>
    <w:rsid w:val="00327BCC"/>
    <w:rsid w:val="003308FC"/>
    <w:rsid w:val="00333B01"/>
    <w:rsid w:val="00361685"/>
    <w:rsid w:val="0038140A"/>
    <w:rsid w:val="00387A74"/>
    <w:rsid w:val="003969EB"/>
    <w:rsid w:val="003A3905"/>
    <w:rsid w:val="003D4E78"/>
    <w:rsid w:val="003E08FA"/>
    <w:rsid w:val="003E2E0A"/>
    <w:rsid w:val="003E497F"/>
    <w:rsid w:val="003E5858"/>
    <w:rsid w:val="003F5207"/>
    <w:rsid w:val="00406136"/>
    <w:rsid w:val="00407067"/>
    <w:rsid w:val="00415E59"/>
    <w:rsid w:val="00420411"/>
    <w:rsid w:val="004226C5"/>
    <w:rsid w:val="00426867"/>
    <w:rsid w:val="00441DEE"/>
    <w:rsid w:val="00454E09"/>
    <w:rsid w:val="0048119C"/>
    <w:rsid w:val="00492B04"/>
    <w:rsid w:val="00495EFA"/>
    <w:rsid w:val="004A5A7C"/>
    <w:rsid w:val="004A78DC"/>
    <w:rsid w:val="004B7CAA"/>
    <w:rsid w:val="004F26EE"/>
    <w:rsid w:val="004F7C17"/>
    <w:rsid w:val="0051183D"/>
    <w:rsid w:val="0051215B"/>
    <w:rsid w:val="00532C69"/>
    <w:rsid w:val="00540BC2"/>
    <w:rsid w:val="00543DD6"/>
    <w:rsid w:val="00545CF9"/>
    <w:rsid w:val="005633AA"/>
    <w:rsid w:val="00567C82"/>
    <w:rsid w:val="005863AE"/>
    <w:rsid w:val="005940B4"/>
    <w:rsid w:val="0059482C"/>
    <w:rsid w:val="005A3E51"/>
    <w:rsid w:val="005A72D0"/>
    <w:rsid w:val="005B2FC2"/>
    <w:rsid w:val="005B2FFA"/>
    <w:rsid w:val="005E3967"/>
    <w:rsid w:val="005F36E0"/>
    <w:rsid w:val="006076E5"/>
    <w:rsid w:val="006100BB"/>
    <w:rsid w:val="006115B1"/>
    <w:rsid w:val="00615A84"/>
    <w:rsid w:val="00625D74"/>
    <w:rsid w:val="00644467"/>
    <w:rsid w:val="006674CA"/>
    <w:rsid w:val="00671EDF"/>
    <w:rsid w:val="00675A10"/>
    <w:rsid w:val="006864AD"/>
    <w:rsid w:val="006874A2"/>
    <w:rsid w:val="00697DB3"/>
    <w:rsid w:val="00697EF8"/>
    <w:rsid w:val="006B06B9"/>
    <w:rsid w:val="006B79D0"/>
    <w:rsid w:val="006C1F5E"/>
    <w:rsid w:val="006C307B"/>
    <w:rsid w:val="006C309E"/>
    <w:rsid w:val="006C4168"/>
    <w:rsid w:val="006C6D7B"/>
    <w:rsid w:val="006C7FEE"/>
    <w:rsid w:val="006D2610"/>
    <w:rsid w:val="006E604A"/>
    <w:rsid w:val="006E7E0A"/>
    <w:rsid w:val="006F41CD"/>
    <w:rsid w:val="00706AE5"/>
    <w:rsid w:val="00711A22"/>
    <w:rsid w:val="007262CC"/>
    <w:rsid w:val="007370C3"/>
    <w:rsid w:val="00746DFF"/>
    <w:rsid w:val="007477BE"/>
    <w:rsid w:val="007628F3"/>
    <w:rsid w:val="0076494D"/>
    <w:rsid w:val="00765552"/>
    <w:rsid w:val="00776EBC"/>
    <w:rsid w:val="0078507E"/>
    <w:rsid w:val="00795632"/>
    <w:rsid w:val="007A1254"/>
    <w:rsid w:val="007A150D"/>
    <w:rsid w:val="007A4655"/>
    <w:rsid w:val="007A69D2"/>
    <w:rsid w:val="007B2B06"/>
    <w:rsid w:val="007B7018"/>
    <w:rsid w:val="007E34EF"/>
    <w:rsid w:val="007E64E6"/>
    <w:rsid w:val="007E6900"/>
    <w:rsid w:val="007E76C8"/>
    <w:rsid w:val="007F25FB"/>
    <w:rsid w:val="007F59A5"/>
    <w:rsid w:val="0080703D"/>
    <w:rsid w:val="00811DD0"/>
    <w:rsid w:val="00813614"/>
    <w:rsid w:val="00817FC0"/>
    <w:rsid w:val="00820D85"/>
    <w:rsid w:val="00822F99"/>
    <w:rsid w:val="00835929"/>
    <w:rsid w:val="00837519"/>
    <w:rsid w:val="00840175"/>
    <w:rsid w:val="00844A18"/>
    <w:rsid w:val="008463E3"/>
    <w:rsid w:val="00847E48"/>
    <w:rsid w:val="008532BF"/>
    <w:rsid w:val="00853C4D"/>
    <w:rsid w:val="0085766C"/>
    <w:rsid w:val="008642FE"/>
    <w:rsid w:val="00865EB4"/>
    <w:rsid w:val="00884723"/>
    <w:rsid w:val="00886909"/>
    <w:rsid w:val="00890123"/>
    <w:rsid w:val="0089119C"/>
    <w:rsid w:val="0089548E"/>
    <w:rsid w:val="008A2A7A"/>
    <w:rsid w:val="008B4E36"/>
    <w:rsid w:val="008B6249"/>
    <w:rsid w:val="008C79DD"/>
    <w:rsid w:val="008D4756"/>
    <w:rsid w:val="008D69E4"/>
    <w:rsid w:val="008F195E"/>
    <w:rsid w:val="008F1E29"/>
    <w:rsid w:val="008F3F88"/>
    <w:rsid w:val="008F4BF9"/>
    <w:rsid w:val="008F56D0"/>
    <w:rsid w:val="00910759"/>
    <w:rsid w:val="0093440F"/>
    <w:rsid w:val="00934F5C"/>
    <w:rsid w:val="009622BE"/>
    <w:rsid w:val="0096683B"/>
    <w:rsid w:val="00966D39"/>
    <w:rsid w:val="00967089"/>
    <w:rsid w:val="00972C4D"/>
    <w:rsid w:val="00990186"/>
    <w:rsid w:val="009A0820"/>
    <w:rsid w:val="009B5D38"/>
    <w:rsid w:val="009C47EE"/>
    <w:rsid w:val="009E6445"/>
    <w:rsid w:val="009F1199"/>
    <w:rsid w:val="009F6F1E"/>
    <w:rsid w:val="00A22E1F"/>
    <w:rsid w:val="00A24B52"/>
    <w:rsid w:val="00A2535A"/>
    <w:rsid w:val="00A26B93"/>
    <w:rsid w:val="00A26ED4"/>
    <w:rsid w:val="00A46853"/>
    <w:rsid w:val="00A5787C"/>
    <w:rsid w:val="00A62D07"/>
    <w:rsid w:val="00A7336D"/>
    <w:rsid w:val="00A80BB0"/>
    <w:rsid w:val="00A81985"/>
    <w:rsid w:val="00A92D95"/>
    <w:rsid w:val="00AA5A33"/>
    <w:rsid w:val="00AB4107"/>
    <w:rsid w:val="00AB6C4B"/>
    <w:rsid w:val="00AC33A6"/>
    <w:rsid w:val="00AC3D89"/>
    <w:rsid w:val="00AC740B"/>
    <w:rsid w:val="00AE2A49"/>
    <w:rsid w:val="00AF1E73"/>
    <w:rsid w:val="00AF2653"/>
    <w:rsid w:val="00AF2E24"/>
    <w:rsid w:val="00AF326F"/>
    <w:rsid w:val="00AF4447"/>
    <w:rsid w:val="00AF7B0B"/>
    <w:rsid w:val="00B16628"/>
    <w:rsid w:val="00B21391"/>
    <w:rsid w:val="00B227DA"/>
    <w:rsid w:val="00B306C5"/>
    <w:rsid w:val="00B32B51"/>
    <w:rsid w:val="00B36BAE"/>
    <w:rsid w:val="00B516AA"/>
    <w:rsid w:val="00B62D7D"/>
    <w:rsid w:val="00B6409A"/>
    <w:rsid w:val="00B77922"/>
    <w:rsid w:val="00B83B6B"/>
    <w:rsid w:val="00B914FA"/>
    <w:rsid w:val="00BA1BC2"/>
    <w:rsid w:val="00BA4ED6"/>
    <w:rsid w:val="00BB07C5"/>
    <w:rsid w:val="00BB491C"/>
    <w:rsid w:val="00BD0771"/>
    <w:rsid w:val="00BD7633"/>
    <w:rsid w:val="00C00D96"/>
    <w:rsid w:val="00C12FCA"/>
    <w:rsid w:val="00C27231"/>
    <w:rsid w:val="00C3772F"/>
    <w:rsid w:val="00C420EC"/>
    <w:rsid w:val="00C4365D"/>
    <w:rsid w:val="00C50913"/>
    <w:rsid w:val="00C61C4D"/>
    <w:rsid w:val="00C71317"/>
    <w:rsid w:val="00C909EF"/>
    <w:rsid w:val="00C92BF7"/>
    <w:rsid w:val="00C93B34"/>
    <w:rsid w:val="00C9779A"/>
    <w:rsid w:val="00CA1C99"/>
    <w:rsid w:val="00CB1AFD"/>
    <w:rsid w:val="00CB30F9"/>
    <w:rsid w:val="00CB3D80"/>
    <w:rsid w:val="00CC34B1"/>
    <w:rsid w:val="00CD1D91"/>
    <w:rsid w:val="00CD407C"/>
    <w:rsid w:val="00CD4092"/>
    <w:rsid w:val="00CE16FD"/>
    <w:rsid w:val="00CE3639"/>
    <w:rsid w:val="00CF64C9"/>
    <w:rsid w:val="00D03751"/>
    <w:rsid w:val="00D218E2"/>
    <w:rsid w:val="00D2303D"/>
    <w:rsid w:val="00D34AE0"/>
    <w:rsid w:val="00D350B5"/>
    <w:rsid w:val="00D36142"/>
    <w:rsid w:val="00D37FFC"/>
    <w:rsid w:val="00D44416"/>
    <w:rsid w:val="00D554F2"/>
    <w:rsid w:val="00D565A7"/>
    <w:rsid w:val="00D71086"/>
    <w:rsid w:val="00D75AD0"/>
    <w:rsid w:val="00D860FE"/>
    <w:rsid w:val="00D95C7F"/>
    <w:rsid w:val="00DA5548"/>
    <w:rsid w:val="00DC1E7B"/>
    <w:rsid w:val="00DC65CD"/>
    <w:rsid w:val="00DC7721"/>
    <w:rsid w:val="00DD1279"/>
    <w:rsid w:val="00DD22BC"/>
    <w:rsid w:val="00DD375E"/>
    <w:rsid w:val="00DE6248"/>
    <w:rsid w:val="00DE70B4"/>
    <w:rsid w:val="00DF2882"/>
    <w:rsid w:val="00E022FE"/>
    <w:rsid w:val="00E07A77"/>
    <w:rsid w:val="00E20623"/>
    <w:rsid w:val="00E27049"/>
    <w:rsid w:val="00E4253B"/>
    <w:rsid w:val="00E60953"/>
    <w:rsid w:val="00E642DC"/>
    <w:rsid w:val="00E65C27"/>
    <w:rsid w:val="00E70592"/>
    <w:rsid w:val="00E91FC4"/>
    <w:rsid w:val="00E972B0"/>
    <w:rsid w:val="00EA7015"/>
    <w:rsid w:val="00EB08BA"/>
    <w:rsid w:val="00EB7AE3"/>
    <w:rsid w:val="00EC7884"/>
    <w:rsid w:val="00ED1A4A"/>
    <w:rsid w:val="00ED5AB7"/>
    <w:rsid w:val="00EE328D"/>
    <w:rsid w:val="00EF0B82"/>
    <w:rsid w:val="00EF642E"/>
    <w:rsid w:val="00EF7B91"/>
    <w:rsid w:val="00F00005"/>
    <w:rsid w:val="00F267DE"/>
    <w:rsid w:val="00F37FD3"/>
    <w:rsid w:val="00F4470B"/>
    <w:rsid w:val="00F5208E"/>
    <w:rsid w:val="00F538F8"/>
    <w:rsid w:val="00F603DF"/>
    <w:rsid w:val="00F61D4C"/>
    <w:rsid w:val="00F64C56"/>
    <w:rsid w:val="00F76E16"/>
    <w:rsid w:val="00F83AEE"/>
    <w:rsid w:val="00FA7912"/>
    <w:rsid w:val="00FB00D2"/>
    <w:rsid w:val="00FD5CC9"/>
    <w:rsid w:val="00FE0AF8"/>
    <w:rsid w:val="00FF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628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qFormat/>
    <w:rsid w:val="00E642D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B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2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TextodoEspaoReservado">
    <w:name w:val="Placeholder Text"/>
    <w:uiPriority w:val="99"/>
    <w:semiHidden/>
    <w:rsid w:val="00C2723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7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27231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8F56D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628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qFormat/>
    <w:rsid w:val="00E642D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B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2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TextodoEspaoReservado">
    <w:name w:val="Placeholder Text"/>
    <w:uiPriority w:val="99"/>
    <w:semiHidden/>
    <w:rsid w:val="00C2723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7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27231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8F56D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DE MINAS GERAIS</vt:lpstr>
    </vt:vector>
  </TitlesOfParts>
  <Company>Casa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DE MINAS GERAIS</dc:title>
  <dc:creator>Oscar</dc:creator>
  <cp:lastModifiedBy>Filipi Assunção</cp:lastModifiedBy>
  <cp:revision>85</cp:revision>
  <cp:lastPrinted>2015-05-27T20:48:00Z</cp:lastPrinted>
  <dcterms:created xsi:type="dcterms:W3CDTF">2015-03-14T15:14:00Z</dcterms:created>
  <dcterms:modified xsi:type="dcterms:W3CDTF">2015-09-03T18:04:00Z</dcterms:modified>
</cp:coreProperties>
</file>