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259D" w:rsidRDefault="00AA259D" w:rsidP="00AA259D">
      <w:pPr>
        <w:rPr>
          <w:b/>
          <w:bCs/>
        </w:rPr>
      </w:pPr>
      <w:r>
        <w:rPr>
          <w:b/>
          <w:bCs/>
        </w:rPr>
        <w:t>Escopo do Projeto</w:t>
      </w:r>
    </w:p>
    <w:p w:rsidR="00AA259D" w:rsidRDefault="00AA259D" w:rsidP="00AA259D">
      <w:pPr>
        <w:rPr>
          <w:b/>
          <w:bCs/>
        </w:rPr>
      </w:pPr>
      <w:r>
        <w:rPr>
          <w:b/>
          <w:bCs/>
        </w:rPr>
        <w:t xml:space="preserve">O projeto abrangerá a criação de uma plataforma </w:t>
      </w:r>
      <w:proofErr w:type="spellStart"/>
      <w:r>
        <w:rPr>
          <w:b/>
          <w:bCs/>
        </w:rPr>
        <w:t>multiplataforma</w:t>
      </w:r>
      <w:proofErr w:type="spellEnd"/>
      <w:r>
        <w:rPr>
          <w:b/>
          <w:bCs/>
        </w:rPr>
        <w:t xml:space="preserve"> (Mobile e Web), com foco em diferentes interfaces de usuários. É crucial delimitar o que fará parte do produto e o que será deixado para futuras iterações.</w:t>
      </w:r>
    </w:p>
    <w:p w:rsidR="00AA259D" w:rsidRDefault="00AA259D" w:rsidP="00AA259D">
      <w:pPr>
        <w:rPr>
          <w:b/>
          <w:bCs/>
        </w:rPr>
      </w:pPr>
      <w:r>
        <w:rPr>
          <w:b/>
          <w:bCs/>
        </w:rPr>
        <w:t>Dentro do Escopo (</w:t>
      </w:r>
      <w:proofErr w:type="spellStart"/>
      <w:r>
        <w:rPr>
          <w:b/>
          <w:bCs/>
        </w:rPr>
        <w:t>In-Scope</w:t>
      </w:r>
      <w:proofErr w:type="spellEnd"/>
      <w:r>
        <w:rPr>
          <w:b/>
          <w:bCs/>
        </w:rPr>
        <w:t>)</w:t>
      </w:r>
    </w:p>
    <w:p w:rsidR="00AA259D" w:rsidRDefault="00AA259D" w:rsidP="00AA259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Comunicação: Sistema para envio de comunicados da administração, notificações aos moradores e estabelecimento de comunicação direta e centralizada entre moradores e administração.</w:t>
      </w:r>
    </w:p>
    <w:p w:rsidR="00AA259D" w:rsidRDefault="00AA259D" w:rsidP="00AA259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Ocorrências: Ferramentas para relatos de problemas, solicitações de manutenção, limpeza, falhas em elevadores, problemas de iluminação e outras ocorrências.</w:t>
      </w:r>
    </w:p>
    <w:p w:rsidR="00AA259D" w:rsidRDefault="00AA259D" w:rsidP="00AA259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Módulo de Serviços: Funcionalidades para reserva do salão de festas, reserva de áreas comuns, agendamento para uso do elevador de serviço e gestão sistêmica de entregas e encomendas.</w:t>
      </w:r>
    </w:p>
    <w:p w:rsidR="00AA259D" w:rsidRDefault="00AA259D" w:rsidP="00AA259D">
      <w:pPr>
        <w:numPr>
          <w:ilvl w:val="0"/>
          <w:numId w:val="1"/>
        </w:numPr>
        <w:rPr>
          <w:b/>
          <w:bCs/>
        </w:rPr>
      </w:pPr>
      <w:r>
        <w:rPr>
          <w:b/>
          <w:bCs/>
        </w:rPr>
        <w:t>Perfis e Interfaces de Usuários:</w:t>
      </w:r>
    </w:p>
    <w:p w:rsidR="00AA259D" w:rsidRDefault="00AA259D" w:rsidP="00AA259D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>Morador: Relatar ocorrências, receber comunicados, fazer reservas, avisar mudanças e acompanhar solicitações.</w:t>
      </w:r>
    </w:p>
    <w:p w:rsidR="00AA259D" w:rsidRDefault="00AA259D" w:rsidP="00AA259D">
      <w:pPr>
        <w:numPr>
          <w:ilvl w:val="0"/>
          <w:numId w:val="3"/>
        </w:numPr>
        <w:rPr>
          <w:b/>
          <w:bCs/>
        </w:rPr>
      </w:pPr>
      <w:r>
        <w:rPr>
          <w:b/>
          <w:bCs/>
        </w:rPr>
        <w:t>Síndico / Administração: Gerenciar ocorrências, enviar comunicados, gerenciar reservas, acompanhar solicitações e administrar os cadastros de moradores.</w:t>
      </w:r>
    </w:p>
    <w:p w:rsidR="00AA259D" w:rsidRDefault="00AA259D" w:rsidP="00AA259D">
      <w:pPr>
        <w:numPr>
          <w:ilvl w:val="0"/>
          <w:numId w:val="4"/>
        </w:numPr>
        <w:rPr>
          <w:b/>
          <w:bCs/>
        </w:rPr>
      </w:pPr>
      <w:r>
        <w:rPr>
          <w:b/>
          <w:bCs/>
        </w:rPr>
        <w:t>Portaria: Gerenciar recebimento e entrega de encomendas, receber e registrar avisos de mudanças, acompanhar ocorrências relevantes e auxiliar ativamente na comunicação do condomínio.</w:t>
      </w:r>
    </w:p>
    <w:p w:rsidR="00AA259D" w:rsidRDefault="00AA259D" w:rsidP="00AA259D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Diferenciais Inovadores e IA: Copiloto Inteligente do Síndico, Motor de Automações, Painel Executivo (</w:t>
      </w:r>
      <w:proofErr w:type="spellStart"/>
      <w:r>
        <w:rPr>
          <w:b/>
          <w:bCs/>
        </w:rPr>
        <w:t>Dashboards</w:t>
      </w:r>
      <w:proofErr w:type="spellEnd"/>
      <w:r>
        <w:rPr>
          <w:b/>
          <w:bCs/>
        </w:rPr>
        <w:t xml:space="preserve"> de BI), Morador 360° e Assembleias Digitais com transcrição por IA.</w:t>
      </w:r>
    </w:p>
    <w:p w:rsidR="00AA259D" w:rsidRDefault="00AA259D" w:rsidP="00AA259D">
      <w:pPr>
        <w:rPr>
          <w:b/>
          <w:bCs/>
        </w:rPr>
      </w:pPr>
      <w:r>
        <w:rPr>
          <w:b/>
          <w:bCs/>
        </w:rPr>
        <w:t>Fora do Escopo (Out-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>-</w:t>
      </w:r>
      <w:proofErr w:type="spellStart"/>
      <w:r>
        <w:rPr>
          <w:b/>
          <w:bCs/>
        </w:rPr>
        <w:t>Scope</w:t>
      </w:r>
      <w:proofErr w:type="spellEnd"/>
      <w:r>
        <w:rPr>
          <w:b/>
          <w:bCs/>
        </w:rPr>
        <w:t>)</w:t>
      </w:r>
    </w:p>
    <w:p w:rsidR="00AA259D" w:rsidRDefault="00AA259D" w:rsidP="00AA259D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Desenvolvimento e fabricação de hardware físico (câmeras, catracas, totens de reconhecimento facial ou antenas veiculares). O sistema apenas se integrará via API com hardwares existentes.</w:t>
      </w:r>
    </w:p>
    <w:p w:rsidR="00AA259D" w:rsidRDefault="00AA259D" w:rsidP="00AA259D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Sistema de contabilidade bancária profunda, emissão de folhas de pagamento completas ou conciliação bancária avançada equivalente a um ERP corporativo (será mantido o foco na integração).</w:t>
      </w:r>
    </w:p>
    <w:p w:rsidR="005156CF" w:rsidRPr="00AA259D" w:rsidRDefault="00AA259D" w:rsidP="00AA259D">
      <w:pPr>
        <w:numPr>
          <w:ilvl w:val="0"/>
          <w:numId w:val="6"/>
        </w:numPr>
        <w:rPr>
          <w:b/>
          <w:bCs/>
        </w:rPr>
      </w:pPr>
      <w:r>
        <w:rPr>
          <w:b/>
          <w:bCs/>
        </w:rPr>
        <w:t>Módulo de portaria remota autônoma sem supervisão humana (o sistema foca em auxiliar portarias físicas locais ou terceirizadas).</w:t>
      </w:r>
      <w:bookmarkStart w:id="0" w:name="_GoBack"/>
      <w:bookmarkEnd w:id="0"/>
    </w:p>
    <w:sectPr w:rsidR="005156CF" w:rsidRPr="00AA259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D2F6B"/>
    <w:multiLevelType w:val="multilevel"/>
    <w:tmpl w:val="C284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B71DEE"/>
    <w:multiLevelType w:val="multilevel"/>
    <w:tmpl w:val="D402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C412AB"/>
    <w:multiLevelType w:val="multilevel"/>
    <w:tmpl w:val="CB9EF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B223B6"/>
    <w:multiLevelType w:val="multilevel"/>
    <w:tmpl w:val="4672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3"/>
    <w:lvlOverride w:ilvl="0">
      <w:lvl w:ilvl="0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3"/>
    <w:lvlOverride w:ilvl="0">
      <w:lvl w:ilvl="0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  <w:lvlOverride w:ilvl="0">
      <w:lvl w:ilvl="0">
        <w:start w:val="1"/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cs="Times New Roman" w:hint="default"/>
          <w:sz w:val="20"/>
        </w:rPr>
      </w:lvl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59D"/>
    <w:rsid w:val="005156CF"/>
    <w:rsid w:val="00AA2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CE7D8"/>
  <w15:chartTrackingRefBased/>
  <w15:docId w15:val="{F46BD55C-FE35-49FE-B589-E927921AB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A259D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912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312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Unicesumar</dc:creator>
  <cp:keywords/>
  <dc:description/>
  <cp:lastModifiedBy>Unicesumar</cp:lastModifiedBy>
  <cp:revision>1</cp:revision>
  <dcterms:created xsi:type="dcterms:W3CDTF">2026-08-24T23:06:00Z</dcterms:created>
  <dcterms:modified xsi:type="dcterms:W3CDTF">2026-08-24T23:06:00Z</dcterms:modified>
</cp:coreProperties>
</file>