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8E9C" w14:textId="77777777" w:rsidR="00644AD5" w:rsidRPr="004C20C3" w:rsidRDefault="00644AD5" w:rsidP="00644AD5">
      <w:pPr>
        <w:jc w:val="center"/>
        <w:rPr>
          <w:sz w:val="40"/>
          <w:szCs w:val="40"/>
        </w:rPr>
      </w:pPr>
      <w:r w:rsidRPr="004C20C3">
        <w:rPr>
          <w:sz w:val="40"/>
          <w:szCs w:val="40"/>
        </w:rPr>
        <w:t>UNIVERSIDADE DE MOGI DAS CRUZES</w:t>
      </w:r>
    </w:p>
    <w:p w14:paraId="2316E678" w14:textId="77777777" w:rsidR="00644AD5" w:rsidRDefault="00644AD5" w:rsidP="00644AD5">
      <w:pPr>
        <w:jc w:val="center"/>
        <w:rPr>
          <w:sz w:val="40"/>
          <w:szCs w:val="40"/>
        </w:rPr>
      </w:pPr>
    </w:p>
    <w:p w14:paraId="40943D5F" w14:textId="77777777" w:rsidR="00644AD5" w:rsidRDefault="00644AD5" w:rsidP="00644AD5">
      <w:pPr>
        <w:jc w:val="center"/>
        <w:rPr>
          <w:sz w:val="40"/>
          <w:szCs w:val="40"/>
        </w:rPr>
      </w:pPr>
    </w:p>
    <w:p w14:paraId="12032CB2" w14:textId="77777777" w:rsidR="00644AD5" w:rsidRDefault="00644AD5" w:rsidP="00644AD5">
      <w:pPr>
        <w:jc w:val="center"/>
        <w:rPr>
          <w:sz w:val="40"/>
          <w:szCs w:val="40"/>
        </w:rPr>
      </w:pPr>
    </w:p>
    <w:p w14:paraId="1ED67192" w14:textId="77777777" w:rsidR="00644AD5" w:rsidRDefault="00644AD5" w:rsidP="00644AD5">
      <w:pPr>
        <w:jc w:val="center"/>
        <w:rPr>
          <w:sz w:val="40"/>
          <w:szCs w:val="40"/>
        </w:rPr>
      </w:pPr>
    </w:p>
    <w:p w14:paraId="23CFBDC4" w14:textId="77777777" w:rsidR="00644AD5" w:rsidRPr="004C20C3" w:rsidRDefault="00644AD5" w:rsidP="00644AD5">
      <w:pPr>
        <w:jc w:val="center"/>
        <w:rPr>
          <w:sz w:val="40"/>
          <w:szCs w:val="40"/>
        </w:rPr>
      </w:pPr>
    </w:p>
    <w:p w14:paraId="73AFC5DE" w14:textId="77777777" w:rsidR="00644AD5" w:rsidRPr="004C20C3" w:rsidRDefault="00644AD5" w:rsidP="00644AD5">
      <w:pPr>
        <w:jc w:val="center"/>
        <w:rPr>
          <w:sz w:val="40"/>
          <w:szCs w:val="40"/>
        </w:rPr>
      </w:pPr>
    </w:p>
    <w:p w14:paraId="3946C24C" w14:textId="5FAEDB6F" w:rsidR="00644AD5" w:rsidRDefault="004E4835" w:rsidP="00644AD5">
      <w:pPr>
        <w:jc w:val="center"/>
        <w:rPr>
          <w:b/>
          <w:bCs/>
          <w:sz w:val="52"/>
          <w:szCs w:val="52"/>
        </w:rPr>
      </w:pPr>
      <w:r w:rsidRPr="004E4835">
        <w:rPr>
          <w:b/>
          <w:bCs/>
          <w:sz w:val="52"/>
          <w:szCs w:val="52"/>
        </w:rPr>
        <w:t>Recuperação de Senha</w:t>
      </w:r>
    </w:p>
    <w:p w14:paraId="71E7FEE7" w14:textId="77777777" w:rsidR="004E4835" w:rsidRPr="004C20C3" w:rsidRDefault="004E4835" w:rsidP="00644AD5">
      <w:pPr>
        <w:jc w:val="center"/>
        <w:rPr>
          <w:b/>
          <w:bCs/>
          <w:sz w:val="52"/>
          <w:szCs w:val="52"/>
        </w:rPr>
      </w:pPr>
    </w:p>
    <w:p w14:paraId="6A989FC5" w14:textId="77777777" w:rsidR="00644AD5" w:rsidRPr="004C20C3" w:rsidRDefault="00644AD5" w:rsidP="00644AD5">
      <w:pPr>
        <w:jc w:val="center"/>
        <w:rPr>
          <w:sz w:val="40"/>
          <w:szCs w:val="40"/>
        </w:rPr>
      </w:pPr>
    </w:p>
    <w:p w14:paraId="7C363150" w14:textId="77777777" w:rsidR="00644AD5" w:rsidRPr="004C20C3" w:rsidRDefault="00644AD5" w:rsidP="00644AD5">
      <w:pPr>
        <w:jc w:val="center"/>
        <w:rPr>
          <w:sz w:val="40"/>
          <w:szCs w:val="40"/>
        </w:rPr>
      </w:pPr>
    </w:p>
    <w:p w14:paraId="460EC7B8" w14:textId="77777777" w:rsidR="00644AD5" w:rsidRPr="004C20C3" w:rsidRDefault="00644AD5" w:rsidP="00644AD5">
      <w:pPr>
        <w:jc w:val="center"/>
        <w:rPr>
          <w:sz w:val="40"/>
          <w:szCs w:val="40"/>
        </w:rPr>
      </w:pPr>
    </w:p>
    <w:p w14:paraId="4010A8D9" w14:textId="77777777" w:rsidR="00644AD5" w:rsidRDefault="00644AD5" w:rsidP="00644AD5">
      <w:pPr>
        <w:jc w:val="center"/>
        <w:rPr>
          <w:sz w:val="40"/>
          <w:szCs w:val="40"/>
        </w:rPr>
      </w:pPr>
    </w:p>
    <w:p w14:paraId="5A2A5FDA" w14:textId="77777777" w:rsidR="00644AD5" w:rsidRPr="004C20C3" w:rsidRDefault="00644AD5" w:rsidP="00644AD5">
      <w:pPr>
        <w:jc w:val="center"/>
        <w:rPr>
          <w:sz w:val="40"/>
          <w:szCs w:val="40"/>
        </w:rPr>
      </w:pPr>
    </w:p>
    <w:p w14:paraId="26AC11ED" w14:textId="77777777" w:rsidR="00644AD5" w:rsidRPr="004C20C3" w:rsidRDefault="00644AD5" w:rsidP="00644AD5">
      <w:pPr>
        <w:jc w:val="center"/>
        <w:rPr>
          <w:sz w:val="40"/>
          <w:szCs w:val="40"/>
        </w:rPr>
      </w:pPr>
    </w:p>
    <w:p w14:paraId="323881DF" w14:textId="77777777" w:rsidR="00644AD5" w:rsidRPr="004C20C3" w:rsidRDefault="00644AD5" w:rsidP="00644AD5">
      <w:pPr>
        <w:jc w:val="center"/>
        <w:rPr>
          <w:sz w:val="40"/>
          <w:szCs w:val="40"/>
        </w:rPr>
      </w:pPr>
    </w:p>
    <w:p w14:paraId="3CDB1A82" w14:textId="77777777" w:rsidR="00644AD5" w:rsidRPr="004C20C3" w:rsidRDefault="00644AD5" w:rsidP="00644AD5">
      <w:pPr>
        <w:jc w:val="center"/>
        <w:rPr>
          <w:sz w:val="40"/>
          <w:szCs w:val="40"/>
        </w:rPr>
      </w:pPr>
    </w:p>
    <w:p w14:paraId="3C94C68B" w14:textId="77777777" w:rsidR="00644AD5" w:rsidRPr="004C20C3" w:rsidRDefault="00644AD5" w:rsidP="00644AD5">
      <w:pPr>
        <w:jc w:val="center"/>
        <w:rPr>
          <w:sz w:val="36"/>
          <w:szCs w:val="36"/>
        </w:rPr>
      </w:pPr>
      <w:r w:rsidRPr="004C20C3">
        <w:rPr>
          <w:sz w:val="36"/>
          <w:szCs w:val="36"/>
        </w:rPr>
        <w:t>Mogi das Cruzes</w:t>
      </w:r>
    </w:p>
    <w:p w14:paraId="329189C1" w14:textId="77777777" w:rsidR="00644AD5" w:rsidRPr="004C20C3" w:rsidRDefault="00644AD5" w:rsidP="00644AD5">
      <w:pPr>
        <w:jc w:val="center"/>
        <w:rPr>
          <w:sz w:val="40"/>
          <w:szCs w:val="40"/>
        </w:rPr>
      </w:pPr>
      <w:r w:rsidRPr="004C20C3">
        <w:rPr>
          <w:sz w:val="40"/>
          <w:szCs w:val="40"/>
        </w:rPr>
        <w:t>2026</w:t>
      </w:r>
    </w:p>
    <w:p w14:paraId="003A4D1D" w14:textId="7AAC3D32" w:rsidR="00644AD5" w:rsidRPr="00644AD5" w:rsidRDefault="00644AD5" w:rsidP="00644AD5">
      <w:pPr>
        <w:rPr>
          <w:sz w:val="28"/>
          <w:szCs w:val="28"/>
        </w:rPr>
      </w:pPr>
      <w:r w:rsidRPr="00644AD5">
        <w:rPr>
          <w:sz w:val="28"/>
          <w:szCs w:val="28"/>
        </w:rPr>
        <w:lastRenderedPageBreak/>
        <w:t>O mecanismo de recuperação de senhas foi desenvolvido seguindo os princípios de defesa proativa contra ataques de predição e sequestro de contas (</w:t>
      </w:r>
      <w:proofErr w:type="spellStart"/>
      <w:r w:rsidRPr="00644AD5">
        <w:rPr>
          <w:sz w:val="28"/>
          <w:szCs w:val="28"/>
        </w:rPr>
        <w:t>Account</w:t>
      </w:r>
      <w:proofErr w:type="spellEnd"/>
      <w:r w:rsidRPr="00644AD5">
        <w:rPr>
          <w:sz w:val="28"/>
          <w:szCs w:val="28"/>
        </w:rPr>
        <w:t xml:space="preserve"> </w:t>
      </w:r>
      <w:proofErr w:type="spellStart"/>
      <w:r w:rsidRPr="00644AD5">
        <w:rPr>
          <w:sz w:val="28"/>
          <w:szCs w:val="28"/>
        </w:rPr>
        <w:t>Takeover</w:t>
      </w:r>
      <w:proofErr w:type="spellEnd"/>
      <w:r w:rsidRPr="00644AD5">
        <w:rPr>
          <w:sz w:val="28"/>
          <w:szCs w:val="28"/>
        </w:rPr>
        <w:t xml:space="preserve">). Em conformidade com os critérios </w:t>
      </w:r>
      <w:proofErr w:type="gramStart"/>
      <w:r w:rsidRPr="00644AD5">
        <w:rPr>
          <w:sz w:val="28"/>
          <w:szCs w:val="28"/>
        </w:rPr>
        <w:t>estabelecidos ,</w:t>
      </w:r>
      <w:proofErr w:type="gramEnd"/>
      <w:r w:rsidRPr="00644AD5">
        <w:rPr>
          <w:sz w:val="28"/>
          <w:szCs w:val="28"/>
        </w:rPr>
        <w:t xml:space="preserve"> o sistema utiliza o método </w:t>
      </w:r>
      <w:proofErr w:type="spellStart"/>
      <w:proofErr w:type="gramStart"/>
      <w:r w:rsidRPr="00644AD5">
        <w:rPr>
          <w:sz w:val="28"/>
          <w:szCs w:val="28"/>
        </w:rPr>
        <w:t>crypto.randomBytes</w:t>
      </w:r>
      <w:proofErr w:type="spellEnd"/>
      <w:proofErr w:type="gramEnd"/>
      <w:r w:rsidRPr="00644AD5">
        <w:rPr>
          <w:sz w:val="28"/>
          <w:szCs w:val="28"/>
        </w:rPr>
        <w:t xml:space="preserve">(32) da API nativa do Node.js, assegurando que cada token emitido possua 256 bits de entropia gerados por um gerador de números pseudoaleatórios </w:t>
      </w:r>
      <w:proofErr w:type="spellStart"/>
      <w:r w:rsidRPr="00644AD5">
        <w:rPr>
          <w:sz w:val="28"/>
          <w:szCs w:val="28"/>
        </w:rPr>
        <w:t>criptograficamente</w:t>
      </w:r>
      <w:proofErr w:type="spellEnd"/>
      <w:r w:rsidRPr="00644AD5">
        <w:rPr>
          <w:sz w:val="28"/>
          <w:szCs w:val="28"/>
        </w:rPr>
        <w:t xml:space="preserve"> seguro (CSPRNG), inviabilizando ataques de adivinhação. </w:t>
      </w:r>
    </w:p>
    <w:p w14:paraId="57AD0F20" w14:textId="77777777" w:rsidR="00644AD5" w:rsidRPr="00644AD5" w:rsidRDefault="00644AD5" w:rsidP="00644AD5">
      <w:pPr>
        <w:rPr>
          <w:sz w:val="28"/>
          <w:szCs w:val="28"/>
        </w:rPr>
      </w:pPr>
      <w:r w:rsidRPr="00644AD5">
        <w:rPr>
          <w:sz w:val="28"/>
          <w:szCs w:val="28"/>
        </w:rPr>
        <w:t>O ciclo de vida do token foi parametrizado com uma janela de expiração estrita de 15 minutos. Visando mitigar ameaças de interceptação ou reuso de tokens antigos, o sistema implementa a invalidação imediata da credencial temporária no banco de dados assim que a rota de consumo é acionada com sucesso. Toda a operação é monitorada em tempo real por um subsistema de logs de auditoria estruturado, que mapeia cronologicamente cada etapa da requisição, registando o sucesso e as falhas sem expor dados sigilosos do utilizador nos arquivos de eventos.</w:t>
      </w:r>
    </w:p>
    <w:p w14:paraId="5305E3C2" w14:textId="77777777" w:rsidR="00644AD5" w:rsidRDefault="00644AD5" w:rsidP="00644AD5"/>
    <w:p w14:paraId="3FF7912F" w14:textId="77777777" w:rsidR="00644AD5" w:rsidRDefault="00644AD5" w:rsidP="00644AD5">
      <w:pPr>
        <w:jc w:val="center"/>
        <w:rPr>
          <w:sz w:val="32"/>
          <w:szCs w:val="32"/>
        </w:rPr>
      </w:pPr>
      <w:r w:rsidRPr="00644AD5">
        <w:rPr>
          <w:noProof/>
        </w:rPr>
        <w:drawing>
          <wp:inline distT="0" distB="0" distL="0" distR="0" wp14:anchorId="4E48B403" wp14:editId="592984B4">
            <wp:extent cx="4544411" cy="4327451"/>
            <wp:effectExtent l="0" t="0" r="8890" b="0"/>
            <wp:docPr id="1871863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3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596" cy="43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D297" w14:textId="12E03FAD" w:rsidR="00644AD5" w:rsidRDefault="00644AD5" w:rsidP="00644AD5">
      <w:pPr>
        <w:rPr>
          <w:sz w:val="32"/>
          <w:szCs w:val="32"/>
        </w:rPr>
      </w:pPr>
      <w:r>
        <w:rPr>
          <w:sz w:val="32"/>
          <w:szCs w:val="32"/>
        </w:rPr>
        <w:lastRenderedPageBreak/>
        <w:t>Pedro Augusto Torres Emerich – 11231103329</w:t>
      </w:r>
    </w:p>
    <w:p w14:paraId="6FDB2574" w14:textId="1789A0E7" w:rsidR="00230D79" w:rsidRPr="00644AD5" w:rsidRDefault="00644AD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Andre</w:t>
      </w:r>
      <w:proofErr w:type="spellEnd"/>
      <w:r>
        <w:rPr>
          <w:sz w:val="32"/>
          <w:szCs w:val="32"/>
        </w:rPr>
        <w:t xml:space="preserve"> Gustavo de Souza - </w:t>
      </w:r>
    </w:p>
    <w:sectPr w:rsidR="00230D79" w:rsidRPr="00644A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A09E8"/>
    <w:multiLevelType w:val="multilevel"/>
    <w:tmpl w:val="774E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77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7B"/>
    <w:rsid w:val="00230D79"/>
    <w:rsid w:val="002A67C5"/>
    <w:rsid w:val="00382C7B"/>
    <w:rsid w:val="0044598E"/>
    <w:rsid w:val="004E4835"/>
    <w:rsid w:val="00644AD5"/>
    <w:rsid w:val="0076717A"/>
    <w:rsid w:val="00DA3DC5"/>
    <w:rsid w:val="00DC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C9288"/>
  <w15:chartTrackingRefBased/>
  <w15:docId w15:val="{249E6177-E2FC-477B-B036-1D8F148F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AD5"/>
  </w:style>
  <w:style w:type="paragraph" w:styleId="Ttulo1">
    <w:name w:val="heading 1"/>
    <w:basedOn w:val="Normal"/>
    <w:next w:val="Normal"/>
    <w:link w:val="Ttulo1Char"/>
    <w:uiPriority w:val="9"/>
    <w:qFormat/>
    <w:rsid w:val="0038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2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2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2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2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2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2C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2C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2C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2C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2C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2C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2C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2C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2C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2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2C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2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185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Emerich</dc:creator>
  <cp:keywords/>
  <dc:description/>
  <cp:lastModifiedBy>Pedro Emerich</cp:lastModifiedBy>
  <cp:revision>5</cp:revision>
  <dcterms:created xsi:type="dcterms:W3CDTF">2026-05-20T16:30:00Z</dcterms:created>
  <dcterms:modified xsi:type="dcterms:W3CDTF">2026-05-20T16:46:00Z</dcterms:modified>
</cp:coreProperties>
</file>