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C6F00" w14:textId="72DC6E5F" w:rsidR="003E34A5" w:rsidRDefault="003E34A5" w:rsidP="003E34A5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1B7F7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Andre Hardy – Project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5-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4</w:t>
      </w:r>
    </w:p>
    <w:p w14:paraId="65BF6330" w14:textId="77777777" w:rsidR="00BA04A1" w:rsidRDefault="00BA04A1" w:rsidP="003E34A5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D48E7B5" w14:textId="49334965" w:rsidR="00BA04A1" w:rsidRDefault="00BA04A1">
      <w:r>
        <w:t xml:space="preserve">I could not get a free scan with </w:t>
      </w:r>
      <w:proofErr w:type="gramStart"/>
      <w:r>
        <w:t>Norton,</w:t>
      </w:r>
      <w:proofErr w:type="gramEnd"/>
      <w:r>
        <w:t xml:space="preserve"> however, I was able to complete the scan using AVG instead.</w:t>
      </w:r>
    </w:p>
    <w:p w14:paraId="1FE7EF10" w14:textId="77777777" w:rsidR="00BA04A1" w:rsidRPr="00BA04A1" w:rsidRDefault="00BA04A1"/>
    <w:p w14:paraId="0688E54E" w14:textId="0D833304" w:rsidR="003E34A5" w:rsidRDefault="003E34A5">
      <w:pPr>
        <w:rPr>
          <w:b/>
          <w:bCs/>
        </w:rPr>
      </w:pPr>
      <w:r w:rsidRPr="003E34A5">
        <w:rPr>
          <w:b/>
          <w:bCs/>
        </w:rPr>
        <w:t>8. After the app has loaded and scanned, click through the various options for this app. Would you consider this antivirus app one that you would use on your Android device?</w:t>
      </w:r>
    </w:p>
    <w:p w14:paraId="1B230392" w14:textId="294CB39C" w:rsidR="00BA04A1" w:rsidRDefault="00BA04A1">
      <w:r>
        <w:rPr>
          <w:b/>
          <w:bCs/>
        </w:rPr>
        <w:tab/>
      </w:r>
      <w:r w:rsidRPr="00BA04A1">
        <w:t>A: Yes</w:t>
      </w:r>
      <w:r>
        <w:t>,</w:t>
      </w:r>
      <w:r w:rsidRPr="00BA04A1">
        <w:t xml:space="preserve"> I would use the paid features on my mobile device</w:t>
      </w:r>
      <w:r>
        <w:t>.</w:t>
      </w:r>
    </w:p>
    <w:p w14:paraId="48212C40" w14:textId="7A1C3803" w:rsidR="00BA04A1" w:rsidRDefault="00BA04A1">
      <w:r w:rsidRPr="00BA04A1">
        <w:drawing>
          <wp:inline distT="0" distB="0" distL="0" distR="0" wp14:anchorId="279DB963" wp14:editId="14794275">
            <wp:extent cx="3560138" cy="4600575"/>
            <wp:effectExtent l="0" t="0" r="2540" b="0"/>
            <wp:docPr id="1961271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7188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5279" cy="460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9A21" w14:textId="77777777" w:rsidR="00BA04A1" w:rsidRPr="00BA04A1" w:rsidRDefault="00BA04A1"/>
    <w:p w14:paraId="541AEA8C" w14:textId="0F8B0CA4" w:rsidR="00F36098" w:rsidRDefault="003E34A5" w:rsidP="003E34A5">
      <w:pPr>
        <w:rPr>
          <w:b/>
          <w:bCs/>
        </w:rPr>
      </w:pPr>
      <w:r w:rsidRPr="003E34A5">
        <w:rPr>
          <w:b/>
          <w:bCs/>
        </w:rPr>
        <w:t>18. How easy were these apps to install and configure? How do they compare with comparable desktop antimalware apps?</w:t>
      </w:r>
    </w:p>
    <w:p w14:paraId="50C3633D" w14:textId="202F936F" w:rsidR="00BA04A1" w:rsidRPr="00BA04A1" w:rsidRDefault="00BA04A1" w:rsidP="00BA04A1">
      <w:pPr>
        <w:ind w:firstLine="720"/>
      </w:pPr>
      <w:r w:rsidRPr="00BA04A1">
        <w:t xml:space="preserve">A: Installing and configuring these apps were similarly simple as installing and </w:t>
      </w:r>
      <w:proofErr w:type="gramStart"/>
      <w:r w:rsidRPr="00BA04A1">
        <w:t>deploying</w:t>
      </w:r>
      <w:proofErr w:type="gramEnd"/>
      <w:r w:rsidRPr="00BA04A1">
        <w:t xml:space="preserve"> on a desktop device. </w:t>
      </w:r>
    </w:p>
    <w:sectPr w:rsidR="00BA04A1" w:rsidRPr="00BA0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A5"/>
    <w:rsid w:val="003E34A5"/>
    <w:rsid w:val="00BA04A1"/>
    <w:rsid w:val="00F3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330C"/>
  <w15:chartTrackingRefBased/>
  <w15:docId w15:val="{E993A849-27E8-4D13-A6EB-BAFA9B69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2023-11-12T21:11:00Z</dcterms:created>
  <dcterms:modified xsi:type="dcterms:W3CDTF">2023-11-12T21:30:00Z</dcterms:modified>
</cp:coreProperties>
</file>