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6671910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  <w:u w:val="single"/>
          <w:lang w:val="en-US"/>
        </w:rPr>
      </w:sdtEndPr>
      <w:sdtContent>
        <w:p w14:paraId="1BDEA7F2" w14:textId="02AF7883" w:rsidR="000B57B1" w:rsidRDefault="000B57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DC2EC9" wp14:editId="7FFB8A1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Dreptunghi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u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EB4D353" w14:textId="10C0A355" w:rsidR="000B57B1" w:rsidRDefault="000B57B1">
                                    <w:pPr>
                                      <w:pStyle w:val="Titlu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Documentatie tanks</w:t>
                                    </w:r>
                                  </w:p>
                                </w:sdtContent>
                              </w:sdt>
                              <w:p w14:paraId="6A1BD20B" w14:textId="77777777" w:rsidR="000B57B1" w:rsidRDefault="000B57B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4855E75B" w14:textId="2C3BD13A" w:rsidR="000B57B1" w:rsidRPr="000B510C" w:rsidRDefault="003A402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eastAsiaTheme="minorEastAsia" w:cs="Times New Roman"/>
                                    <w:color w:val="FFFFFF" w:themeColor="background1"/>
                                    <w:spacing w:val="15"/>
                                    <w:lang w:eastAsia="ro-RO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 w:cs="Times New Roman"/>
                                      <w:color w:val="FFFFFF" w:themeColor="background1"/>
                                      <w:spacing w:val="15"/>
                                      <w:lang w:eastAsia="ro-RO"/>
                                    </w:rPr>
                                    <w:alias w:val="Rezumat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Pr="000B510C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ro-RO"/>
                                      </w:rPr>
                                      <w:t>Std</w:t>
                                    </w:r>
                                    <w:proofErr w:type="spellEnd"/>
                                    <w:r w:rsidRPr="000B510C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ro-RO"/>
                                      </w:rPr>
                                      <w:t xml:space="preserve">. Cap. </w:t>
                                    </w:r>
                                    <w:proofErr w:type="spellStart"/>
                                    <w:r w:rsidRPr="000B510C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ro-RO"/>
                                      </w:rPr>
                                      <w:t>Leancă</w:t>
                                    </w:r>
                                    <w:proofErr w:type="spellEnd"/>
                                    <w:r w:rsidRPr="000B510C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ro-RO"/>
                                      </w:rPr>
                                      <w:t xml:space="preserve"> Răzvan-Andrei</w:t>
                                    </w:r>
                                  </w:sdtContent>
                                </w:sdt>
                              </w:p>
                              <w:p w14:paraId="743C5FEC" w14:textId="10E4B800" w:rsidR="000B510C" w:rsidRPr="000B510C" w:rsidRDefault="000B510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0B510C">
                                  <w:rPr>
                                    <w:rFonts w:eastAsiaTheme="minorEastAsia" w:cs="Times New Roman"/>
                                    <w:color w:val="FFFFFF" w:themeColor="background1"/>
                                    <w:spacing w:val="15"/>
                                    <w:lang w:eastAsia="ro-RO"/>
                                  </w:rPr>
                                  <w:t>Std</w:t>
                                </w:r>
                                <w:proofErr w:type="spellEnd"/>
                                <w:r w:rsidRPr="000B510C">
                                  <w:rPr>
                                    <w:rFonts w:eastAsiaTheme="minorEastAsia" w:cs="Times New Roman"/>
                                    <w:color w:val="FFFFFF" w:themeColor="background1"/>
                                    <w:spacing w:val="15"/>
                                    <w:lang w:eastAsia="ro-RO"/>
                                  </w:rPr>
                                  <w:t>. Cap. Răileanu Ștefan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EDC2EC9" id="Dreptunghi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u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B4D353" w14:textId="10C0A355" w:rsidR="000B57B1" w:rsidRDefault="000B57B1">
                              <w:pPr>
                                <w:pStyle w:val="Titlu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Documentatie tanks</w:t>
                              </w:r>
                            </w:p>
                          </w:sdtContent>
                        </w:sdt>
                        <w:p w14:paraId="6A1BD20B" w14:textId="77777777" w:rsidR="000B57B1" w:rsidRDefault="000B57B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855E75B" w14:textId="2C3BD13A" w:rsidR="000B57B1" w:rsidRPr="000B510C" w:rsidRDefault="003A4028">
                          <w:pPr>
                            <w:spacing w:before="240"/>
                            <w:ind w:left="1008"/>
                            <w:jc w:val="right"/>
                            <w:rPr>
                              <w:rFonts w:eastAsiaTheme="minorEastAsia" w:cs="Times New Roman"/>
                              <w:color w:val="FFFFFF" w:themeColor="background1"/>
                              <w:spacing w:val="15"/>
                              <w:lang w:eastAsia="ro-RO"/>
                            </w:rPr>
                          </w:pPr>
                          <w:sdt>
                            <w:sdtPr>
                              <w:rPr>
                                <w:rFonts w:eastAsiaTheme="minorEastAsia" w:cs="Times New Roman"/>
                                <w:color w:val="FFFFFF" w:themeColor="background1"/>
                                <w:spacing w:val="15"/>
                                <w:lang w:eastAsia="ro-RO"/>
                              </w:rPr>
                              <w:alias w:val="Rezumat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0B510C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ro-RO"/>
                                </w:rPr>
                                <w:t>Std</w:t>
                              </w:r>
                              <w:proofErr w:type="spellEnd"/>
                              <w:r w:rsidRPr="000B510C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ro-RO"/>
                                </w:rPr>
                                <w:t xml:space="preserve">. Cap. </w:t>
                              </w:r>
                              <w:proofErr w:type="spellStart"/>
                              <w:r w:rsidRPr="000B510C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ro-RO"/>
                                </w:rPr>
                                <w:t>Leancă</w:t>
                              </w:r>
                              <w:proofErr w:type="spellEnd"/>
                              <w:r w:rsidRPr="000B510C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ro-RO"/>
                                </w:rPr>
                                <w:t xml:space="preserve"> Răzvan-Andrei</w:t>
                              </w:r>
                            </w:sdtContent>
                          </w:sdt>
                        </w:p>
                        <w:p w14:paraId="743C5FEC" w14:textId="10E4B800" w:rsidR="000B510C" w:rsidRPr="000B510C" w:rsidRDefault="000B510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0B510C">
                            <w:rPr>
                              <w:rFonts w:eastAsiaTheme="minorEastAsia" w:cs="Times New Roman"/>
                              <w:color w:val="FFFFFF" w:themeColor="background1"/>
                              <w:spacing w:val="15"/>
                              <w:lang w:eastAsia="ro-RO"/>
                            </w:rPr>
                            <w:t>Std</w:t>
                          </w:r>
                          <w:proofErr w:type="spellEnd"/>
                          <w:r w:rsidRPr="000B510C">
                            <w:rPr>
                              <w:rFonts w:eastAsiaTheme="minorEastAsia" w:cs="Times New Roman"/>
                              <w:color w:val="FFFFFF" w:themeColor="background1"/>
                              <w:spacing w:val="15"/>
                              <w:lang w:eastAsia="ro-RO"/>
                            </w:rPr>
                            <w:t>. Cap. Răileanu Ștefan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EC9F17" wp14:editId="63A02B5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Dreptunghi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E2C456" w14:textId="77777777" w:rsidR="003A4028" w:rsidRPr="003A4028" w:rsidRDefault="003A4028" w:rsidP="003A4028">
                                <w:pPr>
                                  <w:rPr>
                                    <w:lang w:eastAsia="ro-R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EC9F17" id="Dreptunghi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p w14:paraId="67E2C456" w14:textId="77777777" w:rsidR="003A4028" w:rsidRPr="003A4028" w:rsidRDefault="003A4028" w:rsidP="003A4028">
                          <w:pPr>
                            <w:rPr>
                              <w:lang w:eastAsia="ro-RO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7DDB100" w14:textId="77777777" w:rsidR="000B57B1" w:rsidRDefault="000B57B1"/>
        <w:p w14:paraId="63760457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00028005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4A100412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371877FE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26459C3E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0F711B8C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3E03859A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5029CFDD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0E2F914F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07109456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7367E8E1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50D5447A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3A3A3E65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1614A2FE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78DA7812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77610FAF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602AD466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707AAFA0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659B6A55" w14:textId="77777777" w:rsidR="000B510C" w:rsidRDefault="000B510C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0466F96B" w14:textId="2DB07594" w:rsidR="000B510C" w:rsidRDefault="000B57B1" w:rsidP="000B510C">
          <w:pPr>
            <w:rPr>
              <w:b/>
              <w:bCs/>
              <w:sz w:val="36"/>
              <w:szCs w:val="36"/>
              <w:u w:val="single"/>
              <w:lang w:val="en-US"/>
            </w:rPr>
          </w:pPr>
        </w:p>
      </w:sdtContent>
    </w:sdt>
    <w:p w14:paraId="1E88A85D" w14:textId="70254DA8" w:rsidR="0053050E" w:rsidRDefault="0053050E" w:rsidP="000B510C">
      <w:pPr>
        <w:rPr>
          <w:b/>
          <w:bCs/>
          <w:sz w:val="36"/>
          <w:szCs w:val="36"/>
          <w:u w:val="single"/>
          <w:lang w:val="en-US"/>
        </w:rPr>
      </w:pPr>
      <w:proofErr w:type="spellStart"/>
      <w:r>
        <w:rPr>
          <w:b/>
          <w:bCs/>
          <w:sz w:val="36"/>
          <w:szCs w:val="36"/>
          <w:u w:val="single"/>
          <w:lang w:val="en-US"/>
        </w:rPr>
        <w:lastRenderedPageBreak/>
        <w:t>Descriere</w:t>
      </w:r>
      <w:proofErr w:type="spellEnd"/>
      <w:r>
        <w:rPr>
          <w:b/>
          <w:bCs/>
          <w:sz w:val="36"/>
          <w:szCs w:val="36"/>
          <w:u w:val="single"/>
          <w:lang w:val="en-US"/>
        </w:rPr>
        <w:t>:</w:t>
      </w:r>
    </w:p>
    <w:p w14:paraId="62E23994" w14:textId="7F569840" w:rsidR="00BB3E41" w:rsidRPr="0053050E" w:rsidRDefault="0053050E" w:rsidP="000B510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Jocul</w:t>
      </w:r>
      <w:proofErr w:type="spellEnd"/>
      <w:r w:rsidR="008B00D8">
        <w:rPr>
          <w:sz w:val="36"/>
          <w:szCs w:val="36"/>
          <w:lang w:val="en-US"/>
        </w:rPr>
        <w:t xml:space="preserve"> </w:t>
      </w:r>
      <w:proofErr w:type="spellStart"/>
      <w:r w:rsidR="008B00D8">
        <w:rPr>
          <w:sz w:val="36"/>
          <w:szCs w:val="36"/>
          <w:lang w:val="en-US"/>
        </w:rPr>
        <w:t>consta</w:t>
      </w:r>
      <w:proofErr w:type="spellEnd"/>
      <w:r w:rsidR="008B00D8">
        <w:rPr>
          <w:sz w:val="36"/>
          <w:szCs w:val="36"/>
          <w:lang w:val="en-US"/>
        </w:rPr>
        <w:t xml:space="preserve"> in </w:t>
      </w:r>
      <w:proofErr w:type="spellStart"/>
      <w:r w:rsidR="008B00D8">
        <w:rPr>
          <w:sz w:val="36"/>
          <w:szCs w:val="36"/>
          <w:lang w:val="en-US"/>
        </w:rPr>
        <w:t>protejarea</w:t>
      </w:r>
      <w:proofErr w:type="spellEnd"/>
      <w:r w:rsidR="008B00D8">
        <w:rPr>
          <w:sz w:val="36"/>
          <w:szCs w:val="36"/>
          <w:lang w:val="en-US"/>
        </w:rPr>
        <w:t xml:space="preserve"> </w:t>
      </w:r>
      <w:proofErr w:type="spellStart"/>
      <w:r w:rsidR="008B00D8">
        <w:rPr>
          <w:sz w:val="36"/>
          <w:szCs w:val="36"/>
          <w:lang w:val="en-US"/>
        </w:rPr>
        <w:t>unui</w:t>
      </w:r>
      <w:proofErr w:type="spellEnd"/>
      <w:r w:rsidR="008B00D8">
        <w:rPr>
          <w:sz w:val="36"/>
          <w:szCs w:val="36"/>
          <w:lang w:val="en-US"/>
        </w:rPr>
        <w:t xml:space="preserve"> element specific de pe </w:t>
      </w:r>
      <w:proofErr w:type="spellStart"/>
      <w:r w:rsidR="008B00D8">
        <w:rPr>
          <w:sz w:val="36"/>
          <w:szCs w:val="36"/>
          <w:lang w:val="en-US"/>
        </w:rPr>
        <w:t>harta</w:t>
      </w:r>
      <w:proofErr w:type="spellEnd"/>
      <w:r w:rsidR="008B00D8">
        <w:rPr>
          <w:sz w:val="36"/>
          <w:szCs w:val="36"/>
          <w:lang w:val="en-US"/>
        </w:rPr>
        <w:t xml:space="preserve"> de </w:t>
      </w:r>
      <w:proofErr w:type="spellStart"/>
      <w:r w:rsidR="008B00D8">
        <w:rPr>
          <w:sz w:val="36"/>
          <w:szCs w:val="36"/>
          <w:lang w:val="en-US"/>
        </w:rPr>
        <w:t>catre</w:t>
      </w:r>
      <w:proofErr w:type="spellEnd"/>
      <w:r w:rsidR="008B00D8">
        <w:rPr>
          <w:sz w:val="36"/>
          <w:szCs w:val="36"/>
          <w:lang w:val="en-US"/>
        </w:rPr>
        <w:t xml:space="preserve"> </w:t>
      </w:r>
      <w:proofErr w:type="spellStart"/>
      <w:r w:rsidR="008B00D8">
        <w:rPr>
          <w:sz w:val="36"/>
          <w:szCs w:val="36"/>
          <w:lang w:val="en-US"/>
        </w:rPr>
        <w:t>focul</w:t>
      </w:r>
      <w:proofErr w:type="spellEnd"/>
      <w:r w:rsidR="008B00D8">
        <w:rPr>
          <w:sz w:val="36"/>
          <w:szCs w:val="36"/>
          <w:lang w:val="en-US"/>
        </w:rPr>
        <w:t xml:space="preserve"> </w:t>
      </w:r>
      <w:proofErr w:type="spellStart"/>
      <w:r w:rsidR="008B00D8">
        <w:rPr>
          <w:sz w:val="36"/>
          <w:szCs w:val="36"/>
          <w:lang w:val="en-US"/>
        </w:rPr>
        <w:t>tancurilor</w:t>
      </w:r>
      <w:proofErr w:type="spellEnd"/>
      <w:r w:rsidR="008B00D8">
        <w:rPr>
          <w:sz w:val="36"/>
          <w:szCs w:val="36"/>
          <w:lang w:val="en-US"/>
        </w:rPr>
        <w:t xml:space="preserve"> </w:t>
      </w:r>
      <w:proofErr w:type="spellStart"/>
      <w:r w:rsidR="008B00D8">
        <w:rPr>
          <w:sz w:val="36"/>
          <w:szCs w:val="36"/>
          <w:lang w:val="en-US"/>
        </w:rPr>
        <w:t>inamice</w:t>
      </w:r>
      <w:proofErr w:type="spellEnd"/>
      <w:r w:rsidR="008B00D8">
        <w:rPr>
          <w:sz w:val="36"/>
          <w:szCs w:val="36"/>
          <w:lang w:val="en-US"/>
        </w:rPr>
        <w:t xml:space="preserve"> </w:t>
      </w:r>
      <w:proofErr w:type="spellStart"/>
      <w:r w:rsidR="008B00D8">
        <w:rPr>
          <w:sz w:val="36"/>
          <w:szCs w:val="36"/>
          <w:lang w:val="en-US"/>
        </w:rPr>
        <w:t>si</w:t>
      </w:r>
      <w:proofErr w:type="spellEnd"/>
      <w:r w:rsidR="008B00D8">
        <w:rPr>
          <w:sz w:val="36"/>
          <w:szCs w:val="36"/>
          <w:lang w:val="en-US"/>
        </w:rPr>
        <w:t xml:space="preserve"> </w:t>
      </w:r>
      <w:proofErr w:type="spellStart"/>
      <w:r w:rsidR="000C2100">
        <w:rPr>
          <w:sz w:val="36"/>
          <w:szCs w:val="36"/>
          <w:lang w:val="en-US"/>
        </w:rPr>
        <w:t>dobandirea</w:t>
      </w:r>
      <w:proofErr w:type="spellEnd"/>
      <w:r w:rsidR="000C2100">
        <w:rPr>
          <w:sz w:val="36"/>
          <w:szCs w:val="36"/>
          <w:lang w:val="en-US"/>
        </w:rPr>
        <w:t xml:space="preserve"> </w:t>
      </w:r>
      <w:proofErr w:type="spellStart"/>
      <w:r w:rsidR="000C2100">
        <w:rPr>
          <w:sz w:val="36"/>
          <w:szCs w:val="36"/>
          <w:lang w:val="en-US"/>
        </w:rPr>
        <w:t>unui</w:t>
      </w:r>
      <w:proofErr w:type="spellEnd"/>
      <w:r w:rsidR="000C2100">
        <w:rPr>
          <w:sz w:val="36"/>
          <w:szCs w:val="36"/>
          <w:lang w:val="en-US"/>
        </w:rPr>
        <w:t xml:space="preserve"> </w:t>
      </w:r>
      <w:proofErr w:type="spellStart"/>
      <w:r w:rsidR="000C2100">
        <w:rPr>
          <w:sz w:val="36"/>
          <w:szCs w:val="36"/>
          <w:lang w:val="en-US"/>
        </w:rPr>
        <w:t>scor</w:t>
      </w:r>
      <w:proofErr w:type="spellEnd"/>
      <w:r w:rsidR="000C2100">
        <w:rPr>
          <w:sz w:val="36"/>
          <w:szCs w:val="36"/>
          <w:lang w:val="en-US"/>
        </w:rPr>
        <w:t xml:space="preserve"> cat </w:t>
      </w:r>
      <w:proofErr w:type="spellStart"/>
      <w:r w:rsidR="000C2100">
        <w:rPr>
          <w:sz w:val="36"/>
          <w:szCs w:val="36"/>
          <w:lang w:val="en-US"/>
        </w:rPr>
        <w:t>mai</w:t>
      </w:r>
      <w:proofErr w:type="spellEnd"/>
      <w:r w:rsidR="000C2100">
        <w:rPr>
          <w:sz w:val="36"/>
          <w:szCs w:val="36"/>
          <w:lang w:val="en-US"/>
        </w:rPr>
        <w:t xml:space="preserve"> mare </w:t>
      </w:r>
      <w:proofErr w:type="spellStart"/>
      <w:r w:rsidR="000C2100">
        <w:rPr>
          <w:sz w:val="36"/>
          <w:szCs w:val="36"/>
          <w:lang w:val="en-US"/>
        </w:rPr>
        <w:t>prin</w:t>
      </w:r>
      <w:proofErr w:type="spellEnd"/>
      <w:r w:rsidR="000C2100">
        <w:rPr>
          <w:sz w:val="36"/>
          <w:szCs w:val="36"/>
          <w:lang w:val="en-US"/>
        </w:rPr>
        <w:t xml:space="preserve"> </w:t>
      </w:r>
      <w:proofErr w:type="spellStart"/>
      <w:r w:rsidR="000C2100">
        <w:rPr>
          <w:sz w:val="36"/>
          <w:szCs w:val="36"/>
          <w:lang w:val="en-US"/>
        </w:rPr>
        <w:t>distrugerea</w:t>
      </w:r>
      <w:proofErr w:type="spellEnd"/>
      <w:r w:rsidR="000C2100">
        <w:rPr>
          <w:sz w:val="36"/>
          <w:szCs w:val="36"/>
          <w:lang w:val="en-US"/>
        </w:rPr>
        <w:t xml:space="preserve"> </w:t>
      </w:r>
      <w:proofErr w:type="spellStart"/>
      <w:r w:rsidR="000C2100">
        <w:rPr>
          <w:sz w:val="36"/>
          <w:szCs w:val="36"/>
          <w:lang w:val="en-US"/>
        </w:rPr>
        <w:t>acestora</w:t>
      </w:r>
      <w:proofErr w:type="spellEnd"/>
      <w:r w:rsidR="000C2100">
        <w:rPr>
          <w:sz w:val="36"/>
          <w:szCs w:val="36"/>
          <w:lang w:val="en-US"/>
        </w:rPr>
        <w:t xml:space="preserve">. </w:t>
      </w:r>
      <w:proofErr w:type="spellStart"/>
      <w:r w:rsidR="000C2100">
        <w:rPr>
          <w:sz w:val="36"/>
          <w:szCs w:val="36"/>
          <w:lang w:val="en-US"/>
        </w:rPr>
        <w:t>Jocul</w:t>
      </w:r>
      <w:proofErr w:type="spellEnd"/>
      <w:r w:rsidR="000C2100">
        <w:rPr>
          <w:sz w:val="36"/>
          <w:szCs w:val="36"/>
          <w:lang w:val="en-US"/>
        </w:rPr>
        <w:t xml:space="preserve"> </w:t>
      </w:r>
      <w:proofErr w:type="spellStart"/>
      <w:r w:rsidR="000C2100">
        <w:rPr>
          <w:sz w:val="36"/>
          <w:szCs w:val="36"/>
          <w:lang w:val="en-US"/>
        </w:rPr>
        <w:t>este</w:t>
      </w:r>
      <w:proofErr w:type="spellEnd"/>
      <w:r w:rsidR="000C2100">
        <w:rPr>
          <w:sz w:val="36"/>
          <w:szCs w:val="36"/>
          <w:lang w:val="en-US"/>
        </w:rPr>
        <w:t xml:space="preserve"> </w:t>
      </w:r>
      <w:proofErr w:type="spellStart"/>
      <w:r w:rsidR="000C2100">
        <w:rPr>
          <w:sz w:val="36"/>
          <w:szCs w:val="36"/>
          <w:lang w:val="en-US"/>
        </w:rPr>
        <w:t>unul</w:t>
      </w:r>
      <w:proofErr w:type="spellEnd"/>
      <w:r w:rsidR="000C2100">
        <w:rPr>
          <w:sz w:val="36"/>
          <w:szCs w:val="36"/>
          <w:lang w:val="en-US"/>
        </w:rPr>
        <w:t xml:space="preserve"> de tip </w:t>
      </w:r>
      <w:r w:rsidR="00442E0C">
        <w:rPr>
          <w:sz w:val="36"/>
          <w:szCs w:val="36"/>
          <w:lang w:val="en-US"/>
        </w:rPr>
        <w:t>top-down</w:t>
      </w:r>
      <w:r w:rsidR="00D46351">
        <w:rPr>
          <w:sz w:val="36"/>
          <w:szCs w:val="36"/>
          <w:lang w:val="en-US"/>
        </w:rPr>
        <w:t xml:space="preserve"> </w:t>
      </w:r>
      <w:proofErr w:type="spellStart"/>
      <w:r w:rsidR="00D46351">
        <w:rPr>
          <w:sz w:val="36"/>
          <w:szCs w:val="36"/>
          <w:lang w:val="en-US"/>
        </w:rPr>
        <w:t>si</w:t>
      </w:r>
      <w:proofErr w:type="spellEnd"/>
      <w:r w:rsidR="00D46351">
        <w:rPr>
          <w:sz w:val="36"/>
          <w:szCs w:val="36"/>
          <w:lang w:val="en-US"/>
        </w:rPr>
        <w:t xml:space="preserve"> </w:t>
      </w:r>
      <w:proofErr w:type="spellStart"/>
      <w:r w:rsidR="00D46351">
        <w:rPr>
          <w:sz w:val="36"/>
          <w:szCs w:val="36"/>
          <w:lang w:val="en-US"/>
        </w:rPr>
        <w:t>poate</w:t>
      </w:r>
      <w:proofErr w:type="spellEnd"/>
      <w:r w:rsidR="00D46351">
        <w:rPr>
          <w:sz w:val="36"/>
          <w:szCs w:val="36"/>
          <w:lang w:val="en-US"/>
        </w:rPr>
        <w:t xml:space="preserve"> fi </w:t>
      </w:r>
      <w:proofErr w:type="spellStart"/>
      <w:r w:rsidR="00D46351">
        <w:rPr>
          <w:sz w:val="36"/>
          <w:szCs w:val="36"/>
          <w:lang w:val="en-US"/>
        </w:rPr>
        <w:t>jucat</w:t>
      </w:r>
      <w:proofErr w:type="spellEnd"/>
      <w:r w:rsidR="00D46351">
        <w:rPr>
          <w:sz w:val="36"/>
          <w:szCs w:val="36"/>
          <w:lang w:val="en-US"/>
        </w:rPr>
        <w:t xml:space="preserve"> de </w:t>
      </w:r>
      <w:proofErr w:type="spellStart"/>
      <w:r w:rsidR="00D46351">
        <w:rPr>
          <w:sz w:val="36"/>
          <w:szCs w:val="36"/>
          <w:lang w:val="en-US"/>
        </w:rPr>
        <w:t>catre</w:t>
      </w:r>
      <w:proofErr w:type="spellEnd"/>
      <w:r w:rsidR="00D46351">
        <w:rPr>
          <w:sz w:val="36"/>
          <w:szCs w:val="36"/>
          <w:lang w:val="en-US"/>
        </w:rPr>
        <w:t xml:space="preserve"> </w:t>
      </w:r>
      <w:proofErr w:type="spellStart"/>
      <w:r w:rsidR="00D46351">
        <w:rPr>
          <w:sz w:val="36"/>
          <w:szCs w:val="36"/>
          <w:lang w:val="en-US"/>
        </w:rPr>
        <w:t>doi</w:t>
      </w:r>
      <w:proofErr w:type="spellEnd"/>
      <w:r w:rsidR="00D46351">
        <w:rPr>
          <w:sz w:val="36"/>
          <w:szCs w:val="36"/>
          <w:lang w:val="en-US"/>
        </w:rPr>
        <w:t xml:space="preserve"> </w:t>
      </w:r>
      <w:proofErr w:type="spellStart"/>
      <w:r w:rsidR="00D46351">
        <w:rPr>
          <w:sz w:val="36"/>
          <w:szCs w:val="36"/>
          <w:lang w:val="en-US"/>
        </w:rPr>
        <w:t>jucatori</w:t>
      </w:r>
      <w:proofErr w:type="spellEnd"/>
      <w:r w:rsidR="00D46351">
        <w:rPr>
          <w:sz w:val="36"/>
          <w:szCs w:val="36"/>
          <w:lang w:val="en-US"/>
        </w:rPr>
        <w:t xml:space="preserve"> in </w:t>
      </w:r>
      <w:proofErr w:type="spellStart"/>
      <w:r w:rsidR="00D46351">
        <w:rPr>
          <w:sz w:val="36"/>
          <w:szCs w:val="36"/>
          <w:lang w:val="en-US"/>
        </w:rPr>
        <w:t>echipa</w:t>
      </w:r>
      <w:proofErr w:type="spellEnd"/>
      <w:r w:rsidR="00D46351">
        <w:rPr>
          <w:sz w:val="36"/>
          <w:szCs w:val="36"/>
          <w:lang w:val="en-US"/>
        </w:rPr>
        <w:t xml:space="preserve"> in </w:t>
      </w:r>
      <w:proofErr w:type="spellStart"/>
      <w:r w:rsidR="00D46351">
        <w:rPr>
          <w:sz w:val="36"/>
          <w:szCs w:val="36"/>
          <w:lang w:val="en-US"/>
        </w:rPr>
        <w:t>acelasi</w:t>
      </w:r>
      <w:proofErr w:type="spellEnd"/>
      <w:r w:rsidR="00D46351">
        <w:rPr>
          <w:sz w:val="36"/>
          <w:szCs w:val="36"/>
          <w:lang w:val="en-US"/>
        </w:rPr>
        <w:t xml:space="preserve"> </w:t>
      </w:r>
      <w:proofErr w:type="spellStart"/>
      <w:r w:rsidR="00D46351">
        <w:rPr>
          <w:sz w:val="36"/>
          <w:szCs w:val="36"/>
          <w:lang w:val="en-US"/>
        </w:rPr>
        <w:t>timp</w:t>
      </w:r>
      <w:proofErr w:type="spellEnd"/>
      <w:r w:rsidR="00D46351">
        <w:rPr>
          <w:sz w:val="36"/>
          <w:szCs w:val="36"/>
          <w:lang w:val="en-US"/>
        </w:rPr>
        <w:t xml:space="preserve"> </w:t>
      </w:r>
      <w:r w:rsidR="00C564ED">
        <w:rPr>
          <w:sz w:val="36"/>
          <w:szCs w:val="36"/>
          <w:lang w:val="en-US"/>
        </w:rPr>
        <w:t xml:space="preserve">de pe </w:t>
      </w:r>
      <w:proofErr w:type="spellStart"/>
      <w:r w:rsidR="00C564ED">
        <w:rPr>
          <w:sz w:val="36"/>
          <w:szCs w:val="36"/>
          <w:lang w:val="en-US"/>
        </w:rPr>
        <w:t>doua</w:t>
      </w:r>
      <w:proofErr w:type="spellEnd"/>
      <w:r w:rsidR="00C564ED">
        <w:rPr>
          <w:sz w:val="36"/>
          <w:szCs w:val="36"/>
          <w:lang w:val="en-US"/>
        </w:rPr>
        <w:t xml:space="preserve"> </w:t>
      </w:r>
      <w:proofErr w:type="spellStart"/>
      <w:r w:rsidR="00C564ED">
        <w:rPr>
          <w:sz w:val="36"/>
          <w:szCs w:val="36"/>
          <w:lang w:val="en-US"/>
        </w:rPr>
        <w:t>calculatoare</w:t>
      </w:r>
      <w:proofErr w:type="spellEnd"/>
      <w:r w:rsidR="00C564ED">
        <w:rPr>
          <w:sz w:val="36"/>
          <w:szCs w:val="36"/>
          <w:lang w:val="en-US"/>
        </w:rPr>
        <w:t xml:space="preserve"> </w:t>
      </w:r>
      <w:proofErr w:type="spellStart"/>
      <w:r w:rsidR="00C564ED">
        <w:rPr>
          <w:sz w:val="36"/>
          <w:szCs w:val="36"/>
          <w:lang w:val="en-US"/>
        </w:rPr>
        <w:t>diferite</w:t>
      </w:r>
      <w:proofErr w:type="spellEnd"/>
      <w:r w:rsidR="00C564ED">
        <w:rPr>
          <w:sz w:val="36"/>
          <w:szCs w:val="36"/>
          <w:lang w:val="en-US"/>
        </w:rPr>
        <w:t xml:space="preserve"> pe </w:t>
      </w:r>
      <w:proofErr w:type="spellStart"/>
      <w:r w:rsidR="00C564ED">
        <w:rPr>
          <w:sz w:val="36"/>
          <w:szCs w:val="36"/>
          <w:lang w:val="en-US"/>
        </w:rPr>
        <w:t>aceeasi</w:t>
      </w:r>
      <w:proofErr w:type="spellEnd"/>
      <w:r w:rsidR="00C564ED">
        <w:rPr>
          <w:sz w:val="36"/>
          <w:szCs w:val="36"/>
          <w:lang w:val="en-US"/>
        </w:rPr>
        <w:t xml:space="preserve"> </w:t>
      </w:r>
      <w:proofErr w:type="spellStart"/>
      <w:r w:rsidR="00C564ED">
        <w:rPr>
          <w:sz w:val="36"/>
          <w:szCs w:val="36"/>
          <w:lang w:val="en-US"/>
        </w:rPr>
        <w:t>retea</w:t>
      </w:r>
      <w:proofErr w:type="spellEnd"/>
      <w:r w:rsidR="00C564ED">
        <w:rPr>
          <w:sz w:val="36"/>
          <w:szCs w:val="36"/>
          <w:lang w:val="en-US"/>
        </w:rPr>
        <w:t xml:space="preserve"> </w:t>
      </w:r>
      <w:proofErr w:type="spellStart"/>
      <w:r w:rsidR="00C564ED">
        <w:rPr>
          <w:sz w:val="36"/>
          <w:szCs w:val="36"/>
          <w:lang w:val="en-US"/>
        </w:rPr>
        <w:t>locala</w:t>
      </w:r>
      <w:proofErr w:type="spellEnd"/>
      <w:r w:rsidR="00C564ED">
        <w:rPr>
          <w:sz w:val="36"/>
          <w:szCs w:val="36"/>
          <w:lang w:val="en-US"/>
        </w:rPr>
        <w:t>.</w:t>
      </w:r>
    </w:p>
    <w:p w14:paraId="07154079" w14:textId="31BF294C" w:rsidR="00442E0C" w:rsidRPr="002A062C" w:rsidRDefault="00CE58A0" w:rsidP="000B510C">
      <w:pPr>
        <w:rPr>
          <w:b/>
          <w:bCs/>
          <w:sz w:val="36"/>
          <w:szCs w:val="36"/>
          <w:u w:val="single"/>
          <w:lang w:val="en-US"/>
        </w:rPr>
      </w:pPr>
      <w:proofErr w:type="spellStart"/>
      <w:r w:rsidRPr="002A062C">
        <w:rPr>
          <w:b/>
          <w:bCs/>
          <w:sz w:val="36"/>
          <w:szCs w:val="36"/>
          <w:u w:val="single"/>
          <w:lang w:val="en-US"/>
        </w:rPr>
        <w:t>Cerinte</w:t>
      </w:r>
      <w:proofErr w:type="spellEnd"/>
      <w:r w:rsidRPr="002A062C">
        <w:rPr>
          <w:b/>
          <w:bCs/>
          <w:sz w:val="36"/>
          <w:szCs w:val="36"/>
          <w:u w:val="single"/>
          <w:lang w:val="en-US"/>
        </w:rPr>
        <w:t xml:space="preserve"> </w:t>
      </w:r>
      <w:proofErr w:type="spellStart"/>
      <w:r w:rsidRPr="002A062C">
        <w:rPr>
          <w:b/>
          <w:bCs/>
          <w:sz w:val="36"/>
          <w:szCs w:val="36"/>
          <w:u w:val="single"/>
          <w:lang w:val="en-US"/>
        </w:rPr>
        <w:t>functionale</w:t>
      </w:r>
      <w:proofErr w:type="spellEnd"/>
      <w:r w:rsidR="00442E0C">
        <w:rPr>
          <w:b/>
          <w:bCs/>
          <w:sz w:val="36"/>
          <w:szCs w:val="36"/>
          <w:u w:val="single"/>
          <w:lang w:val="en-US"/>
        </w:rPr>
        <w:t>:</w:t>
      </w:r>
    </w:p>
    <w:p w14:paraId="5C5321BE" w14:textId="73A1FBE1" w:rsidR="000B510C" w:rsidRPr="00D26DB8" w:rsidRDefault="000B510C" w:rsidP="002A062C">
      <w:pPr>
        <w:pStyle w:val="Listparagraf"/>
        <w:numPr>
          <w:ilvl w:val="0"/>
          <w:numId w:val="1"/>
        </w:numPr>
        <w:spacing w:line="36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posibilitatea</w:t>
      </w:r>
      <w:proofErr w:type="spellEnd"/>
      <w:r>
        <w:rPr>
          <w:sz w:val="36"/>
          <w:szCs w:val="36"/>
          <w:lang w:val="en-US"/>
        </w:rPr>
        <w:t xml:space="preserve"> </w:t>
      </w:r>
      <w:r w:rsidR="006448FB">
        <w:rPr>
          <w:sz w:val="36"/>
          <w:szCs w:val="36"/>
          <w:lang w:val="en-US"/>
        </w:rPr>
        <w:t xml:space="preserve">de a </w:t>
      </w:r>
      <w:proofErr w:type="spellStart"/>
      <w:r w:rsidR="006448FB">
        <w:rPr>
          <w:sz w:val="36"/>
          <w:szCs w:val="36"/>
          <w:lang w:val="en-US"/>
        </w:rPr>
        <w:t>juca</w:t>
      </w:r>
      <w:proofErr w:type="spellEnd"/>
      <w:r w:rsidR="006448FB">
        <w:rPr>
          <w:sz w:val="36"/>
          <w:szCs w:val="36"/>
          <w:lang w:val="en-US"/>
        </w:rPr>
        <w:t xml:space="preserve"> in </w:t>
      </w:r>
      <w:proofErr w:type="spellStart"/>
      <w:r w:rsidR="006448FB">
        <w:rPr>
          <w:sz w:val="36"/>
          <w:szCs w:val="36"/>
          <w:lang w:val="en-US"/>
        </w:rPr>
        <w:t>doi</w:t>
      </w:r>
      <w:proofErr w:type="spellEnd"/>
      <w:r w:rsidR="006448FB">
        <w:rPr>
          <w:sz w:val="36"/>
          <w:szCs w:val="36"/>
          <w:lang w:val="en-US"/>
        </w:rPr>
        <w:t xml:space="preserve"> </w:t>
      </w:r>
      <w:proofErr w:type="spellStart"/>
      <w:r w:rsidR="006448FB">
        <w:rPr>
          <w:sz w:val="36"/>
          <w:szCs w:val="36"/>
          <w:lang w:val="en-US"/>
        </w:rPr>
        <w:t>jucatori</w:t>
      </w:r>
      <w:proofErr w:type="spellEnd"/>
      <w:r w:rsidR="006448FB">
        <w:rPr>
          <w:sz w:val="36"/>
          <w:szCs w:val="36"/>
          <w:lang w:val="en-US"/>
        </w:rPr>
        <w:t xml:space="preserve"> in </w:t>
      </w:r>
      <w:proofErr w:type="spellStart"/>
      <w:r w:rsidR="006448FB">
        <w:rPr>
          <w:sz w:val="36"/>
          <w:szCs w:val="36"/>
          <w:lang w:val="en-US"/>
        </w:rPr>
        <w:t>acelasi</w:t>
      </w:r>
      <w:proofErr w:type="spellEnd"/>
      <w:r w:rsidR="006448FB">
        <w:rPr>
          <w:sz w:val="36"/>
          <w:szCs w:val="36"/>
          <w:lang w:val="en-US"/>
        </w:rPr>
        <w:t xml:space="preserve"> </w:t>
      </w:r>
      <w:proofErr w:type="spellStart"/>
      <w:r w:rsidR="006448FB">
        <w:rPr>
          <w:sz w:val="36"/>
          <w:szCs w:val="36"/>
          <w:lang w:val="en-US"/>
        </w:rPr>
        <w:t>timp</w:t>
      </w:r>
      <w:proofErr w:type="spellEnd"/>
      <w:r w:rsidR="006448FB">
        <w:rPr>
          <w:sz w:val="36"/>
          <w:szCs w:val="36"/>
          <w:lang w:val="en-US"/>
        </w:rPr>
        <w:t xml:space="preserve"> pe </w:t>
      </w:r>
      <w:proofErr w:type="spellStart"/>
      <w:r w:rsidR="006448FB">
        <w:rPr>
          <w:sz w:val="36"/>
          <w:szCs w:val="36"/>
          <w:lang w:val="en-US"/>
        </w:rPr>
        <w:t>aceeasi</w:t>
      </w:r>
      <w:proofErr w:type="spellEnd"/>
      <w:r w:rsidR="006448FB">
        <w:rPr>
          <w:sz w:val="36"/>
          <w:szCs w:val="36"/>
          <w:lang w:val="en-US"/>
        </w:rPr>
        <w:t xml:space="preserve"> </w:t>
      </w:r>
      <w:proofErr w:type="spellStart"/>
      <w:r w:rsidR="006448FB">
        <w:rPr>
          <w:sz w:val="36"/>
          <w:szCs w:val="36"/>
          <w:lang w:val="en-US"/>
        </w:rPr>
        <w:t>retea</w:t>
      </w:r>
      <w:proofErr w:type="spellEnd"/>
      <w:r w:rsidR="006448FB">
        <w:rPr>
          <w:sz w:val="36"/>
          <w:szCs w:val="36"/>
          <w:lang w:val="en-US"/>
        </w:rPr>
        <w:t xml:space="preserve"> </w:t>
      </w:r>
      <w:proofErr w:type="spellStart"/>
      <w:r w:rsidR="006448FB">
        <w:rPr>
          <w:sz w:val="36"/>
          <w:szCs w:val="36"/>
          <w:lang w:val="en-US"/>
        </w:rPr>
        <w:t>locala</w:t>
      </w:r>
      <w:proofErr w:type="spellEnd"/>
      <w:r w:rsidR="006448FB">
        <w:rPr>
          <w:sz w:val="36"/>
          <w:szCs w:val="36"/>
          <w:lang w:val="en-US"/>
        </w:rPr>
        <w:t>;</w:t>
      </w:r>
    </w:p>
    <w:p w14:paraId="1B82DBEF" w14:textId="5388CA77" w:rsidR="00CE58A0" w:rsidRPr="00D26DB8" w:rsidRDefault="00CE58A0" w:rsidP="002A062C">
      <w:pPr>
        <w:pStyle w:val="Listparagraf"/>
        <w:numPr>
          <w:ilvl w:val="0"/>
          <w:numId w:val="1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posibilitatea</w:t>
      </w:r>
      <w:proofErr w:type="spellEnd"/>
      <w:r w:rsidRPr="00D26DB8">
        <w:rPr>
          <w:sz w:val="36"/>
          <w:szCs w:val="36"/>
          <w:lang w:val="en-US"/>
        </w:rPr>
        <w:t xml:space="preserve"> de a </w:t>
      </w:r>
      <w:proofErr w:type="spellStart"/>
      <w:r w:rsidRPr="00D26DB8">
        <w:rPr>
          <w:sz w:val="36"/>
          <w:szCs w:val="36"/>
          <w:lang w:val="en-US"/>
        </w:rPr>
        <w:t>alege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intre</w:t>
      </w:r>
      <w:proofErr w:type="spellEnd"/>
      <w:r w:rsidRPr="00D26DB8">
        <w:rPr>
          <w:sz w:val="36"/>
          <w:szCs w:val="36"/>
          <w:lang w:val="en-US"/>
        </w:rPr>
        <w:t xml:space="preserve"> o </w:t>
      </w:r>
      <w:proofErr w:type="spellStart"/>
      <w:r w:rsidRPr="00D26DB8">
        <w:rPr>
          <w:sz w:val="36"/>
          <w:szCs w:val="36"/>
          <w:lang w:val="en-US"/>
        </w:rPr>
        <w:t>gama</w:t>
      </w:r>
      <w:proofErr w:type="spellEnd"/>
      <w:r w:rsidRPr="00D26DB8">
        <w:rPr>
          <w:sz w:val="36"/>
          <w:szCs w:val="36"/>
          <w:lang w:val="en-US"/>
        </w:rPr>
        <w:t xml:space="preserve"> de </w:t>
      </w:r>
      <w:proofErr w:type="spellStart"/>
      <w:r w:rsidRPr="00D26DB8">
        <w:rPr>
          <w:sz w:val="36"/>
          <w:szCs w:val="36"/>
          <w:lang w:val="en-US"/>
        </w:rPr>
        <w:t>tancuri</w:t>
      </w:r>
      <w:proofErr w:type="spellEnd"/>
      <w:r w:rsidRPr="00D26DB8">
        <w:rPr>
          <w:sz w:val="36"/>
          <w:szCs w:val="36"/>
          <w:lang w:val="en-US"/>
        </w:rPr>
        <w:t>;</w:t>
      </w:r>
    </w:p>
    <w:p w14:paraId="4B53D81E" w14:textId="41CC248D" w:rsidR="00CE58A0" w:rsidRPr="00D26DB8" w:rsidRDefault="00CE58A0" w:rsidP="002A062C">
      <w:pPr>
        <w:pStyle w:val="Listparagraf"/>
        <w:numPr>
          <w:ilvl w:val="0"/>
          <w:numId w:val="1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existenta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mai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multor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niveluri</w:t>
      </w:r>
      <w:proofErr w:type="spellEnd"/>
      <w:r w:rsidRPr="00D26DB8">
        <w:rPr>
          <w:sz w:val="36"/>
          <w:szCs w:val="36"/>
          <w:lang w:val="en-US"/>
        </w:rPr>
        <w:t xml:space="preserve"> (stage-</w:t>
      </w:r>
      <w:proofErr w:type="spellStart"/>
      <w:r w:rsidRPr="00D26DB8">
        <w:rPr>
          <w:sz w:val="36"/>
          <w:szCs w:val="36"/>
          <w:lang w:val="en-US"/>
        </w:rPr>
        <w:t>uri</w:t>
      </w:r>
      <w:proofErr w:type="spellEnd"/>
      <w:r w:rsidRPr="00D26DB8">
        <w:rPr>
          <w:sz w:val="36"/>
          <w:szCs w:val="36"/>
          <w:lang w:val="en-US"/>
        </w:rPr>
        <w:t>);</w:t>
      </w:r>
    </w:p>
    <w:p w14:paraId="6B5F363D" w14:textId="16EB3133" w:rsidR="00CE58A0" w:rsidRPr="00D26DB8" w:rsidRDefault="00CE58A0" w:rsidP="002A062C">
      <w:pPr>
        <w:pStyle w:val="Listparagraf"/>
        <w:numPr>
          <w:ilvl w:val="0"/>
          <w:numId w:val="1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existenta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mai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multor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tancuri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inamice</w:t>
      </w:r>
      <w:proofErr w:type="spellEnd"/>
      <w:r w:rsidRPr="00D26DB8">
        <w:rPr>
          <w:sz w:val="36"/>
          <w:szCs w:val="36"/>
          <w:lang w:val="en-US"/>
        </w:rPr>
        <w:t xml:space="preserve"> in </w:t>
      </w:r>
      <w:proofErr w:type="spellStart"/>
      <w:r w:rsidRPr="00D26DB8">
        <w:rPr>
          <w:sz w:val="36"/>
          <w:szCs w:val="36"/>
          <w:lang w:val="en-US"/>
        </w:rPr>
        <w:t>nivel</w:t>
      </w:r>
      <w:proofErr w:type="spellEnd"/>
      <w:r w:rsidRPr="00D26DB8">
        <w:rPr>
          <w:sz w:val="36"/>
          <w:szCs w:val="36"/>
          <w:lang w:val="en-US"/>
        </w:rPr>
        <w:t>;</w:t>
      </w:r>
    </w:p>
    <w:p w14:paraId="3106FDC0" w14:textId="04FB942B" w:rsidR="00CE58A0" w:rsidRDefault="00CE58A0" w:rsidP="002A062C">
      <w:pPr>
        <w:pStyle w:val="Listparagraf"/>
        <w:numPr>
          <w:ilvl w:val="0"/>
          <w:numId w:val="1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tancuri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inamice</w:t>
      </w:r>
      <w:proofErr w:type="spellEnd"/>
      <w:r w:rsidRPr="00D26DB8">
        <w:rPr>
          <w:sz w:val="36"/>
          <w:szCs w:val="36"/>
          <w:lang w:val="en-US"/>
        </w:rPr>
        <w:t xml:space="preserve"> cu </w:t>
      </w:r>
      <w:proofErr w:type="spellStart"/>
      <w:r w:rsidRPr="00D26DB8">
        <w:rPr>
          <w:sz w:val="36"/>
          <w:szCs w:val="36"/>
          <w:lang w:val="en-US"/>
        </w:rPr>
        <w:t>proprietati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diferite</w:t>
      </w:r>
      <w:proofErr w:type="spellEnd"/>
      <w:r w:rsidRPr="00D26DB8">
        <w:rPr>
          <w:sz w:val="36"/>
          <w:szCs w:val="36"/>
          <w:lang w:val="en-US"/>
        </w:rPr>
        <w:t xml:space="preserve"> (</w:t>
      </w:r>
      <w:proofErr w:type="spellStart"/>
      <w:r w:rsidRPr="00D26DB8">
        <w:rPr>
          <w:sz w:val="36"/>
          <w:szCs w:val="36"/>
          <w:lang w:val="en-US"/>
        </w:rPr>
        <w:t>armura</w:t>
      </w:r>
      <w:proofErr w:type="spellEnd"/>
      <w:r w:rsidRPr="00D26DB8">
        <w:rPr>
          <w:sz w:val="36"/>
          <w:szCs w:val="36"/>
          <w:lang w:val="en-US"/>
        </w:rPr>
        <w:t xml:space="preserve">, </w:t>
      </w:r>
      <w:proofErr w:type="spellStart"/>
      <w:r w:rsidRPr="00D26DB8">
        <w:rPr>
          <w:sz w:val="36"/>
          <w:szCs w:val="36"/>
          <w:lang w:val="en-US"/>
        </w:rPr>
        <w:t>stil</w:t>
      </w:r>
      <w:proofErr w:type="spellEnd"/>
      <w:r w:rsidRPr="00D26DB8">
        <w:rPr>
          <w:sz w:val="36"/>
          <w:szCs w:val="36"/>
          <w:lang w:val="en-US"/>
        </w:rPr>
        <w:t xml:space="preserve"> de </w:t>
      </w:r>
      <w:proofErr w:type="spellStart"/>
      <w:r w:rsidRPr="00D26DB8">
        <w:rPr>
          <w:sz w:val="36"/>
          <w:szCs w:val="36"/>
          <w:lang w:val="en-US"/>
        </w:rPr>
        <w:t>foc</w:t>
      </w:r>
      <w:proofErr w:type="spellEnd"/>
      <w:r w:rsidRPr="00D26DB8">
        <w:rPr>
          <w:sz w:val="36"/>
          <w:szCs w:val="36"/>
          <w:lang w:val="en-US"/>
        </w:rPr>
        <w:t>);</w:t>
      </w:r>
    </w:p>
    <w:p w14:paraId="134D38D5" w14:textId="6B8E25CF" w:rsidR="00442E0C" w:rsidRPr="00D26DB8" w:rsidRDefault="00442E0C" w:rsidP="002A062C">
      <w:pPr>
        <w:pStyle w:val="Listparagraf"/>
        <w:numPr>
          <w:ilvl w:val="0"/>
          <w:numId w:val="1"/>
        </w:numPr>
        <w:spacing w:line="36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posibilitatea</w:t>
      </w:r>
      <w:proofErr w:type="spellEnd"/>
      <w:r>
        <w:rPr>
          <w:sz w:val="36"/>
          <w:szCs w:val="36"/>
          <w:lang w:val="en-US"/>
        </w:rPr>
        <w:t xml:space="preserve"> de a </w:t>
      </w:r>
      <w:proofErr w:type="spellStart"/>
      <w:r>
        <w:rPr>
          <w:sz w:val="36"/>
          <w:szCs w:val="36"/>
          <w:lang w:val="en-US"/>
        </w:rPr>
        <w:t>pune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jocul</w:t>
      </w:r>
      <w:proofErr w:type="spellEnd"/>
      <w:r>
        <w:rPr>
          <w:sz w:val="36"/>
          <w:szCs w:val="36"/>
          <w:lang w:val="en-US"/>
        </w:rPr>
        <w:t xml:space="preserve"> pe </w:t>
      </w:r>
      <w:proofErr w:type="spellStart"/>
      <w:r>
        <w:rPr>
          <w:sz w:val="36"/>
          <w:szCs w:val="36"/>
          <w:lang w:val="en-US"/>
        </w:rPr>
        <w:t>pauza</w:t>
      </w:r>
      <w:proofErr w:type="spellEnd"/>
      <w:r>
        <w:rPr>
          <w:sz w:val="36"/>
          <w:szCs w:val="36"/>
          <w:lang w:val="en-US"/>
        </w:rPr>
        <w:t>;</w:t>
      </w:r>
    </w:p>
    <w:p w14:paraId="426FF084" w14:textId="60207B82" w:rsidR="00CE58A0" w:rsidRPr="00D26DB8" w:rsidRDefault="00CE58A0" w:rsidP="002A062C">
      <w:pPr>
        <w:pStyle w:val="Listparagraf"/>
        <w:numPr>
          <w:ilvl w:val="0"/>
          <w:numId w:val="1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blocuri</w:t>
      </w:r>
      <w:proofErr w:type="spellEnd"/>
      <w:r w:rsidRPr="00D26DB8">
        <w:rPr>
          <w:sz w:val="36"/>
          <w:szCs w:val="36"/>
          <w:lang w:val="en-US"/>
        </w:rPr>
        <w:t xml:space="preserve"> cu </w:t>
      </w:r>
      <w:proofErr w:type="spellStart"/>
      <w:r w:rsidRPr="00D26DB8">
        <w:rPr>
          <w:sz w:val="36"/>
          <w:szCs w:val="36"/>
          <w:lang w:val="en-US"/>
        </w:rPr>
        <w:t>caracteristici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fizice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specifice</w:t>
      </w:r>
      <w:proofErr w:type="spellEnd"/>
      <w:r w:rsidRPr="00D26DB8">
        <w:rPr>
          <w:sz w:val="36"/>
          <w:szCs w:val="36"/>
          <w:lang w:val="en-US"/>
        </w:rPr>
        <w:t>:</w:t>
      </w:r>
    </w:p>
    <w:p w14:paraId="592F0A6F" w14:textId="05C57696" w:rsidR="00CE58A0" w:rsidRPr="00D26DB8" w:rsidRDefault="00DA11B6" w:rsidP="002A062C">
      <w:pPr>
        <w:pStyle w:val="Listparagraf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blocuri</w:t>
      </w:r>
      <w:proofErr w:type="spellEnd"/>
      <w:r w:rsidRPr="00D26DB8">
        <w:rPr>
          <w:sz w:val="36"/>
          <w:szCs w:val="36"/>
          <w:lang w:val="en-US"/>
        </w:rPr>
        <w:t xml:space="preserve"> care pot fi </w:t>
      </w:r>
      <w:proofErr w:type="spellStart"/>
      <w:r w:rsidRPr="00D26DB8">
        <w:rPr>
          <w:sz w:val="36"/>
          <w:szCs w:val="36"/>
          <w:lang w:val="en-US"/>
        </w:rPr>
        <w:t>distruse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treptat</w:t>
      </w:r>
      <w:proofErr w:type="spellEnd"/>
      <w:r w:rsidRPr="00D26DB8">
        <w:rPr>
          <w:sz w:val="36"/>
          <w:szCs w:val="36"/>
          <w:lang w:val="en-US"/>
        </w:rPr>
        <w:t xml:space="preserve"> de </w:t>
      </w:r>
      <w:proofErr w:type="spellStart"/>
      <w:r w:rsidRPr="00D26DB8">
        <w:rPr>
          <w:sz w:val="36"/>
          <w:szCs w:val="36"/>
          <w:lang w:val="en-US"/>
        </w:rPr>
        <w:t>catre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tancuri</w:t>
      </w:r>
      <w:proofErr w:type="spellEnd"/>
      <w:r w:rsidRPr="00D26DB8">
        <w:rPr>
          <w:sz w:val="36"/>
          <w:szCs w:val="36"/>
          <w:lang w:val="en-US"/>
        </w:rPr>
        <w:t>;</w:t>
      </w:r>
    </w:p>
    <w:p w14:paraId="1FAA9126" w14:textId="03630800" w:rsidR="00DA11B6" w:rsidRPr="00D26DB8" w:rsidRDefault="00DA11B6" w:rsidP="002A062C">
      <w:pPr>
        <w:pStyle w:val="Listparagraf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blocuri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indestructibile</w:t>
      </w:r>
      <w:proofErr w:type="spellEnd"/>
      <w:r w:rsidRPr="00D26DB8">
        <w:rPr>
          <w:sz w:val="36"/>
          <w:szCs w:val="36"/>
          <w:lang w:val="en-US"/>
        </w:rPr>
        <w:t>;</w:t>
      </w:r>
    </w:p>
    <w:p w14:paraId="085D8B3C" w14:textId="0936A1A0" w:rsidR="00DA11B6" w:rsidRPr="00D26DB8" w:rsidRDefault="00DA11B6" w:rsidP="002A062C">
      <w:pPr>
        <w:pStyle w:val="Listparagraf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blocuri</w:t>
      </w:r>
      <w:proofErr w:type="spellEnd"/>
      <w:r w:rsidRPr="00D26DB8">
        <w:rPr>
          <w:sz w:val="36"/>
          <w:szCs w:val="36"/>
          <w:lang w:val="en-US"/>
        </w:rPr>
        <w:t xml:space="preserve"> care au </w:t>
      </w:r>
      <w:proofErr w:type="spellStart"/>
      <w:r w:rsidRPr="00D26DB8">
        <w:rPr>
          <w:sz w:val="36"/>
          <w:szCs w:val="36"/>
          <w:lang w:val="en-US"/>
        </w:rPr>
        <w:t>rol</w:t>
      </w:r>
      <w:proofErr w:type="spellEnd"/>
      <w:r w:rsidRPr="00D26DB8">
        <w:rPr>
          <w:sz w:val="36"/>
          <w:szCs w:val="36"/>
          <w:lang w:val="en-US"/>
        </w:rPr>
        <w:t xml:space="preserve"> de </w:t>
      </w:r>
      <w:proofErr w:type="spellStart"/>
      <w:r w:rsidRPr="00D26DB8">
        <w:rPr>
          <w:sz w:val="36"/>
          <w:szCs w:val="36"/>
          <w:lang w:val="en-US"/>
        </w:rPr>
        <w:t>camuflare</w:t>
      </w:r>
      <w:proofErr w:type="spellEnd"/>
      <w:r w:rsidRPr="00D26DB8">
        <w:rPr>
          <w:sz w:val="36"/>
          <w:szCs w:val="36"/>
          <w:lang w:val="en-US"/>
        </w:rPr>
        <w:t xml:space="preserve"> (</w:t>
      </w:r>
      <w:proofErr w:type="spellStart"/>
      <w:r w:rsidRPr="00D26DB8">
        <w:rPr>
          <w:sz w:val="36"/>
          <w:szCs w:val="36"/>
          <w:lang w:val="en-US"/>
        </w:rPr>
        <w:t>tufis</w:t>
      </w:r>
      <w:proofErr w:type="spellEnd"/>
      <w:r w:rsidRPr="00D26DB8">
        <w:rPr>
          <w:sz w:val="36"/>
          <w:szCs w:val="36"/>
          <w:lang w:val="en-US"/>
        </w:rPr>
        <w:t>);</w:t>
      </w:r>
    </w:p>
    <w:p w14:paraId="1E71A3D1" w14:textId="17119CB3" w:rsidR="00DA11B6" w:rsidRPr="00D26DB8" w:rsidRDefault="00DA11B6" w:rsidP="002A062C">
      <w:pPr>
        <w:pStyle w:val="Listparagraf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lastRenderedPageBreak/>
        <w:t>blocuri</w:t>
      </w:r>
      <w:proofErr w:type="spellEnd"/>
      <w:r w:rsidRPr="00D26DB8">
        <w:rPr>
          <w:sz w:val="36"/>
          <w:szCs w:val="36"/>
          <w:lang w:val="en-US"/>
        </w:rPr>
        <w:t xml:space="preserve"> care permit </w:t>
      </w:r>
      <w:proofErr w:type="spellStart"/>
      <w:r w:rsidRPr="00D26DB8">
        <w:rPr>
          <w:sz w:val="36"/>
          <w:szCs w:val="36"/>
          <w:lang w:val="en-US"/>
        </w:rPr>
        <w:t>tragerea</w:t>
      </w:r>
      <w:proofErr w:type="spellEnd"/>
      <w:r w:rsidRPr="00D26DB8">
        <w:rPr>
          <w:sz w:val="36"/>
          <w:szCs w:val="36"/>
          <w:lang w:val="en-US"/>
        </w:rPr>
        <w:t xml:space="preserve">, </w:t>
      </w:r>
      <w:proofErr w:type="spellStart"/>
      <w:r w:rsidRPr="00D26DB8">
        <w:rPr>
          <w:sz w:val="36"/>
          <w:szCs w:val="36"/>
          <w:lang w:val="en-US"/>
        </w:rPr>
        <w:t>dar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blocheaza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miscarea</w:t>
      </w:r>
      <w:proofErr w:type="spellEnd"/>
      <w:r w:rsidRPr="00D26DB8">
        <w:rPr>
          <w:sz w:val="36"/>
          <w:szCs w:val="36"/>
          <w:lang w:val="en-US"/>
        </w:rPr>
        <w:t xml:space="preserve"> (</w:t>
      </w:r>
      <w:proofErr w:type="spellStart"/>
      <w:r w:rsidRPr="00D26DB8">
        <w:rPr>
          <w:sz w:val="36"/>
          <w:szCs w:val="36"/>
          <w:lang w:val="en-US"/>
        </w:rPr>
        <w:t>apa</w:t>
      </w:r>
      <w:proofErr w:type="spellEnd"/>
      <w:r w:rsidRPr="00D26DB8">
        <w:rPr>
          <w:sz w:val="36"/>
          <w:szCs w:val="36"/>
          <w:lang w:val="en-US"/>
        </w:rPr>
        <w:t>);</w:t>
      </w:r>
    </w:p>
    <w:p w14:paraId="19B5459D" w14:textId="34ABC326" w:rsidR="00DA11B6" w:rsidRPr="00D26DB8" w:rsidRDefault="00DA11B6" w:rsidP="002A062C">
      <w:pPr>
        <w:pStyle w:val="Listparagraf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blocuri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utilizate</w:t>
      </w:r>
      <w:proofErr w:type="spellEnd"/>
      <w:r w:rsidRPr="00D26DB8">
        <w:rPr>
          <w:sz w:val="36"/>
          <w:szCs w:val="36"/>
          <w:lang w:val="en-US"/>
        </w:rPr>
        <w:t xml:space="preserve"> strict </w:t>
      </w:r>
      <w:proofErr w:type="spellStart"/>
      <w:r w:rsidRPr="00D26DB8">
        <w:rPr>
          <w:sz w:val="36"/>
          <w:szCs w:val="36"/>
          <w:lang w:val="en-US"/>
        </w:rPr>
        <w:t>pentru</w:t>
      </w:r>
      <w:proofErr w:type="spellEnd"/>
      <w:r w:rsidRPr="00D26DB8">
        <w:rPr>
          <w:sz w:val="36"/>
          <w:szCs w:val="36"/>
          <w:lang w:val="en-US"/>
        </w:rPr>
        <w:t xml:space="preserve"> aspect;</w:t>
      </w:r>
    </w:p>
    <w:p w14:paraId="3C6A5CE0" w14:textId="77ED84E5" w:rsidR="00DA11B6" w:rsidRPr="00D26DB8" w:rsidRDefault="00DA11B6" w:rsidP="002A062C">
      <w:pPr>
        <w:pStyle w:val="Listparagraf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existenta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unor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abilitati</w:t>
      </w:r>
      <w:proofErr w:type="spellEnd"/>
      <w:r w:rsidRPr="00D26DB8">
        <w:rPr>
          <w:sz w:val="36"/>
          <w:szCs w:val="36"/>
          <w:lang w:val="en-US"/>
        </w:rPr>
        <w:t xml:space="preserve"> care apar la </w:t>
      </w:r>
      <w:proofErr w:type="spellStart"/>
      <w:r w:rsidRPr="00D26DB8">
        <w:rPr>
          <w:sz w:val="36"/>
          <w:szCs w:val="36"/>
          <w:lang w:val="en-US"/>
        </w:rPr>
        <w:t>momente</w:t>
      </w:r>
      <w:proofErr w:type="spellEnd"/>
      <w:r w:rsidRPr="00D26DB8">
        <w:rPr>
          <w:sz w:val="36"/>
          <w:szCs w:val="36"/>
          <w:lang w:val="en-US"/>
        </w:rPr>
        <w:t xml:space="preserve"> de </w:t>
      </w:r>
      <w:proofErr w:type="spellStart"/>
      <w:r w:rsidRPr="00D26DB8">
        <w:rPr>
          <w:sz w:val="36"/>
          <w:szCs w:val="36"/>
          <w:lang w:val="en-US"/>
        </w:rPr>
        <w:t>timp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aleatoriu</w:t>
      </w:r>
      <w:proofErr w:type="spellEnd"/>
      <w:r w:rsidRPr="00D26DB8">
        <w:rPr>
          <w:sz w:val="36"/>
          <w:szCs w:val="36"/>
          <w:lang w:val="en-US"/>
        </w:rPr>
        <w:t>;</w:t>
      </w:r>
    </w:p>
    <w:p w14:paraId="6E103BA7" w14:textId="41C98BDD" w:rsidR="00DA11B6" w:rsidRPr="00D26DB8" w:rsidRDefault="007C728F" w:rsidP="002A062C">
      <w:pPr>
        <w:pStyle w:val="Listparagraf"/>
        <w:numPr>
          <w:ilvl w:val="0"/>
          <w:numId w:val="4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abilitate</w:t>
      </w:r>
      <w:proofErr w:type="spellEnd"/>
      <w:r w:rsidRPr="00D26DB8">
        <w:rPr>
          <w:sz w:val="36"/>
          <w:szCs w:val="36"/>
          <w:lang w:val="en-US"/>
        </w:rPr>
        <w:t xml:space="preserve"> care face </w:t>
      </w:r>
      <w:proofErr w:type="spellStart"/>
      <w:r w:rsidRPr="00D26DB8">
        <w:rPr>
          <w:sz w:val="36"/>
          <w:szCs w:val="36"/>
          <w:lang w:val="en-US"/>
        </w:rPr>
        <w:t>baza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temporar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invincibila</w:t>
      </w:r>
      <w:proofErr w:type="spellEnd"/>
    </w:p>
    <w:p w14:paraId="4B7B11DB" w14:textId="3A2AE9B4" w:rsidR="00442E0C" w:rsidRPr="00442E0C" w:rsidRDefault="007C728F" w:rsidP="00442E0C">
      <w:pPr>
        <w:pStyle w:val="Listparagraf"/>
        <w:numPr>
          <w:ilvl w:val="0"/>
          <w:numId w:val="4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abilitate</w:t>
      </w:r>
      <w:proofErr w:type="spellEnd"/>
      <w:r w:rsidRPr="00D26DB8">
        <w:rPr>
          <w:sz w:val="36"/>
          <w:szCs w:val="36"/>
          <w:lang w:val="en-US"/>
        </w:rPr>
        <w:t xml:space="preserve"> care face </w:t>
      </w:r>
      <w:proofErr w:type="spellStart"/>
      <w:r w:rsidRPr="00D26DB8">
        <w:rPr>
          <w:sz w:val="36"/>
          <w:szCs w:val="36"/>
          <w:lang w:val="en-US"/>
        </w:rPr>
        <w:t>tancul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temporar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invincibil</w:t>
      </w:r>
      <w:proofErr w:type="spellEnd"/>
    </w:p>
    <w:p w14:paraId="32E91057" w14:textId="3E894994" w:rsidR="007C728F" w:rsidRDefault="007C728F" w:rsidP="002A062C">
      <w:pPr>
        <w:spacing w:line="360" w:lineRule="auto"/>
        <w:rPr>
          <w:b/>
          <w:bCs/>
          <w:sz w:val="36"/>
          <w:szCs w:val="36"/>
          <w:u w:val="single"/>
          <w:lang w:val="en-US"/>
        </w:rPr>
      </w:pPr>
      <w:proofErr w:type="spellStart"/>
      <w:r w:rsidRPr="002A062C">
        <w:rPr>
          <w:b/>
          <w:bCs/>
          <w:sz w:val="36"/>
          <w:szCs w:val="36"/>
          <w:u w:val="single"/>
          <w:lang w:val="en-US"/>
        </w:rPr>
        <w:t>Cerinte</w:t>
      </w:r>
      <w:proofErr w:type="spellEnd"/>
      <w:r w:rsidRPr="002A062C">
        <w:rPr>
          <w:b/>
          <w:bCs/>
          <w:sz w:val="36"/>
          <w:szCs w:val="36"/>
          <w:u w:val="single"/>
          <w:lang w:val="en-US"/>
        </w:rPr>
        <w:t xml:space="preserve"> non-</w:t>
      </w:r>
      <w:proofErr w:type="spellStart"/>
      <w:r w:rsidRPr="002A062C">
        <w:rPr>
          <w:b/>
          <w:bCs/>
          <w:sz w:val="36"/>
          <w:szCs w:val="36"/>
          <w:u w:val="single"/>
          <w:lang w:val="en-US"/>
        </w:rPr>
        <w:t>functionale</w:t>
      </w:r>
      <w:proofErr w:type="spellEnd"/>
      <w:r w:rsidRPr="002A062C">
        <w:rPr>
          <w:b/>
          <w:bCs/>
          <w:sz w:val="36"/>
          <w:szCs w:val="36"/>
          <w:u w:val="single"/>
          <w:lang w:val="en-US"/>
        </w:rPr>
        <w:t>:</w:t>
      </w:r>
    </w:p>
    <w:p w14:paraId="023A5357" w14:textId="77777777" w:rsidR="006448FB" w:rsidRDefault="006448FB" w:rsidP="006448FB">
      <w:pPr>
        <w:pStyle w:val="Listparagraf"/>
        <w:numPr>
          <w:ilvl w:val="0"/>
          <w:numId w:val="1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baza</w:t>
      </w:r>
      <w:proofErr w:type="spellEnd"/>
      <w:r w:rsidRPr="00D26DB8">
        <w:rPr>
          <w:sz w:val="36"/>
          <w:szCs w:val="36"/>
          <w:lang w:val="en-US"/>
        </w:rPr>
        <w:t xml:space="preserve"> de date </w:t>
      </w:r>
      <w:proofErr w:type="spellStart"/>
      <w:r w:rsidRPr="00D26DB8">
        <w:rPr>
          <w:sz w:val="36"/>
          <w:szCs w:val="36"/>
          <w:lang w:val="en-US"/>
        </w:rPr>
        <w:t>pentru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conturile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utilizatorilor</w:t>
      </w:r>
      <w:proofErr w:type="spellEnd"/>
      <w:r w:rsidRPr="00D26DB8">
        <w:rPr>
          <w:sz w:val="36"/>
          <w:szCs w:val="36"/>
          <w:lang w:val="en-US"/>
        </w:rPr>
        <w:t xml:space="preserve"> (username </w:t>
      </w:r>
      <w:proofErr w:type="spellStart"/>
      <w:r w:rsidRPr="00D26DB8">
        <w:rPr>
          <w:sz w:val="36"/>
          <w:szCs w:val="36"/>
          <w:lang w:val="en-US"/>
        </w:rPr>
        <w:t>si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parola</w:t>
      </w:r>
      <w:proofErr w:type="spellEnd"/>
      <w:r w:rsidRPr="00D26DB8">
        <w:rPr>
          <w:sz w:val="36"/>
          <w:szCs w:val="36"/>
          <w:lang w:val="en-US"/>
        </w:rPr>
        <w:t>);</w:t>
      </w:r>
    </w:p>
    <w:p w14:paraId="464831E3" w14:textId="4D85766E" w:rsidR="00C91FB0" w:rsidRPr="00C91FB0" w:rsidRDefault="00C91FB0" w:rsidP="00C91FB0">
      <w:pPr>
        <w:pStyle w:val="Listparagraf"/>
        <w:numPr>
          <w:ilvl w:val="0"/>
          <w:numId w:val="1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baza</w:t>
      </w:r>
      <w:proofErr w:type="spellEnd"/>
      <w:r w:rsidRPr="00D26DB8">
        <w:rPr>
          <w:sz w:val="36"/>
          <w:szCs w:val="36"/>
          <w:lang w:val="en-US"/>
        </w:rPr>
        <w:t xml:space="preserve"> de date care </w:t>
      </w:r>
      <w:proofErr w:type="spellStart"/>
      <w:r w:rsidRPr="00D26DB8">
        <w:rPr>
          <w:sz w:val="36"/>
          <w:szCs w:val="36"/>
          <w:lang w:val="en-US"/>
        </w:rPr>
        <w:t>retine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scorurile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jucatorilor</w:t>
      </w:r>
      <w:proofErr w:type="spellEnd"/>
      <w:r w:rsidRPr="00D26DB8">
        <w:rPr>
          <w:sz w:val="36"/>
          <w:szCs w:val="36"/>
          <w:lang w:val="en-US"/>
        </w:rPr>
        <w:t>;</w:t>
      </w:r>
    </w:p>
    <w:p w14:paraId="01A51D95" w14:textId="1CCED989" w:rsidR="007C728F" w:rsidRPr="00D26DB8" w:rsidRDefault="007C728F" w:rsidP="002A062C">
      <w:pPr>
        <w:pStyle w:val="Listparagraf"/>
        <w:numPr>
          <w:ilvl w:val="0"/>
          <w:numId w:val="5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parolele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sa</w:t>
      </w:r>
      <w:proofErr w:type="spellEnd"/>
      <w:r w:rsidRPr="00D26DB8">
        <w:rPr>
          <w:sz w:val="36"/>
          <w:szCs w:val="36"/>
          <w:lang w:val="en-US"/>
        </w:rPr>
        <w:t xml:space="preserve"> nu fie </w:t>
      </w:r>
      <w:proofErr w:type="spellStart"/>
      <w:r w:rsidRPr="00D26DB8">
        <w:rPr>
          <w:sz w:val="36"/>
          <w:szCs w:val="36"/>
          <w:lang w:val="en-US"/>
        </w:rPr>
        <w:t>salvate</w:t>
      </w:r>
      <w:proofErr w:type="spellEnd"/>
      <w:r w:rsidRPr="00D26DB8">
        <w:rPr>
          <w:sz w:val="36"/>
          <w:szCs w:val="36"/>
          <w:lang w:val="en-US"/>
        </w:rPr>
        <w:t xml:space="preserve"> in </w:t>
      </w:r>
      <w:proofErr w:type="spellStart"/>
      <w:r w:rsidRPr="00D26DB8">
        <w:rPr>
          <w:sz w:val="36"/>
          <w:szCs w:val="36"/>
          <w:lang w:val="en-US"/>
        </w:rPr>
        <w:t>clar</w:t>
      </w:r>
      <w:proofErr w:type="spellEnd"/>
      <w:r w:rsidR="00964FB8">
        <w:rPr>
          <w:sz w:val="36"/>
          <w:szCs w:val="36"/>
          <w:lang w:val="en-US"/>
        </w:rPr>
        <w:t>;</w:t>
      </w:r>
    </w:p>
    <w:p w14:paraId="49B57D77" w14:textId="03623725" w:rsidR="006448FB" w:rsidRDefault="007C728F" w:rsidP="00C91FB0">
      <w:pPr>
        <w:pStyle w:val="Listparagraf"/>
        <w:numPr>
          <w:ilvl w:val="0"/>
          <w:numId w:val="5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D26DB8">
        <w:rPr>
          <w:sz w:val="36"/>
          <w:szCs w:val="36"/>
          <w:lang w:val="en-US"/>
        </w:rPr>
        <w:t>sa</w:t>
      </w:r>
      <w:proofErr w:type="spellEnd"/>
      <w:r w:rsidRPr="00D26DB8">
        <w:rPr>
          <w:sz w:val="36"/>
          <w:szCs w:val="36"/>
          <w:lang w:val="en-US"/>
        </w:rPr>
        <w:t xml:space="preserve"> se </w:t>
      </w:r>
      <w:proofErr w:type="spellStart"/>
      <w:r w:rsidRPr="00D26DB8">
        <w:rPr>
          <w:sz w:val="36"/>
          <w:szCs w:val="36"/>
          <w:lang w:val="en-US"/>
        </w:rPr>
        <w:t>jurnalizeze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actiune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privind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operatii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asupra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modificarii</w:t>
      </w:r>
      <w:proofErr w:type="spellEnd"/>
      <w:r w:rsidRPr="00D26DB8">
        <w:rPr>
          <w:sz w:val="36"/>
          <w:szCs w:val="36"/>
          <w:lang w:val="en-US"/>
        </w:rPr>
        <w:t xml:space="preserve"> </w:t>
      </w:r>
      <w:proofErr w:type="spellStart"/>
      <w:r w:rsidRPr="00D26DB8">
        <w:rPr>
          <w:sz w:val="36"/>
          <w:szCs w:val="36"/>
          <w:lang w:val="en-US"/>
        </w:rPr>
        <w:t>bazelor</w:t>
      </w:r>
      <w:proofErr w:type="spellEnd"/>
      <w:r w:rsidRPr="00D26DB8">
        <w:rPr>
          <w:sz w:val="36"/>
          <w:szCs w:val="36"/>
          <w:lang w:val="en-US"/>
        </w:rPr>
        <w:t xml:space="preserve"> de date</w:t>
      </w:r>
      <w:r w:rsidR="00C91FB0">
        <w:rPr>
          <w:sz w:val="36"/>
          <w:szCs w:val="36"/>
          <w:lang w:val="en-US"/>
        </w:rPr>
        <w:t>;</w:t>
      </w:r>
    </w:p>
    <w:p w14:paraId="62470E9E" w14:textId="53C608D2" w:rsidR="00C91FB0" w:rsidRDefault="00C91FB0" w:rsidP="00C91FB0">
      <w:pPr>
        <w:pStyle w:val="Listparagraf"/>
        <w:numPr>
          <w:ilvl w:val="0"/>
          <w:numId w:val="5"/>
        </w:numPr>
        <w:spacing w:line="36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clasament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functie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scor</w:t>
      </w:r>
      <w:proofErr w:type="spellEnd"/>
      <w:r>
        <w:rPr>
          <w:sz w:val="36"/>
          <w:szCs w:val="36"/>
          <w:lang w:val="en-US"/>
        </w:rPr>
        <w:t>;</w:t>
      </w:r>
    </w:p>
    <w:p w14:paraId="67DBD1F1" w14:textId="084B2218" w:rsidR="00B82E6B" w:rsidRDefault="00B82E6B" w:rsidP="00B82E6B">
      <w:pPr>
        <w:pStyle w:val="Listparagraf"/>
        <w:numPr>
          <w:ilvl w:val="0"/>
          <w:numId w:val="5"/>
        </w:numPr>
        <w:spacing w:line="36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optimizarea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utilizarii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resurselor</w:t>
      </w:r>
      <w:proofErr w:type="spellEnd"/>
      <w:r>
        <w:rPr>
          <w:sz w:val="36"/>
          <w:szCs w:val="36"/>
          <w:lang w:val="en-US"/>
        </w:rPr>
        <w:t>;</w:t>
      </w:r>
    </w:p>
    <w:p w14:paraId="36F4C018" w14:textId="652618C4" w:rsidR="00B82E6B" w:rsidRDefault="00B82E6B" w:rsidP="00B82E6B">
      <w:pPr>
        <w:pStyle w:val="Listparagraf"/>
        <w:numPr>
          <w:ilvl w:val="0"/>
          <w:numId w:val="5"/>
        </w:numPr>
        <w:spacing w:line="36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sincronizarea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evenimentelor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cazul</w:t>
      </w:r>
      <w:proofErr w:type="spellEnd"/>
      <w:r>
        <w:rPr>
          <w:sz w:val="36"/>
          <w:szCs w:val="36"/>
          <w:lang w:val="en-US"/>
        </w:rPr>
        <w:t xml:space="preserve"> </w:t>
      </w:r>
      <w:r w:rsidR="00F8780D">
        <w:rPr>
          <w:sz w:val="36"/>
          <w:szCs w:val="36"/>
          <w:lang w:val="en-US"/>
        </w:rPr>
        <w:t xml:space="preserve">in care se </w:t>
      </w:r>
      <w:proofErr w:type="spellStart"/>
      <w:r w:rsidR="00F8780D">
        <w:rPr>
          <w:sz w:val="36"/>
          <w:szCs w:val="36"/>
          <w:lang w:val="en-US"/>
        </w:rPr>
        <w:t>joaca</w:t>
      </w:r>
      <w:proofErr w:type="spellEnd"/>
      <w:r w:rsidR="00F8780D">
        <w:rPr>
          <w:sz w:val="36"/>
          <w:szCs w:val="36"/>
          <w:lang w:val="en-US"/>
        </w:rPr>
        <w:t xml:space="preserve"> in </w:t>
      </w:r>
      <w:proofErr w:type="spellStart"/>
      <w:r w:rsidR="00F8780D">
        <w:rPr>
          <w:sz w:val="36"/>
          <w:szCs w:val="36"/>
          <w:lang w:val="en-US"/>
        </w:rPr>
        <w:t>doi</w:t>
      </w:r>
      <w:proofErr w:type="spellEnd"/>
      <w:r w:rsidR="00F8780D">
        <w:rPr>
          <w:sz w:val="36"/>
          <w:szCs w:val="36"/>
          <w:lang w:val="en-US"/>
        </w:rPr>
        <w:t xml:space="preserve"> </w:t>
      </w:r>
      <w:proofErr w:type="spellStart"/>
      <w:r w:rsidR="00F8780D">
        <w:rPr>
          <w:sz w:val="36"/>
          <w:szCs w:val="36"/>
          <w:lang w:val="en-US"/>
        </w:rPr>
        <w:t>jucatori</w:t>
      </w:r>
      <w:proofErr w:type="spellEnd"/>
      <w:r w:rsidR="00F8780D">
        <w:rPr>
          <w:sz w:val="36"/>
          <w:szCs w:val="36"/>
          <w:lang w:val="en-US"/>
        </w:rPr>
        <w:t>;</w:t>
      </w:r>
    </w:p>
    <w:p w14:paraId="13137C52" w14:textId="78F524FF" w:rsidR="004F4090" w:rsidRPr="00B82E6B" w:rsidRDefault="004F4090" w:rsidP="00B82E6B">
      <w:pPr>
        <w:pStyle w:val="Listparagraf"/>
        <w:numPr>
          <w:ilvl w:val="0"/>
          <w:numId w:val="5"/>
        </w:numPr>
        <w:spacing w:line="36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este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necesara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existenta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unui</w:t>
      </w:r>
      <w:proofErr w:type="spellEnd"/>
      <w:r>
        <w:rPr>
          <w:sz w:val="36"/>
          <w:szCs w:val="36"/>
          <w:lang w:val="en-US"/>
        </w:rPr>
        <w:t xml:space="preserve"> server care </w:t>
      </w:r>
      <w:proofErr w:type="spellStart"/>
      <w:r>
        <w:rPr>
          <w:sz w:val="36"/>
          <w:szCs w:val="36"/>
          <w:lang w:val="en-US"/>
        </w:rPr>
        <w:t>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centralizeze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jocul</w:t>
      </w:r>
      <w:proofErr w:type="spellEnd"/>
      <w:r w:rsidR="00BB3E41">
        <w:rPr>
          <w:sz w:val="36"/>
          <w:szCs w:val="36"/>
          <w:lang w:val="en-US"/>
        </w:rPr>
        <w:t>;</w:t>
      </w:r>
    </w:p>
    <w:sectPr w:rsidR="004F4090" w:rsidRPr="00B82E6B" w:rsidSect="000B57B1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13E3B"/>
    <w:multiLevelType w:val="hybridMultilevel"/>
    <w:tmpl w:val="33D005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C5701"/>
    <w:multiLevelType w:val="hybridMultilevel"/>
    <w:tmpl w:val="2CCE1F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60420"/>
    <w:multiLevelType w:val="hybridMultilevel"/>
    <w:tmpl w:val="C62E7CFC"/>
    <w:lvl w:ilvl="0" w:tplc="040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4294118"/>
    <w:multiLevelType w:val="hybridMultilevel"/>
    <w:tmpl w:val="6FDEF9B8"/>
    <w:lvl w:ilvl="0" w:tplc="040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2880A5F"/>
    <w:multiLevelType w:val="hybridMultilevel"/>
    <w:tmpl w:val="368E47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35426">
    <w:abstractNumId w:val="0"/>
  </w:num>
  <w:num w:numId="2" w16cid:durableId="632638087">
    <w:abstractNumId w:val="3"/>
  </w:num>
  <w:num w:numId="3" w16cid:durableId="1097018432">
    <w:abstractNumId w:val="1"/>
  </w:num>
  <w:num w:numId="4" w16cid:durableId="1539581462">
    <w:abstractNumId w:val="2"/>
  </w:num>
  <w:num w:numId="5" w16cid:durableId="1282415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A0"/>
    <w:rsid w:val="000B510C"/>
    <w:rsid w:val="000B57B1"/>
    <w:rsid w:val="000C2100"/>
    <w:rsid w:val="001F4AAC"/>
    <w:rsid w:val="002A062C"/>
    <w:rsid w:val="002A08C9"/>
    <w:rsid w:val="003669F0"/>
    <w:rsid w:val="003A4028"/>
    <w:rsid w:val="003D5E07"/>
    <w:rsid w:val="00420218"/>
    <w:rsid w:val="00442E0C"/>
    <w:rsid w:val="004F4090"/>
    <w:rsid w:val="0053050E"/>
    <w:rsid w:val="006448FB"/>
    <w:rsid w:val="007C728F"/>
    <w:rsid w:val="008B00D8"/>
    <w:rsid w:val="00945312"/>
    <w:rsid w:val="00964FB8"/>
    <w:rsid w:val="00A52129"/>
    <w:rsid w:val="00B82E6B"/>
    <w:rsid w:val="00BB3E41"/>
    <w:rsid w:val="00C564ED"/>
    <w:rsid w:val="00C91FB0"/>
    <w:rsid w:val="00CA3B41"/>
    <w:rsid w:val="00CE58A0"/>
    <w:rsid w:val="00D26DB8"/>
    <w:rsid w:val="00D46351"/>
    <w:rsid w:val="00DA11B6"/>
    <w:rsid w:val="00E149A1"/>
    <w:rsid w:val="00F8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DE05"/>
  <w15:chartTrackingRefBased/>
  <w15:docId w15:val="{B8AF0D07-0F88-4E47-845A-C876B960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CE5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E5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CE58A0"/>
    <w:pPr>
      <w:ind w:left="720"/>
      <w:contextualSpacing/>
    </w:pPr>
  </w:style>
  <w:style w:type="paragraph" w:styleId="Subtitlu">
    <w:name w:val="Subtitle"/>
    <w:basedOn w:val="Normal"/>
    <w:next w:val="Normal"/>
    <w:link w:val="SubtitluCaracter"/>
    <w:uiPriority w:val="11"/>
    <w:qFormat/>
    <w:rsid w:val="000B57B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ro-RO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B57B1"/>
    <w:rPr>
      <w:rFonts w:eastAsiaTheme="minorEastAsia" w:cs="Times New Roman"/>
      <w:color w:val="5A5A5A" w:themeColor="text1" w:themeTint="A5"/>
      <w:spacing w:val="15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Std. Cap. Leancă Răzvan-Andrei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3D444-C226-4EFC-A766-97887237C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231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tanks</dc:title>
  <dc:subject>Std. Cap. Leancă Răzvan-Andrei</dc:subject>
  <dc:creator>Razvan Leanca</dc:creator>
  <cp:keywords/>
  <dc:description/>
  <cp:lastModifiedBy>Razvan Leanca</cp:lastModifiedBy>
  <cp:revision>24</cp:revision>
  <dcterms:created xsi:type="dcterms:W3CDTF">2023-03-15T12:16:00Z</dcterms:created>
  <dcterms:modified xsi:type="dcterms:W3CDTF">2023-03-15T21:13:00Z</dcterms:modified>
</cp:coreProperties>
</file>