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B66D7" w14:textId="684A2AF0" w:rsidR="002E56B3" w:rsidRPr="00FB0B19" w:rsidRDefault="00FB0B19">
      <w:pPr>
        <w:rPr>
          <w:b/>
          <w:bCs/>
          <w:sz w:val="28"/>
          <w:szCs w:val="28"/>
        </w:rPr>
      </w:pPr>
      <w:r w:rsidRPr="00FB0B19">
        <w:rPr>
          <w:b/>
          <w:bCs/>
          <w:sz w:val="28"/>
          <w:szCs w:val="28"/>
        </w:rPr>
        <w:t xml:space="preserve">Written Analysis for </w:t>
      </w:r>
      <w:proofErr w:type="spellStart"/>
      <w:r w:rsidRPr="00FB0B19">
        <w:rPr>
          <w:b/>
          <w:bCs/>
          <w:sz w:val="28"/>
          <w:szCs w:val="28"/>
        </w:rPr>
        <w:t>PyCitySchools</w:t>
      </w:r>
      <w:proofErr w:type="spellEnd"/>
    </w:p>
    <w:p w14:paraId="005E2E88" w14:textId="1E3BA029" w:rsidR="00FB0B19" w:rsidRDefault="00FB0B19" w:rsidP="00FB0B19">
      <w:r>
        <w:t xml:space="preserve">After running the pandas across the analysis, you were able to look across different levels of the data and see how certain schools compare to one another. The data consists of comparing different school sizes, types, and amount spent per student (as well as overall budget) while looking at reading, math, and overall testing scores. </w:t>
      </w:r>
    </w:p>
    <w:p w14:paraId="707C039B" w14:textId="75090C78" w:rsidR="00FB0B19" w:rsidRDefault="00FB0B19" w:rsidP="00FB0B19">
      <w:pPr>
        <w:pStyle w:val="ListParagraph"/>
        <w:numPr>
          <w:ilvl w:val="0"/>
          <w:numId w:val="2"/>
        </w:numPr>
      </w:pPr>
      <w:r>
        <w:t xml:space="preserve">When reviewing the data, Charter schools were the top 5 highest overall passing scores, while the bottom five consisted of all district schools. </w:t>
      </w:r>
    </w:p>
    <w:p w14:paraId="77303FE4" w14:textId="337696D2" w:rsidR="00FB0B19" w:rsidRDefault="00FB0B19" w:rsidP="00FB0B19">
      <w:pPr>
        <w:pStyle w:val="ListParagraph"/>
        <w:numPr>
          <w:ilvl w:val="0"/>
          <w:numId w:val="2"/>
        </w:numPr>
      </w:pPr>
      <w:r>
        <w:t>Spending less per student turned out to be the most successful in terms of highest scores compared to higher spends across the board regardless of school type (charter or district)</w:t>
      </w:r>
    </w:p>
    <w:p w14:paraId="2C4B54BB" w14:textId="0F340649" w:rsidR="004F1836" w:rsidRDefault="004F1836" w:rsidP="004F1836">
      <w:pPr>
        <w:pStyle w:val="ListParagraph"/>
        <w:numPr>
          <w:ilvl w:val="0"/>
          <w:numId w:val="2"/>
        </w:numPr>
      </w:pPr>
      <w:r>
        <w:t xml:space="preserve">Small and Medium sized schools outperformed compared to the </w:t>
      </w:r>
      <w:proofErr w:type="gramStart"/>
      <w:r>
        <w:t>Larger</w:t>
      </w:r>
      <w:proofErr w:type="gramEnd"/>
      <w:r>
        <w:t xml:space="preserve"> schools (2000-5000 students). The difference between small and medium size was not much at all. Small size barely beat the average math and reading scores of medium sized schools. While the % of passing for reading, math, and overall was lead by medium sized schools. </w:t>
      </w:r>
    </w:p>
    <w:p w14:paraId="59E1C93A" w14:textId="0AB1D558" w:rsidR="004F1836" w:rsidRDefault="004F1836" w:rsidP="004F1836">
      <w:pPr>
        <w:pStyle w:val="ListParagraph"/>
        <w:numPr>
          <w:ilvl w:val="0"/>
          <w:numId w:val="2"/>
        </w:numPr>
      </w:pPr>
      <w:r>
        <w:t xml:space="preserve">Overall, charter schools outperformed district schools. </w:t>
      </w:r>
    </w:p>
    <w:p w14:paraId="6352506E" w14:textId="0AAA703F" w:rsidR="004F1836" w:rsidRDefault="004F1836" w:rsidP="004F1836"/>
    <w:p w14:paraId="47A0CC45" w14:textId="1E711101" w:rsidR="004F1836" w:rsidRDefault="004F1836" w:rsidP="004F1836">
      <w:r>
        <w:t xml:space="preserve">In conclusion, when looking at schools I would recommend starting with a Charter school. Preferably ones less than 2000 students and that spend less per student as well. </w:t>
      </w:r>
    </w:p>
    <w:sectPr w:rsidR="004F1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2C4E"/>
    <w:multiLevelType w:val="hybridMultilevel"/>
    <w:tmpl w:val="ED28D5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F99755C"/>
    <w:multiLevelType w:val="hybridMultilevel"/>
    <w:tmpl w:val="46DA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352741">
    <w:abstractNumId w:val="1"/>
  </w:num>
  <w:num w:numId="2" w16cid:durableId="154490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19"/>
    <w:rsid w:val="002E56B3"/>
    <w:rsid w:val="004F1836"/>
    <w:rsid w:val="00FB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177B"/>
  <w15:chartTrackingRefBased/>
  <w15:docId w15:val="{BAC162DC-096C-4033-94F7-01E4ABF8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Tabatchouk</dc:creator>
  <cp:keywords/>
  <dc:description/>
  <cp:lastModifiedBy>Andrei Tabatchouk</cp:lastModifiedBy>
  <cp:revision>1</cp:revision>
  <dcterms:created xsi:type="dcterms:W3CDTF">2023-03-19T19:08:00Z</dcterms:created>
  <dcterms:modified xsi:type="dcterms:W3CDTF">2023-03-20T22:02:00Z</dcterms:modified>
</cp:coreProperties>
</file>