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0024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Targsoru Nou, Com. Aricestii Rahtivani, Nr. 225, Jud. Prahova
          <w:br/>
          Locul de funcționare al mijlocului de joc : Sat Targsoru Nou, Com. Aricestii Rahtivani, Nr. 225,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BJ 0025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Targsoru Nou, Com. Aricestii Rahtivani, Nr. 225, Jud. Prahova
          <w:br/>
          Locul de funcționare al mijlocului de joc : Sat Targsoru Nou, Com. Aricestii Rahtivani, Nr. 225,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222086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Targsoru Nou, Com. Aricestii Rahtivani, Nr. 225, Jud. Prahova
          <w:br/>
          Locul de funcționare al mijlocului de joc : Sat Targsoru Nou, Com. Aricestii Rahtivani, Nr. 225,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BC 0035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Pantazi, Com. Valea Calugareasca, Nr. 139, Jud. Prahova 
          <w:br/>
          Locul de funcționare al mijlocului de joc : Sat Pantazi, Com. Valea Calugareasca, Nr. 139, Jud. Prahova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BC 0036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Pantazi, Com. Valea Calugareasca, Nr. 139, Jud. Prahova 
          <w:br/>
          Locul de funcționare al mijlocului de joc : Sat Pantazi, Com. Valea Calugareasca, Nr. 139, Jud. Prahova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220853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Pantazi, Com. Valea Calugareasca, Nr. 139, Jud. Prahova 
          <w:br/>
          Locul de funcționare al mijlocului de joc : Sat Pantazi, Com. Valea Calugareasca, Nr. 139, Jud. Prahova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0120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Loloiasca, Com. Tomsani,    Nr. 34, Jud. Prahova
          <w:br/>
          Locul de funcționare al mijlocului de joc : Sat Loloiasca, Com. Tomsani,    Nr. 34,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0121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Loloiasca, Com. Tomsani,    Nr. 34, Jud. Prahova
          <w:br/>
          Locul de funcționare al mijlocului de joc : Sat Loloiasca, Com. Tomsani,    Nr. 34,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294830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Loloiasca, Com. Tomsani,    Nr. 34, Jud. Prahova
          <w:br/>
          Locul de funcționare al mijlocului de joc : Sat Loloiasca, Com. Tomsani,    Nr. 34, Jud. Prahova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261414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Fulga de Jos,Com. Fulga, Nr. 142, Jud. Prahova
          <w:br/>
          Locul de funcționare al mijlocului de joc : Sat Fulga de Jos,Com. Fulga, Nr. 142, Jud. Prahova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5BFC9E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CB8ACB1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2016-09-07T10:13:09+03:00</dcterms:created>
  <dcterms:modified xsi:type="dcterms:W3CDTF">2016-09-07T10:13:09+03:00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