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1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1 -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587184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1046313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587184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1046313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-459129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5871.84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10463.13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-4591.29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436062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906351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436062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906351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-470289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4360.62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9063.51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-4702.89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483740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267746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483740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267746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215994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4837.4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2677.46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2159.94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-7134.24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-7134.24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2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2 -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587184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1046313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587749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1046563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565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250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5.65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2.5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3.15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436062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906351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436792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906776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730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425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305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7.3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4.25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3.05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483740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267746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484030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267891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290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2.9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1.45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1.45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7.65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7.65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3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3 -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587749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1046563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587979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1046848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230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285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-55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2.3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2.85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-0.55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436792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906776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437207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907146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370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4.15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3.7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0.45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484030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267891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484525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268266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495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375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4.95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3.75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1.2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1.1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1.1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4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4 -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587979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1046848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588959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1047828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980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980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9.8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9.8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437207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907146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437932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907371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725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225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7.25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2.25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484525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268266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484855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268536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330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270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3.3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2.7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0.6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5.6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5.6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5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5 -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588959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1047828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589049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1047828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0.9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437932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907371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438307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907571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375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3.75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1.75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484855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268536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485105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268756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250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220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2.5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2.2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0.3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2.95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2.95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6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6 -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589049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1047828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589049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1047828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438307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907571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438312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907571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0.05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485105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268756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485205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268756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1.05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1.05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7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7 -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589049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1047828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589184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1047953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1.35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1.25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0.1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438312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907571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438642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907761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330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190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3.3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1.9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1.4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485205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268756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485385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268826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1.8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1.1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2.6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2.6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8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8 -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589184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1047953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589379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1048208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195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255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-60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1.95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2.55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-0.6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438642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907761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438887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908066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245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305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-60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2.45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3.05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-0.6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485385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268826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486605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269906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1220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1080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12.2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10.8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1.4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0.2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0.2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9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9 -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589379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1048208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589394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1048208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0.15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438887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908066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439057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908666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-430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1.7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-4.3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486605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269906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486610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269916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-0.05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-4.2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-4.2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10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10 -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589394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1048208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-589394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-1048208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458814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-5893.94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-10482.08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4588.14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439057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908666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-439057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-908666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469609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-4390.57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-9086.66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4696.09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486610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269916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-486610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-269916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-216694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-4866.1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-2699.16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-2166.94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7117.29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7117.29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11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11 -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12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12 -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13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13 -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14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14 -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15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15 -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16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16 -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17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17 -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18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18 -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19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19 -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20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20 -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21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21 -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22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22 -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23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23 -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24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24 -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25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25 -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26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26 -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27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27 -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28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28 -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29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29 -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30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30 -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tbl>
      <w:tblGrid>
        <w:gridCol/>
        <w:gridCol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 w:w="900" w:type="dxa"/>
        <w:gridCol w:w="200" w:type="dxa"/>
        <w:gridCol w:w="900" w:type="dxa"/>
        <w:gridCol/>
        <w:gridCol/>
        <w:gridCol/>
        <w:gridCol/>
        <w:gridCol/>
      </w:tblGrid>
      <w:tblPr>
        <w:tblStyle w:val="aparateTabel31"/>
      </w:tblPr>
      <w:tr>
        <w:trPr/>
        <w:tc>
          <w:tcPr>
            <w:tcW w:w="13000" w:type="dxa"/>
            <w:gridSpan w:val="15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Organizatie : 
                <w:br/>
Licenta de organizare activitate slot machine : 
                <w:br/>
Adresa punctului de lucru : Sat Cujmir, Com Cujmir, nr. 50, Jud. Mehedinti
              </w:t>
            </w:r>
          </w:p>
        </w:tc>
        <w:tc>
          <w:tcPr>
            <w:tcW w:w="4838" w:type="dxa"/>
            <w:gridSpan w:val="4"/>
          </w:tcPr>
          <w:p>
            <w:pPr/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<w:br/>
                <w:br/>
                31 - August - 2016
              </w:t>
            </w:r>
          </w:p>
        </w:tc>
      </w:tr>
      <w:tr>
        <w:trPr/>
        <w:tc>
          <w:tcPr>
            <w:tcW w:w="17838" w:type="dxa"/>
            <w:gridSpan w:val="19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
                SITUATIA INCASARILOR (VENITURILOR) ZILNICE) 
                <w:br/>
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Nr. Crt.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Seria mijlocului de joc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inceput (Si)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Indexul contoarelor la sfarsit (Sf)</w:t>
            </w:r>
          </w:p>
        </w:tc>
        <w:tc>
          <w:tcPr>
            <w:tcW w:w="19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Factor de multiplicare (F)</w:t>
            </w:r>
          </w:p>
        </w:tc>
        <w:tc>
          <w:tcPr>
            <w:tcW w:w="2300" w:type="dxa"/>
            <w:gridSpan w:val="3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Diferenta dintre indexurile contoarelor (D) = (Sf - Si x F)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Total plati efectuate de catre jucatori</w:t>
            </w:r>
          </w:p>
        </w:tc>
        <w:tc>
          <w:tcPr>
            <w:tcW w:w="1838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/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Ej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BF 0177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587089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1046293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587089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1046293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-459204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5870.89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10462.93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-4592.04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435972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906291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435972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906291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-470319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4359.72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9062.91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-4703.19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BA 0109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000000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483645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267716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483645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267716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215929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0.01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4836.45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2677.16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>
                <w:rFonts w:ascii="Times New Romal" w:hAnsi="Times New Romal" w:eastAsia="Times New Romal" w:cs="Times New Romal"/>
                <w:sz w:val="20"/>
                <w:szCs w:val="20"/>
              </w:rPr>
              <w:t xml:space="preserve">2159.29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-7135.94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CASTIGURI JACKPOT ACORDATE LUNAR 
 (netransferate in pozitia unui cred a unuia dintre mijloacele de joc slot machine)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-7135.94</w:t>
            </w:r>
          </w:p>
        </w:tc>
      </w:tr>
    </w:tbl>
    <w:sectPr>
      <w:pgSz w:orient="landscape" w:w="16787" w:h="11870"/>
      <w:pgMar w:top="113.38582677165" w:right="113.38582677165" w:bottom="113.38582677165" w:left="113.38582677165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parateTable1">
    <w:name w:val="aparateTable1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2">
    <w:name w:val="aparateTable2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3">
    <w:name w:val="aparateTable3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4">
    <w:name w:val="aparateTable4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5">
    <w:name w:val="aparateTable5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6">
    <w:name w:val="aparateTable6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7">
    <w:name w:val="aparateTable7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8">
    <w:name w:val="aparateTable8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9">
    <w:name w:val="aparateTable9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10">
    <w:name w:val="aparateTable10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11">
    <w:name w:val="aparateTable11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12">
    <w:name w:val="aparateTable12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13">
    <w:name w:val="aparateTable13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14">
    <w:name w:val="aparateTable14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15">
    <w:name w:val="aparateTable15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16">
    <w:name w:val="aparateTable16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17">
    <w:name w:val="aparateTable17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18">
    <w:name w:val="aparateTable18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19">
    <w:name w:val="aparateTable19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20">
    <w:name w:val="aparateTable20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21">
    <w:name w:val="aparateTable21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22">
    <w:name w:val="aparateTable22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23">
    <w:name w:val="aparateTable23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24">
    <w:name w:val="aparateTable24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25">
    <w:name w:val="aparateTable25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26">
    <w:name w:val="aparateTable26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27">
    <w:name w:val="aparateTable27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28">
    <w:name w:val="aparateTable28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29">
    <w:name w:val="aparateTable29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30">
    <w:name w:val="aparateTable30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  <w:style w:type="table" w:customStyle="1" w:styleId="aparateTable31">
    <w:name w:val="aparateTable31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2016-08-09T13:07:40+03:00</dcterms:created>
  <dcterms:modified xsi:type="dcterms:W3CDTF">2016-08-09T13:07:40+03:00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