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uppressAutoHyphens w:val="true"/>
        <w:spacing w:before="0" w:after="0"/>
        <w:contextualSpacing/>
        <w:jc w:val="center"/>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pic:spPr>
                </pic:pic>
              </a:graphicData>
            </a:graphic>
          </wp:inline>
        </w:drawing>
      </w:r>
    </w:p>
    <w:p>
      <w:pPr>
        <w:pStyle w:val="Normal"/>
        <w:suppressAutoHyphens w:val="true"/>
        <w:spacing w:before="0" w:after="0"/>
        <w:contextualSpacing/>
        <w:rPr>
          <w:rFonts w:ascii="Calibri" w:hAnsi="Calibri" w:cs="Calibri"/>
          <w:szCs w:val="22"/>
        </w:rPr>
      </w:pPr>
      <w:r>
        <w:rPr>
          <w:rFonts w:cs="Calibri"/>
          <w:szCs w:val="22"/>
        </w:rPr>
      </w:r>
    </w:p>
    <w:p>
      <w:pPr>
        <w:pStyle w:val="Title"/>
        <w:suppressAutoHyphens w:val="true"/>
        <w:spacing w:before="0" w:after="0"/>
        <w:contextualSpacing/>
        <w:jc w:val="center"/>
        <w:rPr>
          <w:rFonts w:ascii="Calibri" w:hAnsi="Calibri" w:cs="Calibri"/>
          <w:sz w:val="22"/>
          <w:szCs w:val="22"/>
        </w:rPr>
      </w:pPr>
      <w:r>
        <w:rPr>
          <w:rFonts w:cs="Calibri"/>
          <w:sz w:val="22"/>
          <w:szCs w:val="22"/>
        </w:rPr>
        <w:t>Draw It or Lose It</w:t>
      </w:r>
    </w:p>
    <w:p>
      <w:pPr>
        <w:pStyle w:val="Heading1"/>
        <w:suppressAutoHyphens w:val="true"/>
        <w:spacing w:before="0" w:after="0"/>
        <w:contextualSpacing/>
        <w:rPr>
          <w:rFonts w:ascii="Calibri" w:hAnsi="Calibri" w:cs="Calibri"/>
          <w:b/>
          <w:b/>
        </w:rPr>
      </w:pPr>
      <w:bookmarkStart w:id="0" w:name="_Toc115077317"/>
      <w:r>
        <w:rPr>
          <w:rFonts w:cs="Calibri"/>
          <w:b/>
        </w:rPr>
        <w:t>CS 230 Project Software Design Template</w:t>
      </w:r>
      <w:bookmarkEnd w:id="0"/>
    </w:p>
    <w:p>
      <w:pPr>
        <w:pStyle w:val="Normal"/>
        <w:suppressAutoHyphens w:val="true"/>
        <w:spacing w:before="0" w:after="0"/>
        <w:contextualSpacing/>
        <w:jc w:val="center"/>
        <w:rPr/>
      </w:pPr>
      <w:r>
        <w:rPr>
          <w:rFonts w:cs="Calibri"/>
          <w:szCs w:val="22"/>
        </w:rPr>
        <w:t>Version 3.0</w:t>
      </w:r>
    </w:p>
    <w:p>
      <w:pPr>
        <w:pStyle w:val="Normal"/>
        <w:suppressAutoHyphens w:val="true"/>
        <w:spacing w:before="0" w:after="0"/>
        <w:contextualSpacing/>
        <w:rPr>
          <w:rFonts w:ascii="Calibri" w:hAnsi="Calibri" w:cs="Calibri"/>
          <w:szCs w:val="22"/>
        </w:rPr>
      </w:pPr>
      <w:r>
        <w:rPr>
          <w:rFonts w:cs="Calibri"/>
          <w:szCs w:val="22"/>
        </w:rPr>
      </w:r>
      <w:r>
        <w:br w:type="page"/>
      </w:r>
    </w:p>
    <w:p>
      <w:pPr>
        <w:pStyle w:val="Heading2"/>
        <w:suppressAutoHyphens w:val="true"/>
        <w:spacing w:before="0" w:after="0"/>
        <w:contextualSpacing/>
        <w:rPr>
          <w:rFonts w:ascii="Calibri" w:hAnsi="Calibri" w:cs="Calibri"/>
        </w:rPr>
      </w:pPr>
      <w:bookmarkStart w:id="1" w:name="_Toc115077318"/>
      <w:r>
        <w:rPr>
          <w:rFonts w:cs="Calibri"/>
        </w:rPr>
        <w:t>Table of Contents</w:t>
      </w:r>
      <w:bookmarkEnd w:id="1"/>
    </w:p>
    <w:p>
      <w:pPr>
        <w:sectPr>
          <w:footerReference w:type="default" r:id="rId3"/>
          <w:type w:val="nextPage"/>
          <w:pgSz w:w="12240" w:h="15840"/>
          <w:pgMar w:left="1440" w:right="1440" w:header="0" w:top="1440" w:footer="720" w:bottom="1440" w:gutter="0"/>
          <w:pgNumType w:start="1" w:fmt="decimal"/>
          <w:formProt w:val="false"/>
          <w:titlePg/>
          <w:textDirection w:val="lrTb"/>
          <w:docGrid w:type="default" w:linePitch="100" w:charSpace="0"/>
        </w:sectPr>
      </w:pPr>
    </w:p>
    <w:p>
      <w:pPr>
        <w:pStyle w:val="Normal"/>
        <w:suppressAutoHyphens w:val="true"/>
        <w:spacing w:before="0" w:after="0"/>
        <w:contextualSpacing/>
        <w:jc w:val="center"/>
        <w:rPr>
          <w:rFonts w:ascii="Calibri" w:hAnsi="Calibri" w:cs="Calibri"/>
          <w:b/>
          <w:b/>
          <w:szCs w:val="22"/>
        </w:rPr>
      </w:pPr>
      <w:r>
        <w:rPr>
          <w:rFonts w:cs="Calibri"/>
          <w:b/>
          <w:szCs w:val="22"/>
        </w:rPr>
      </w:r>
    </w:p>
    <w:sdt>
      <w:sdtPr>
        <w:docPartObj>
          <w:docPartGallery w:val="Table of Contents"/>
          <w:docPartUnique w:val="true"/>
        </w:docPartObj>
      </w:sdtPr>
      <w:sdtContent>
        <w:p>
          <w:pPr>
            <w:pStyle w:val="Contents1"/>
            <w:tabs>
              <w:tab w:val="right" w:pos="9350" w:leader="none"/>
            </w:tabs>
            <w:spacing w:before="0" w:after="100"/>
            <w:rPr/>
          </w:pPr>
          <w:r>
            <w:fldChar w:fldCharType="begin"/>
          </w:r>
          <w:r>
            <w:rPr>
              <w:rStyle w:val="IndexLink"/>
              <w:b/>
              <w:rFonts w:cs="Calibri"/>
            </w:rPr>
            <w:instrText> TOC \o "1-9" \h</w:instrText>
          </w:r>
          <w:r>
            <w:rPr>
              <w:rStyle w:val="IndexLink"/>
              <w:b/>
              <w:rFonts w:cs="Calibri"/>
            </w:rPr>
            <w:fldChar w:fldCharType="separate"/>
          </w:r>
          <w:hyperlink w:anchor="_Toc115077317">
            <w:r>
              <w:rPr>
                <w:rStyle w:val="IndexLink"/>
                <w:rFonts w:cs="Calibri"/>
                <w:b/>
              </w:rPr>
              <w:t>CS 230 Project Software Design Template</w:t>
            </w:r>
          </w:hyperlink>
          <w:hyperlink w:anchor="_Toc115077317">
            <w:r>
              <w:rPr>
                <w:webHidden/>
              </w:rPr>
              <w:fldChar w:fldCharType="begin"/>
            </w:r>
            <w:r>
              <w:rPr>
                <w:webHidden/>
              </w:rPr>
              <w:instrText>PAGEREF _Toc115077317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350" w:leader="none"/>
            </w:tabs>
            <w:spacing w:before="0" w:after="0"/>
            <w:rPr/>
          </w:pPr>
          <w:hyperlink w:anchor="_Toc115077318">
            <w:r>
              <w:rPr>
                <w:rStyle w:val="IndexLink"/>
                <w:rFonts w:cs="Calibri"/>
                <w:b/>
                <w:bCs/>
              </w:rPr>
              <w:t>Table of Contents</w:t>
            </w:r>
          </w:hyperlink>
          <w:hyperlink w:anchor="_Toc115077318">
            <w:r>
              <w:rPr>
                <w:webHidden/>
              </w:rPr>
              <w:fldChar w:fldCharType="begin"/>
            </w:r>
            <w:r>
              <w:rPr>
                <w:webHidden/>
              </w:rPr>
              <w:instrText>PAGEREF _Toc115077318 \h</w:instrText>
            </w:r>
            <w:r>
              <w:rPr>
                <w:webHidden/>
              </w:rPr>
              <w:fldChar w:fldCharType="separate"/>
            </w:r>
            <w:r>
              <w:rPr>
                <w:rStyle w:val="IndexLink"/>
                <w:rFonts w:cs="Calibri"/>
                <w:b/>
                <w:bCs/>
                <w:vanish w:val="false"/>
                <w:u w:val="single"/>
              </w:rPr>
              <w:tab/>
              <w:t>2</w:t>
            </w:r>
            <w:r>
              <w:rPr>
                <w:webHidden/>
              </w:rPr>
              <w:fldChar w:fldCharType="end"/>
            </w:r>
          </w:hyperlink>
        </w:p>
        <w:p>
          <w:pPr>
            <w:pStyle w:val="Contents2"/>
            <w:tabs>
              <w:tab w:val="clear" w:pos="720"/>
              <w:tab w:val="right" w:pos="9350" w:leader="none"/>
            </w:tabs>
            <w:spacing w:before="0" w:after="0"/>
            <w:rPr/>
          </w:pPr>
          <w:hyperlink w:anchor="_Toc115077319">
            <w:r>
              <w:rPr>
                <w:rStyle w:val="IndexLink"/>
                <w:rFonts w:cs="Calibri"/>
                <w:b/>
                <w:bCs/>
              </w:rPr>
              <w:t>Document Revision History</w:t>
            </w:r>
          </w:hyperlink>
          <w:hyperlink w:anchor="_Toc115077319">
            <w:r>
              <w:rPr>
                <w:webHidden/>
              </w:rPr>
              <w:fldChar w:fldCharType="begin"/>
            </w:r>
            <w:r>
              <w:rPr>
                <w:webHidden/>
              </w:rPr>
              <w:instrText>PAGEREF _Toc115077319 \h</w:instrText>
            </w:r>
            <w:r>
              <w:rPr>
                <w:webHidden/>
              </w:rPr>
              <w:fldChar w:fldCharType="separate"/>
            </w:r>
            <w:r>
              <w:rPr>
                <w:rStyle w:val="IndexLink"/>
                <w:rFonts w:cs="Calibri"/>
                <w:b/>
                <w:bCs/>
                <w:vanish w:val="false"/>
                <w:u w:val="single"/>
              </w:rPr>
              <w:tab/>
              <w:t>2</w:t>
            </w:r>
            <w:r>
              <w:rPr>
                <w:webHidden/>
              </w:rPr>
              <w:fldChar w:fldCharType="end"/>
            </w:r>
          </w:hyperlink>
        </w:p>
        <w:p>
          <w:pPr>
            <w:pStyle w:val="Contents2"/>
            <w:tabs>
              <w:tab w:val="clear" w:pos="720"/>
              <w:tab w:val="right" w:pos="9350" w:leader="none"/>
            </w:tabs>
            <w:spacing w:before="0" w:after="0"/>
            <w:rPr/>
          </w:pPr>
          <w:hyperlink w:anchor="_Toc115077320">
            <w:r>
              <w:rPr>
                <w:rStyle w:val="IndexLink"/>
                <w:rFonts w:cs="Calibri"/>
                <w:b/>
                <w:bCs/>
              </w:rPr>
              <w:t>Executive Summary</w:t>
            </w:r>
          </w:hyperlink>
          <w:hyperlink w:anchor="_Toc115077320">
            <w:r>
              <w:rPr>
                <w:webHidden/>
              </w:rPr>
              <w:fldChar w:fldCharType="begin"/>
            </w:r>
            <w:r>
              <w:rPr>
                <w:webHidden/>
              </w:rPr>
              <w:instrText>PAGEREF _Toc115077320 \h</w:instrText>
            </w:r>
            <w:r>
              <w:rPr>
                <w:webHidden/>
              </w:rPr>
              <w:fldChar w:fldCharType="separate"/>
            </w:r>
            <w:r>
              <w:rPr>
                <w:rStyle w:val="IndexLink"/>
                <w:rFonts w:cs="Calibri"/>
                <w:b/>
                <w:bCs/>
                <w:vanish w:val="false"/>
                <w:u w:val="single"/>
              </w:rPr>
              <w:tab/>
              <w:t>3</w:t>
            </w:r>
            <w:r>
              <w:rPr>
                <w:webHidden/>
              </w:rPr>
              <w:fldChar w:fldCharType="end"/>
            </w:r>
          </w:hyperlink>
        </w:p>
        <w:p>
          <w:pPr>
            <w:pStyle w:val="Contents2"/>
            <w:tabs>
              <w:tab w:val="clear" w:pos="720"/>
              <w:tab w:val="right" w:pos="9350" w:leader="none"/>
            </w:tabs>
            <w:spacing w:before="0" w:after="0"/>
            <w:rPr/>
          </w:pPr>
          <w:hyperlink w:anchor="_Toc115077321">
            <w:r>
              <w:rPr>
                <w:rStyle w:val="IndexLink"/>
                <w:rFonts w:cs="Calibri"/>
                <w:b/>
                <w:bCs/>
              </w:rPr>
              <w:t>Requirements</w:t>
            </w:r>
          </w:hyperlink>
          <w:hyperlink w:anchor="_Toc115077321">
            <w:r>
              <w:rPr>
                <w:webHidden/>
              </w:rPr>
              <w:fldChar w:fldCharType="begin"/>
            </w:r>
            <w:r>
              <w:rPr>
                <w:webHidden/>
              </w:rPr>
              <w:instrText>PAGEREF _Toc115077321 \h</w:instrText>
            </w:r>
            <w:r>
              <w:rPr>
                <w:webHidden/>
              </w:rPr>
              <w:fldChar w:fldCharType="separate"/>
            </w:r>
            <w:r>
              <w:rPr>
                <w:rStyle w:val="IndexLink"/>
                <w:rFonts w:cs="Calibri"/>
                <w:b/>
                <w:bCs/>
                <w:vanish w:val="false"/>
                <w:u w:val="single"/>
              </w:rPr>
              <w:tab/>
              <w:t>3</w:t>
            </w:r>
            <w:r>
              <w:rPr>
                <w:webHidden/>
              </w:rPr>
              <w:fldChar w:fldCharType="end"/>
            </w:r>
          </w:hyperlink>
        </w:p>
        <w:p>
          <w:pPr>
            <w:pStyle w:val="Contents2"/>
            <w:tabs>
              <w:tab w:val="clear" w:pos="720"/>
              <w:tab w:val="right" w:pos="9350" w:leader="none"/>
            </w:tabs>
            <w:spacing w:before="0" w:after="0"/>
            <w:rPr/>
          </w:pPr>
          <w:hyperlink w:anchor="_Toc115077322">
            <w:r>
              <w:rPr>
                <w:rStyle w:val="IndexLink"/>
                <w:rFonts w:cs="Calibri"/>
                <w:b/>
                <w:bCs/>
              </w:rPr>
              <w:t>Design Constraints</w:t>
            </w:r>
          </w:hyperlink>
          <w:hyperlink w:anchor="_Toc115077322">
            <w:r>
              <w:rPr>
                <w:webHidden/>
              </w:rPr>
              <w:fldChar w:fldCharType="begin"/>
            </w:r>
            <w:r>
              <w:rPr>
                <w:webHidden/>
              </w:rPr>
              <w:instrText>PAGEREF _Toc115077322 \h</w:instrText>
            </w:r>
            <w:r>
              <w:rPr>
                <w:webHidden/>
              </w:rPr>
              <w:fldChar w:fldCharType="separate"/>
            </w:r>
            <w:r>
              <w:rPr>
                <w:rStyle w:val="IndexLink"/>
                <w:rFonts w:cs="Calibri"/>
                <w:b/>
                <w:bCs/>
                <w:vanish w:val="false"/>
                <w:u w:val="single"/>
              </w:rPr>
              <w:tab/>
              <w:t>3</w:t>
            </w:r>
            <w:r>
              <w:rPr>
                <w:webHidden/>
              </w:rPr>
              <w:fldChar w:fldCharType="end"/>
            </w:r>
          </w:hyperlink>
        </w:p>
        <w:p>
          <w:pPr>
            <w:pStyle w:val="Contents2"/>
            <w:tabs>
              <w:tab w:val="clear" w:pos="720"/>
              <w:tab w:val="right" w:pos="9350" w:leader="none"/>
            </w:tabs>
            <w:spacing w:before="0" w:after="0"/>
            <w:rPr/>
          </w:pPr>
          <w:hyperlink w:anchor="_Toc115077323">
            <w:r>
              <w:rPr>
                <w:rStyle w:val="IndexLink"/>
                <w:rFonts w:cs="Calibri"/>
                <w:b/>
                <w:bCs/>
              </w:rPr>
              <w:t>System Architecture View</w:t>
            </w:r>
          </w:hyperlink>
          <w:hyperlink w:anchor="_Toc115077323">
            <w:r>
              <w:rPr>
                <w:webHidden/>
              </w:rPr>
              <w:fldChar w:fldCharType="begin"/>
            </w:r>
            <w:r>
              <w:rPr>
                <w:webHidden/>
              </w:rPr>
              <w:instrText>PAGEREF _Toc115077323 \h</w:instrText>
            </w:r>
            <w:r>
              <w:rPr>
                <w:webHidden/>
              </w:rPr>
              <w:fldChar w:fldCharType="separate"/>
            </w:r>
            <w:r>
              <w:rPr>
                <w:rStyle w:val="IndexLink"/>
                <w:rFonts w:cs="Calibri"/>
                <w:b/>
                <w:bCs/>
                <w:vanish w:val="false"/>
                <w:u w:val="single"/>
              </w:rPr>
              <w:tab/>
              <w:t>3</w:t>
            </w:r>
            <w:r>
              <w:rPr>
                <w:webHidden/>
              </w:rPr>
              <w:fldChar w:fldCharType="end"/>
            </w:r>
          </w:hyperlink>
        </w:p>
        <w:p>
          <w:pPr>
            <w:pStyle w:val="Contents2"/>
            <w:tabs>
              <w:tab w:val="clear" w:pos="720"/>
              <w:tab w:val="right" w:pos="9350" w:leader="none"/>
            </w:tabs>
            <w:spacing w:before="0" w:after="0"/>
            <w:rPr/>
          </w:pPr>
          <w:hyperlink w:anchor="_Toc115077324">
            <w:r>
              <w:rPr>
                <w:rStyle w:val="IndexLink"/>
                <w:rFonts w:cs="Calibri"/>
                <w:b/>
                <w:bCs/>
              </w:rPr>
              <w:t>Domain Model</w:t>
            </w:r>
          </w:hyperlink>
          <w:hyperlink w:anchor="_Toc115077324">
            <w:r>
              <w:rPr>
                <w:webHidden/>
              </w:rPr>
              <w:fldChar w:fldCharType="begin"/>
            </w:r>
            <w:r>
              <w:rPr>
                <w:webHidden/>
              </w:rPr>
              <w:instrText>PAGEREF _Toc115077324 \h</w:instrText>
            </w:r>
            <w:r>
              <w:rPr>
                <w:webHidden/>
              </w:rPr>
              <w:fldChar w:fldCharType="separate"/>
            </w:r>
            <w:r>
              <w:rPr>
                <w:rStyle w:val="IndexLink"/>
                <w:rFonts w:cs="Calibri"/>
                <w:b/>
                <w:bCs/>
                <w:vanish w:val="false"/>
                <w:u w:val="single"/>
              </w:rPr>
              <w:tab/>
              <w:t>3</w:t>
            </w:r>
            <w:r>
              <w:rPr>
                <w:webHidden/>
              </w:rPr>
              <w:fldChar w:fldCharType="end"/>
            </w:r>
          </w:hyperlink>
        </w:p>
        <w:p>
          <w:pPr>
            <w:pStyle w:val="Contents2"/>
            <w:tabs>
              <w:tab w:val="clear" w:pos="720"/>
              <w:tab w:val="right" w:pos="9350" w:leader="none"/>
            </w:tabs>
            <w:spacing w:before="0" w:after="0"/>
            <w:rPr/>
          </w:pPr>
          <w:hyperlink w:anchor="_Toc115077325">
            <w:r>
              <w:rPr>
                <w:rStyle w:val="IndexLink"/>
                <w:rFonts w:cs="Calibri"/>
                <w:b/>
                <w:bCs/>
              </w:rPr>
              <w:t>Evaluation</w:t>
            </w:r>
          </w:hyperlink>
          <w:hyperlink w:anchor="_Toc115077325">
            <w:r>
              <w:rPr>
                <w:webHidden/>
              </w:rPr>
              <w:fldChar w:fldCharType="begin"/>
            </w:r>
            <w:r>
              <w:rPr>
                <w:webHidden/>
              </w:rPr>
              <w:instrText>PAGEREF _Toc115077325 \h</w:instrText>
            </w:r>
            <w:r>
              <w:rPr>
                <w:webHidden/>
              </w:rPr>
              <w:fldChar w:fldCharType="separate"/>
            </w:r>
            <w:r>
              <w:rPr>
                <w:rStyle w:val="IndexLink"/>
                <w:rFonts w:cs="Calibri"/>
                <w:b/>
                <w:bCs/>
                <w:vanish w:val="false"/>
                <w:u w:val="single"/>
              </w:rPr>
              <w:tab/>
              <w:t>4</w:t>
            </w:r>
            <w:r>
              <w:rPr>
                <w:webHidden/>
              </w:rPr>
              <w:fldChar w:fldCharType="end"/>
            </w:r>
          </w:hyperlink>
        </w:p>
        <w:p>
          <w:pPr>
            <w:pStyle w:val="Contents2"/>
            <w:tabs>
              <w:tab w:val="clear" w:pos="720"/>
              <w:tab w:val="right" w:pos="9350" w:leader="none"/>
            </w:tabs>
            <w:spacing w:before="0" w:after="0"/>
            <w:rPr/>
          </w:pPr>
          <w:hyperlink w:anchor="_Toc115077326">
            <w:r>
              <w:rPr>
                <w:rStyle w:val="IndexLink"/>
                <w:rFonts w:cs="Calibri"/>
                <w:b/>
                <w:bCs/>
              </w:rPr>
              <w:t>Recommendations</w:t>
            </w:r>
          </w:hyperlink>
          <w:hyperlink w:anchor="_Toc115077326">
            <w:r>
              <w:rPr>
                <w:webHidden/>
              </w:rPr>
              <w:fldChar w:fldCharType="begin"/>
            </w:r>
            <w:r>
              <w:rPr>
                <w:webHidden/>
              </w:rPr>
              <w:instrText>PAGEREF _Toc115077326 \h</w:instrText>
            </w:r>
            <w:r>
              <w:rPr>
                <w:webHidden/>
              </w:rPr>
              <w:fldChar w:fldCharType="separate"/>
            </w:r>
            <w:r>
              <w:rPr>
                <w:rStyle w:val="IndexLink"/>
                <w:rFonts w:cs="Calibri"/>
                <w:b/>
                <w:bCs/>
                <w:vanish w:val="false"/>
                <w:u w:val="single"/>
              </w:rPr>
              <w:tab/>
              <w:t>5</w:t>
            </w:r>
            <w:r>
              <w:rPr>
                <w:webHidden/>
              </w:rPr>
              <w:fldChar w:fldCharType="end"/>
            </w:r>
          </w:hyperlink>
        </w:p>
        <w:p>
          <w:pPr>
            <w:pStyle w:val="Normal"/>
            <w:tabs>
              <w:tab w:val="clear" w:pos="720"/>
              <w:tab w:val="right" w:pos="9360" w:leader="none"/>
            </w:tabs>
            <w:suppressAutoHyphens w:val="true"/>
            <w:spacing w:before="0" w:after="0"/>
            <w:ind w:left="360" w:right="0" w:hanging="0"/>
            <w:contextualSpacing/>
            <w:rPr>
              <w:rFonts w:ascii="Calibri" w:hAnsi="Calibri" w:cs="Calibri"/>
              <w:b/>
              <w:b/>
              <w:color w:val="000000"/>
              <w:szCs w:val="22"/>
              <w:u w:val="single"/>
            </w:rPr>
          </w:pPr>
          <w:r>
            <w:rPr>
              <w:rFonts w:cs="Calibri"/>
              <w:b/>
              <w:color w:val="000000"/>
              <w:szCs w:val="22"/>
              <w:u w:val="single"/>
            </w:rPr>
          </w:r>
          <w:r>
            <w:rPr>
              <w:u w:val="single"/>
              <w:b/>
              <w:szCs w:val="22"/>
              <w:rFonts w:cs="Calibri"/>
            </w:rPr>
            <w:fldChar w:fldCharType="end"/>
          </w:r>
        </w:p>
        <w:p>
          <w:pPr>
            <w:sectPr>
              <w:type w:val="continuous"/>
              <w:pgSz w:w="12240" w:h="15840"/>
              <w:pgMar w:left="1440" w:right="1440" w:header="0" w:top="1440" w:footer="720" w:bottom="1440" w:gutter="0"/>
              <w:formProt w:val="false"/>
              <w:textDirection w:val="lrTb"/>
              <w:docGrid w:type="default" w:linePitch="100" w:charSpace="0"/>
            </w:sectPr>
          </w:pPr>
        </w:p>
      </w:sdtContent>
    </w:sdt>
    <w:p>
      <w:pPr>
        <w:pStyle w:val="Normal"/>
        <w:suppressAutoHyphens w:val="true"/>
        <w:spacing w:before="0" w:after="0"/>
        <w:contextualSpacing/>
        <w:rPr/>
      </w:pPr>
      <w:r>
        <w:rPr/>
      </w:r>
      <w:bookmarkStart w:id="2" w:name="_kouix0dw4u3m"/>
      <w:bookmarkStart w:id="3" w:name="_qfria26xxkxs"/>
      <w:bookmarkStart w:id="4" w:name="_w7g7r3nym5qe"/>
      <w:bookmarkStart w:id="5" w:name="_kouix0dw4u3m"/>
      <w:bookmarkStart w:id="6" w:name="_qfria26xxkxs"/>
      <w:bookmarkStart w:id="7" w:name="_w7g7r3nym5qe"/>
      <w:bookmarkEnd w:id="5"/>
      <w:bookmarkEnd w:id="6"/>
      <w:bookmarkEnd w:id="7"/>
    </w:p>
    <w:p>
      <w:pPr>
        <w:pStyle w:val="Heading2"/>
        <w:suppressAutoHyphens w:val="true"/>
        <w:spacing w:before="0" w:after="0"/>
        <w:contextualSpacing/>
        <w:rPr/>
      </w:pPr>
      <w:hyperlink w:anchor="_grjogdjh5fi8">
        <w:bookmarkStart w:id="8" w:name="_Toc115077319"/>
        <w:r>
          <w:rPr>
            <w:rStyle w:val="ListLabel10"/>
            <w:rFonts w:cs="Calibri"/>
            <w:u w:val="single"/>
          </w:rPr>
          <w:t>Document Revision History</w:t>
        </w:r>
      </w:hyperlink>
      <w:bookmarkEnd w:id="8"/>
    </w:p>
    <w:p>
      <w:pPr>
        <w:pStyle w:val="Normal"/>
        <w:suppressAutoHyphens w:val="true"/>
        <w:spacing w:before="0" w:after="0"/>
        <w:contextualSpacing/>
        <w:rPr>
          <w:rFonts w:ascii="Calibri" w:hAnsi="Calibri" w:cs="Calibri"/>
          <w:szCs w:val="22"/>
        </w:rPr>
      </w:pPr>
      <w:r>
        <w:rPr>
          <w:rFonts w:cs="Calibri"/>
          <w:szCs w:val="22"/>
        </w:rPr>
      </w:r>
    </w:p>
    <w:tbl>
      <w:tblPr>
        <w:tblW w:w="9342" w:type="dxa"/>
        <w:jc w:val="left"/>
        <w:tblInd w:w="-108" w:type="dxa"/>
        <w:tblCellMar>
          <w:top w:w="0" w:type="dxa"/>
          <w:left w:w="108" w:type="dxa"/>
          <w:bottom w:w="0" w:type="dxa"/>
          <w:right w:w="108" w:type="dxa"/>
        </w:tblCellMar>
      </w:tblPr>
      <w:tblGrid>
        <w:gridCol w:w="976"/>
        <w:gridCol w:w="1524"/>
        <w:gridCol w:w="1724"/>
        <w:gridCol w:w="5117"/>
      </w:tblGrid>
      <w:tr>
        <w:trPr>
          <w:tblHeader w:val="true"/>
        </w:trPr>
        <w:tc>
          <w:tcPr>
            <w:tcW w:w="976"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before="0" w:after="0"/>
              <w:contextualSpacing/>
              <w:rPr>
                <w:rFonts w:ascii="Calibri" w:hAnsi="Calibri" w:cs="Calibri"/>
                <w:szCs w:val="22"/>
              </w:rPr>
            </w:pPr>
            <w:r>
              <w:rPr>
                <w:rFonts w:cs="Calibri"/>
                <w:szCs w:val="22"/>
              </w:rPr>
              <w:t>Version</w:t>
            </w:r>
          </w:p>
        </w:tc>
        <w:tc>
          <w:tcPr>
            <w:tcW w:w="1524"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before="0" w:after="0"/>
              <w:contextualSpacing/>
              <w:rPr>
                <w:rFonts w:ascii="Calibri" w:hAnsi="Calibri" w:cs="Calibri"/>
                <w:szCs w:val="22"/>
              </w:rPr>
            </w:pPr>
            <w:r>
              <w:rPr>
                <w:rFonts w:cs="Calibri"/>
                <w:szCs w:val="22"/>
              </w:rPr>
              <w:t>Date</w:t>
            </w:r>
          </w:p>
        </w:tc>
        <w:tc>
          <w:tcPr>
            <w:tcW w:w="1724"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before="0" w:after="0"/>
              <w:contextualSpacing/>
              <w:rPr>
                <w:rFonts w:ascii="Calibri" w:hAnsi="Calibri" w:cs="Calibri"/>
                <w:szCs w:val="22"/>
              </w:rPr>
            </w:pPr>
            <w:r>
              <w:rPr>
                <w:rFonts w:cs="Calibri"/>
                <w:szCs w:val="22"/>
              </w:rPr>
              <w:t>Author</w:t>
            </w:r>
          </w:p>
        </w:tc>
        <w:tc>
          <w:tcPr>
            <w:tcW w:w="5117"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before="0" w:after="0"/>
              <w:contextualSpacing/>
              <w:rPr>
                <w:rFonts w:ascii="Calibri" w:hAnsi="Calibri" w:cs="Calibri"/>
                <w:szCs w:val="22"/>
              </w:rPr>
            </w:pPr>
            <w:r>
              <w:rPr>
                <w:rFonts w:cs="Calibri"/>
                <w:szCs w:val="22"/>
              </w:rPr>
              <w:t>Comments</w:t>
            </w:r>
          </w:p>
        </w:tc>
      </w:tr>
      <w:tr>
        <w:trPr>
          <w:tblHeader w:val="true"/>
        </w:trPr>
        <w:tc>
          <w:tcPr>
            <w:tcW w:w="976"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before="0" w:after="0"/>
              <w:contextualSpacing/>
              <w:jc w:val="center"/>
              <w:rPr/>
            </w:pPr>
            <w:r>
              <w:rPr>
                <w:rFonts w:cs="Calibri"/>
                <w:szCs w:val="22"/>
              </w:rPr>
              <w:t>1.0</w:t>
            </w:r>
          </w:p>
          <w:p>
            <w:pPr>
              <w:pStyle w:val="Normal"/>
              <w:suppressAutoHyphens w:val="true"/>
              <w:spacing w:before="0" w:after="0"/>
              <w:contextualSpacing/>
              <w:jc w:val="center"/>
              <w:rPr>
                <w:rFonts w:cs="Calibri"/>
                <w:szCs w:val="22"/>
              </w:rPr>
            </w:pPr>
            <w:r>
              <w:rPr>
                <w:rFonts w:cs="Calibri"/>
                <w:szCs w:val="22"/>
              </w:rPr>
            </w:r>
          </w:p>
          <w:p>
            <w:pPr>
              <w:pStyle w:val="Normal"/>
              <w:suppressAutoHyphens w:val="true"/>
              <w:spacing w:before="0" w:after="0"/>
              <w:contextualSpacing/>
              <w:jc w:val="center"/>
              <w:rPr>
                <w:rFonts w:cs="Calibri"/>
                <w:szCs w:val="22"/>
              </w:rPr>
            </w:pPr>
            <w:r>
              <w:rPr>
                <w:rFonts w:cs="Calibri"/>
                <w:szCs w:val="22"/>
              </w:rPr>
            </w:r>
          </w:p>
          <w:p>
            <w:pPr>
              <w:pStyle w:val="Normal"/>
              <w:suppressAutoHyphens w:val="true"/>
              <w:spacing w:before="0" w:after="0"/>
              <w:contextualSpacing/>
              <w:jc w:val="center"/>
              <w:rPr>
                <w:rFonts w:cs="Calibri"/>
                <w:szCs w:val="22"/>
              </w:rPr>
            </w:pPr>
            <w:r>
              <w:rPr>
                <w:rFonts w:cs="Calibri"/>
                <w:szCs w:val="22"/>
              </w:rPr>
            </w:r>
          </w:p>
          <w:p>
            <w:pPr>
              <w:pStyle w:val="Normal"/>
              <w:suppressAutoHyphens w:val="true"/>
              <w:spacing w:before="0" w:after="0"/>
              <w:contextualSpacing/>
              <w:jc w:val="center"/>
              <w:rPr>
                <w:rFonts w:cs="Calibri"/>
                <w:szCs w:val="22"/>
              </w:rPr>
            </w:pPr>
            <w:r>
              <w:rPr>
                <w:rFonts w:cs="Calibri"/>
                <w:szCs w:val="22"/>
              </w:rPr>
            </w:r>
          </w:p>
          <w:p>
            <w:pPr>
              <w:pStyle w:val="Normal"/>
              <w:suppressAutoHyphens w:val="true"/>
              <w:spacing w:before="0" w:after="0"/>
              <w:contextualSpacing/>
              <w:jc w:val="center"/>
              <w:rPr/>
            </w:pPr>
            <w:r>
              <w:rPr>
                <w:rFonts w:cs="Calibri"/>
                <w:szCs w:val="22"/>
              </w:rPr>
              <w:t>2.0</w:t>
            </w:r>
          </w:p>
          <w:p>
            <w:pPr>
              <w:pStyle w:val="Normal"/>
              <w:suppressAutoHyphens w:val="true"/>
              <w:spacing w:before="0" w:after="0"/>
              <w:contextualSpacing/>
              <w:jc w:val="center"/>
              <w:rPr>
                <w:rFonts w:cs="Calibri"/>
                <w:szCs w:val="22"/>
              </w:rPr>
            </w:pPr>
            <w:r>
              <w:rPr>
                <w:rFonts w:cs="Calibri"/>
                <w:szCs w:val="22"/>
              </w:rPr>
            </w:r>
          </w:p>
          <w:p>
            <w:pPr>
              <w:pStyle w:val="Normal"/>
              <w:suppressAutoHyphens w:val="true"/>
              <w:spacing w:before="0" w:after="0"/>
              <w:contextualSpacing/>
              <w:jc w:val="center"/>
              <w:rPr>
                <w:rFonts w:cs="Calibri"/>
                <w:szCs w:val="22"/>
              </w:rPr>
            </w:pPr>
            <w:r>
              <w:rPr>
                <w:rFonts w:cs="Calibri"/>
                <w:szCs w:val="22"/>
              </w:rPr>
            </w:r>
          </w:p>
          <w:p>
            <w:pPr>
              <w:pStyle w:val="Normal"/>
              <w:suppressAutoHyphens w:val="true"/>
              <w:spacing w:before="0" w:after="0"/>
              <w:contextualSpacing/>
              <w:jc w:val="center"/>
              <w:rPr>
                <w:rFonts w:cs="Calibri"/>
                <w:szCs w:val="22"/>
              </w:rPr>
            </w:pPr>
            <w:r>
              <w:rPr>
                <w:rFonts w:cs="Calibri"/>
                <w:szCs w:val="22"/>
              </w:rPr>
            </w:r>
          </w:p>
          <w:p>
            <w:pPr>
              <w:pStyle w:val="Normal"/>
              <w:suppressAutoHyphens w:val="true"/>
              <w:spacing w:before="0" w:after="0"/>
              <w:contextualSpacing/>
              <w:jc w:val="center"/>
              <w:rPr>
                <w:rFonts w:cs="Calibri"/>
                <w:szCs w:val="22"/>
              </w:rPr>
            </w:pPr>
            <w:r>
              <w:rPr>
                <w:rFonts w:cs="Calibri"/>
                <w:szCs w:val="22"/>
              </w:rPr>
            </w:r>
          </w:p>
          <w:p>
            <w:pPr>
              <w:pStyle w:val="Normal"/>
              <w:suppressAutoHyphens w:val="true"/>
              <w:spacing w:before="0" w:after="0"/>
              <w:contextualSpacing/>
              <w:jc w:val="center"/>
              <w:rPr/>
            </w:pPr>
            <w:r>
              <w:rPr>
                <w:rFonts w:cs="Calibri"/>
                <w:szCs w:val="22"/>
              </w:rPr>
              <w:t>3.0</w:t>
            </w:r>
          </w:p>
        </w:tc>
        <w:tc>
          <w:tcPr>
            <w:tcW w:w="1524"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before="0" w:after="0"/>
              <w:contextualSpacing/>
              <w:rPr/>
            </w:pPr>
            <w:r>
              <w:rPr>
                <w:rFonts w:cs="Calibri"/>
                <w:szCs w:val="22"/>
              </w:rPr>
              <w:t>03/22/2026</w:t>
            </w:r>
          </w:p>
          <w:p>
            <w:pPr>
              <w:pStyle w:val="Normal"/>
              <w:suppressAutoHyphens w:val="true"/>
              <w:spacing w:before="0" w:after="0"/>
              <w:contextualSpacing/>
              <w:rPr>
                <w:rFonts w:cs="Calibri"/>
                <w:szCs w:val="22"/>
              </w:rPr>
            </w:pPr>
            <w:r>
              <w:rPr/>
            </w:r>
          </w:p>
          <w:p>
            <w:pPr>
              <w:pStyle w:val="Normal"/>
              <w:suppressAutoHyphens w:val="true"/>
              <w:spacing w:before="0" w:after="0"/>
              <w:contextualSpacing/>
              <w:rPr>
                <w:rFonts w:cs="Calibri"/>
                <w:szCs w:val="22"/>
              </w:rPr>
            </w:pPr>
            <w:r>
              <w:rPr/>
            </w:r>
          </w:p>
          <w:p>
            <w:pPr>
              <w:pStyle w:val="Normal"/>
              <w:suppressAutoHyphens w:val="true"/>
              <w:spacing w:before="0" w:after="0"/>
              <w:contextualSpacing/>
              <w:rPr>
                <w:rFonts w:cs="Calibri"/>
                <w:szCs w:val="22"/>
              </w:rPr>
            </w:pPr>
            <w:r>
              <w:rPr/>
            </w:r>
          </w:p>
          <w:p>
            <w:pPr>
              <w:pStyle w:val="Normal"/>
              <w:suppressAutoHyphens w:val="true"/>
              <w:spacing w:before="0" w:after="0"/>
              <w:contextualSpacing/>
              <w:rPr>
                <w:rFonts w:cs="Calibri"/>
                <w:szCs w:val="22"/>
              </w:rPr>
            </w:pPr>
            <w:r>
              <w:rPr/>
            </w:r>
          </w:p>
          <w:p>
            <w:pPr>
              <w:pStyle w:val="Normal"/>
              <w:suppressAutoHyphens w:val="true"/>
              <w:spacing w:before="0" w:after="0"/>
              <w:contextualSpacing/>
              <w:rPr/>
            </w:pPr>
            <w:r>
              <w:rPr>
                <w:rFonts w:cs="Calibri"/>
                <w:szCs w:val="22"/>
              </w:rPr>
              <w:t>04/05/2026</w:t>
            </w:r>
          </w:p>
          <w:p>
            <w:pPr>
              <w:pStyle w:val="Normal"/>
              <w:suppressAutoHyphens w:val="true"/>
              <w:spacing w:before="0" w:after="0"/>
              <w:contextualSpacing/>
              <w:rPr>
                <w:rFonts w:cs="Calibri"/>
                <w:szCs w:val="22"/>
              </w:rPr>
            </w:pPr>
            <w:r>
              <w:rPr/>
            </w:r>
          </w:p>
          <w:p>
            <w:pPr>
              <w:pStyle w:val="Normal"/>
              <w:suppressAutoHyphens w:val="true"/>
              <w:spacing w:before="0" w:after="0"/>
              <w:contextualSpacing/>
              <w:rPr>
                <w:rFonts w:cs="Calibri"/>
                <w:szCs w:val="22"/>
              </w:rPr>
            </w:pPr>
            <w:r>
              <w:rPr/>
            </w:r>
          </w:p>
          <w:p>
            <w:pPr>
              <w:pStyle w:val="Normal"/>
              <w:suppressAutoHyphens w:val="true"/>
              <w:spacing w:before="0" w:after="0"/>
              <w:contextualSpacing/>
              <w:rPr>
                <w:rFonts w:cs="Calibri"/>
                <w:szCs w:val="22"/>
              </w:rPr>
            </w:pPr>
            <w:r>
              <w:rPr/>
            </w:r>
          </w:p>
          <w:p>
            <w:pPr>
              <w:pStyle w:val="Normal"/>
              <w:suppressAutoHyphens w:val="true"/>
              <w:spacing w:before="0" w:after="0"/>
              <w:contextualSpacing/>
              <w:rPr>
                <w:rFonts w:cs="Calibri"/>
                <w:szCs w:val="22"/>
              </w:rPr>
            </w:pPr>
            <w:r>
              <w:rPr/>
            </w:r>
          </w:p>
          <w:p>
            <w:pPr>
              <w:pStyle w:val="Normal"/>
              <w:suppressAutoHyphens w:val="true"/>
              <w:spacing w:before="0" w:after="0"/>
              <w:contextualSpacing/>
              <w:rPr/>
            </w:pPr>
            <w:r>
              <w:rPr>
                <w:rFonts w:cs="Calibri"/>
                <w:szCs w:val="22"/>
              </w:rPr>
              <w:t>4/19/2026</w:t>
            </w:r>
          </w:p>
        </w:tc>
        <w:tc>
          <w:tcPr>
            <w:tcW w:w="1724"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before="0" w:after="0"/>
              <w:contextualSpacing/>
              <w:rPr>
                <w:rFonts w:ascii="Calibri" w:hAnsi="Calibri" w:cs="Calibri"/>
                <w:szCs w:val="22"/>
              </w:rPr>
            </w:pPr>
            <w:r>
              <w:rPr>
                <w:rFonts w:cs="Calibri"/>
                <w:szCs w:val="22"/>
              </w:rPr>
              <w:t>Andrei Kim</w:t>
            </w:r>
          </w:p>
        </w:tc>
        <w:tc>
          <w:tcPr>
            <w:tcW w:w="5117"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before="0" w:after="0"/>
              <w:contextualSpacing/>
              <w:rPr/>
            </w:pPr>
            <w:r>
              <w:rPr>
                <w:rFonts w:cs="Calibri"/>
                <w:szCs w:val="22"/>
              </w:rPr>
              <w:t xml:space="preserve">Completed the software design document, finalized the UML diagram, and updated the Java application to meet the project requirements. </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pPr>
            <w:r>
              <w:rPr>
                <w:rFonts w:cs="Calibri"/>
                <w:szCs w:val="22"/>
              </w:rPr>
              <w:t xml:space="preserve">Added the Evaluation section comparing Linux, Mac, Windows, and mobile platforms for server side, client side, and development tools. </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Completed the Recommendations section by adding the operating platform, system architecture, storage management, memory management, distributed systems and networks, and security recommendations for The Gaming Room. </w:t>
            </w:r>
          </w:p>
        </w:tc>
      </w:tr>
    </w:tbl>
    <w:p>
      <w:pPr>
        <w:pStyle w:val="Normal"/>
        <w:suppressAutoHyphens w:val="true"/>
        <w:spacing w:before="0" w:after="0"/>
        <w:contextualSpacing/>
        <w:rPr>
          <w:rFonts w:ascii="Calibri" w:hAnsi="Calibri" w:cs="Calibri"/>
          <w:b/>
          <w:b/>
          <w:szCs w:val="22"/>
        </w:rPr>
      </w:pPr>
      <w:r>
        <w:rPr>
          <w:rFonts w:cs="Calibri"/>
          <w:b/>
          <w:szCs w:val="22"/>
        </w:rPr>
      </w:r>
      <w:bookmarkStart w:id="9" w:name="_3znysh7"/>
      <w:bookmarkStart w:id="10" w:name="_3znysh7"/>
      <w:bookmarkEnd w:id="10"/>
      <w:r>
        <w:br w:type="page"/>
      </w:r>
    </w:p>
    <w:p>
      <w:pPr>
        <w:pStyle w:val="Heading2"/>
        <w:suppressAutoHyphens w:val="true"/>
        <w:spacing w:before="0" w:after="0"/>
        <w:contextualSpacing/>
        <w:rPr/>
      </w:pPr>
      <w:hyperlink w:anchor="_sbfa50wo7nsh">
        <w:bookmarkStart w:id="11" w:name="_Toc115077320"/>
        <w:r>
          <w:rPr>
            <w:rStyle w:val="ListLabel10"/>
            <w:rFonts w:cs="Calibri"/>
            <w:u w:val="single"/>
          </w:rPr>
          <w:t>Executive Summary</w:t>
        </w:r>
      </w:hyperlink>
      <w:bookmarkEnd w:id="11"/>
    </w:p>
    <w:p>
      <w:pPr>
        <w:pStyle w:val="Normal"/>
        <w:suppressAutoHyphens w:val="true"/>
        <w:spacing w:before="0" w:after="0"/>
        <w:contextualSpacing/>
        <w:rPr>
          <w:rFonts w:ascii="Calibri" w:hAnsi="Calibri" w:cs="Calibri"/>
          <w:szCs w:val="22"/>
        </w:rPr>
      </w:pPr>
      <w:r>
        <w:rPr>
          <w:rFonts w:cs="Calibri"/>
          <w:szCs w:val="22"/>
        </w:rPr>
      </w:r>
    </w:p>
    <w:p>
      <w:pPr>
        <w:pStyle w:val="Normal"/>
        <w:rPr/>
      </w:pPr>
      <w:r>
        <w:rPr/>
        <w:t xml:space="preserve">The Gaming Room wants to expand its current Android game, Draw It or Lose It, into a web based application that can run across multiple platforms. To meet this goal, the application must support multiple teams in a game, multiple players on each team, unique game and team names, and one centralized game service in memory. The recommended solution is to build the application as a Java based web system using object oriented design and software design patterns. This approach will allow the client to support multiple platforms more efficiently while keeping the application organized, scalable, and easier to maintain. </w:t>
      </w:r>
    </w:p>
    <w:p>
      <w:pPr>
        <w:pStyle w:val="Normal"/>
        <w:rPr/>
      </w:pPr>
      <w:r>
        <w:rPr/>
      </w:r>
    </w:p>
    <w:p>
      <w:pPr>
        <w:pStyle w:val="Heading2"/>
        <w:rPr>
          <w:rFonts w:ascii="Calibri" w:hAnsi="Calibri" w:cs="Calibri"/>
          <w:u w:val="single"/>
        </w:rPr>
      </w:pPr>
      <w:bookmarkStart w:id="12" w:name="_Toc115077321"/>
      <w:r>
        <w:rPr>
          <w:rFonts w:cs="Calibri"/>
          <w:u w:val="single"/>
        </w:rPr>
        <w:t>Requirements</w:t>
      </w:r>
      <w:bookmarkEnd w:id="12"/>
    </w:p>
    <w:p>
      <w:pPr>
        <w:pStyle w:val="Normal"/>
        <w:rPr>
          <w:szCs w:val="22"/>
        </w:rPr>
      </w:pPr>
      <w:r>
        <w:rPr>
          <w:szCs w:val="22"/>
        </w:rPr>
      </w:r>
    </w:p>
    <w:p>
      <w:pPr>
        <w:pStyle w:val="Normal"/>
        <w:rPr/>
      </w:pPr>
      <w:bookmarkStart w:id="13" w:name="_Hlk115077100"/>
      <w:bookmarkEnd w:id="13"/>
      <w:r>
        <w:rPr/>
        <w:t xml:space="preserve">The Gaming Room needs a web based version of Draw It or Lose It that can be used across different operating systems and devices instead of only Android. Each game must allow one or more teams, and each team must have multiple players. Game names and team names must be unique so users can check whether a name is already in use. The system must also make sure that only one main game service exists in memory at a time while assigning unique identifiers to each game, team, and player. The application should also be maintainable, secure, and able to grow as the client expands the product. </w:t>
      </w:r>
    </w:p>
    <w:p>
      <w:pPr>
        <w:pStyle w:val="Normal"/>
        <w:suppressAutoHyphens w:val="true"/>
        <w:spacing w:before="0" w:after="0"/>
        <w:contextualSpacing/>
        <w:rPr>
          <w:rFonts w:ascii="Calibri" w:hAnsi="Calibri" w:cs="Calibri"/>
          <w:szCs w:val="22"/>
        </w:rPr>
      </w:pPr>
      <w:r>
        <w:rPr>
          <w:rFonts w:cs="Calibri"/>
          <w:szCs w:val="22"/>
        </w:rPr>
      </w:r>
    </w:p>
    <w:p>
      <w:pPr>
        <w:pStyle w:val="Heading2"/>
        <w:suppressAutoHyphens w:val="true"/>
        <w:spacing w:before="0" w:after="0"/>
        <w:contextualSpacing/>
        <w:rPr/>
      </w:pPr>
      <w:hyperlink w:anchor="_2et92p0">
        <w:bookmarkStart w:id="14" w:name="_Toc115077322"/>
        <w:r>
          <w:rPr>
            <w:rStyle w:val="ListLabel10"/>
            <w:rFonts w:cs="Calibri"/>
            <w:u w:val="single"/>
          </w:rPr>
          <w:t>Design Constraints</w:t>
        </w:r>
      </w:hyperlink>
      <w:bookmarkEnd w:id="14"/>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One major design constraint is that the application must be web based and support multiple platforms. This means the design cannot depend on Android specific tools alone and instead must use platform independent technologies that can work across desktop and mobile devices. Another constraint is the requirement that only one instance of the game service exist in memory at one time. This directly affects development because the software must use the singleton pattern so all games, teams, and players are managed through one shared service object. </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pPr>
      <w:r>
        <w:rPr>
          <w:rFonts w:cs="Calibri"/>
          <w:szCs w:val="22"/>
        </w:rPr>
        <w:t xml:space="preserve">A third design constraint is that game names and team names must be unique. Because of this, the application must search existing collections before adding new objects, which affects how data is stored and retrieved. A fourth constraint is that each game, team, and player must have a unique identifier. This requires the system to manage and generate identifiers consistently as objects are created. A final constraint is long term maintainability. Since the client may expand the system later, the software should use reusable class structures and clear object relationships so updates can be made without rewriting large sections of code. </w:t>
      </w:r>
    </w:p>
    <w:p>
      <w:pPr>
        <w:pStyle w:val="Normal"/>
        <w:suppressAutoHyphens w:val="true"/>
        <w:spacing w:before="0" w:after="0"/>
        <w:contextualSpacing/>
        <w:rPr>
          <w:rFonts w:cs="Calibri"/>
          <w:szCs w:val="22"/>
        </w:rPr>
      </w:pPr>
      <w:r>
        <w:rPr/>
      </w:r>
    </w:p>
    <w:p>
      <w:pPr>
        <w:pStyle w:val="Heading2"/>
        <w:suppressAutoHyphens w:val="true"/>
        <w:spacing w:before="0" w:after="0"/>
        <w:contextualSpacing/>
        <w:rPr/>
      </w:pPr>
      <w:hyperlink w:anchor="_2et92p0">
        <w:r>
          <w:rPr>
            <w:rStyle w:val="ListLabel10"/>
            <w:rFonts w:cs="Calibri"/>
            <w:u w:val="single"/>
          </w:rPr>
          <w:t>S</w:t>
        </w:r>
      </w:hyperlink>
      <w:r>
        <w:rPr>
          <w:rStyle w:val="ListLabel10"/>
          <w:rFonts w:cs="Calibri"/>
          <w:u w:val="single"/>
        </w:rPr>
        <w:t>ystem Architecture View</w:t>
      </w:r>
    </w:p>
    <w:p>
      <w:pPr>
        <w:pStyle w:val="Normal"/>
        <w:suppressAutoHyphens w:val="true"/>
        <w:spacing w:before="0" w:after="0"/>
        <w:contextualSpacing/>
        <w:rPr/>
      </w:pPr>
      <w:r>
        <w:rPr/>
      </w:r>
    </w:p>
    <w:p>
      <w:pPr>
        <w:pStyle w:val="Normal"/>
        <w:suppressAutoHyphens w:val="true"/>
        <w:spacing w:before="0" w:after="0"/>
        <w:contextualSpacing/>
        <w:rPr/>
      </w:pPr>
      <w:r>
        <w:rPr>
          <w:rFonts w:cs="Calibri"/>
          <w:szCs w:val="22"/>
        </w:rPr>
        <w:t xml:space="preserve">No additional information is required for this section for this project. </w:t>
      </w:r>
    </w:p>
    <w:p>
      <w:pPr>
        <w:pStyle w:val="Normal"/>
        <w:suppressAutoHyphens w:val="true"/>
        <w:spacing w:before="0" w:after="0"/>
        <w:contextualSpacing/>
        <w:rPr/>
      </w:pPr>
      <w:r>
        <w:rPr/>
      </w:r>
    </w:p>
    <w:p>
      <w:pPr>
        <w:pStyle w:val="Heading2"/>
        <w:suppressAutoHyphens w:val="true"/>
        <w:spacing w:before="0" w:after="0"/>
        <w:contextualSpacing/>
        <w:rPr/>
      </w:pPr>
      <w:hyperlink w:anchor="_8h2ehzxfam4o">
        <w:bookmarkStart w:id="15" w:name="_Toc115077324"/>
        <w:r>
          <w:rPr>
            <w:rStyle w:val="ListLabel10"/>
            <w:rFonts w:cs="Calibri"/>
            <w:u w:val="single"/>
          </w:rPr>
          <w:t>Domain Model</w:t>
        </w:r>
      </w:hyperlink>
      <w:bookmarkEnd w:id="15"/>
    </w:p>
    <w:p>
      <w:pPr>
        <w:pStyle w:val="Normal"/>
        <w:suppressAutoHyphens w:val="true"/>
        <w:spacing w:before="0" w:after="0"/>
        <w:contextualSpacing/>
        <w:rPr>
          <w:rFonts w:ascii="Calibri" w:hAnsi="Calibri" w:cs="Calibri"/>
          <w:b/>
          <w:b/>
          <w:szCs w:val="22"/>
          <w:highlight w:val="cyan"/>
        </w:rPr>
      </w:pPr>
      <w:r>
        <w:rPr>
          <w:rFonts w:cs="Calibri"/>
          <w:b/>
          <w:szCs w:val="22"/>
          <w:highlight w:val="cyan"/>
        </w:rPr>
      </w:r>
    </w:p>
    <w:p>
      <w:pPr>
        <w:pStyle w:val="TextBody"/>
        <w:suppressAutoHyphens w:val="true"/>
        <w:spacing w:before="0" w:after="0"/>
        <w:contextualSpacing/>
        <w:rPr/>
      </w:pPr>
      <w:r>
        <w:rPr>
          <w:rFonts w:cs="Calibri"/>
          <w:szCs w:val="22"/>
        </w:rPr>
        <w:t xml:space="preserve">The UML class diagram shows the main classes used in the game application and the relationships between them. The </w:t>
      </w:r>
      <w:r>
        <w:rPr>
          <w:rStyle w:val="SourceText"/>
          <w:szCs w:val="22"/>
        </w:rPr>
        <w:t>Entity</w:t>
      </w:r>
      <w:r>
        <w:rPr>
          <w:rFonts w:cs="Calibri"/>
          <w:szCs w:val="22"/>
        </w:rPr>
        <w:t xml:space="preserve"> class acts as a base class that contains the shared attributes </w:t>
      </w:r>
      <w:r>
        <w:rPr>
          <w:rStyle w:val="SourceText"/>
          <w:szCs w:val="22"/>
        </w:rPr>
        <w:t>id</w:t>
      </w:r>
      <w:r>
        <w:rPr>
          <w:rFonts w:cs="Calibri"/>
          <w:szCs w:val="22"/>
        </w:rPr>
        <w:t xml:space="preserve"> and </w:t>
      </w:r>
      <w:r>
        <w:rPr>
          <w:rStyle w:val="SourceText"/>
          <w:szCs w:val="22"/>
        </w:rPr>
        <w:t>name</w:t>
      </w:r>
      <w:r>
        <w:rPr>
          <w:rFonts w:cs="Calibri"/>
          <w:szCs w:val="22"/>
        </w:rPr>
        <w:t xml:space="preserve">. The </w:t>
      </w:r>
      <w:r>
        <w:rPr>
          <w:rStyle w:val="SourceText"/>
          <w:szCs w:val="22"/>
        </w:rPr>
        <w:t>Game</w:t>
      </w:r>
      <w:r>
        <w:rPr>
          <w:rFonts w:cs="Calibri"/>
          <w:szCs w:val="22"/>
        </w:rPr>
        <w:t xml:space="preserve">, </w:t>
      </w:r>
      <w:r>
        <w:rPr>
          <w:rStyle w:val="SourceText"/>
          <w:szCs w:val="22"/>
        </w:rPr>
        <w:t>Team</w:t>
      </w:r>
      <w:r>
        <w:rPr>
          <w:rFonts w:cs="Calibri"/>
          <w:szCs w:val="22"/>
        </w:rPr>
        <w:t xml:space="preserve">, and </w:t>
      </w:r>
      <w:r>
        <w:rPr>
          <w:rStyle w:val="SourceText"/>
          <w:szCs w:val="22"/>
        </w:rPr>
        <w:t>Player</w:t>
      </w:r>
      <w:r>
        <w:rPr>
          <w:rFonts w:cs="Calibri"/>
          <w:szCs w:val="22"/>
        </w:rPr>
        <w:t xml:space="preserve"> classes inherit from </w:t>
      </w:r>
      <w:r>
        <w:rPr>
          <w:rStyle w:val="SourceText"/>
          <w:szCs w:val="22"/>
        </w:rPr>
        <w:t>Entity</w:t>
      </w:r>
      <w:r>
        <w:rPr>
          <w:rFonts w:cs="Calibri"/>
          <w:szCs w:val="22"/>
        </w:rPr>
        <w:t>, which reduces repeated code and keeps the design more organized.</w:t>
      </w:r>
    </w:p>
    <w:p>
      <w:pPr>
        <w:pStyle w:val="TextBody"/>
        <w:rPr/>
      </w:pPr>
      <w:r>
        <w:rPr/>
        <w:t xml:space="preserve">The </w:t>
      </w:r>
      <w:r>
        <w:rPr>
          <w:rStyle w:val="SourceText"/>
        </w:rPr>
        <w:t>GameService</w:t>
      </w:r>
      <w:r>
        <w:rPr/>
        <w:t xml:space="preserve"> class is the central service used to manage the application. It stores the list of games and provides methods to add and retrieve games. It also keeps track of the next available identifiers for games, teams, and players. The </w:t>
      </w:r>
      <w:r>
        <w:rPr>
          <w:rStyle w:val="SourceText"/>
        </w:rPr>
        <w:t>Game</w:t>
      </w:r>
      <w:r>
        <w:rPr/>
        <w:t xml:space="preserve"> class contains one or more </w:t>
      </w:r>
      <w:r>
        <w:rPr>
          <w:rStyle w:val="SourceText"/>
        </w:rPr>
        <w:t>Team</w:t>
      </w:r>
      <w:r>
        <w:rPr/>
        <w:t xml:space="preserve"> objects, and the </w:t>
      </w:r>
      <w:r>
        <w:rPr>
          <w:rStyle w:val="SourceText"/>
        </w:rPr>
        <w:t>Team</w:t>
      </w:r>
      <w:r>
        <w:rPr/>
        <w:t xml:space="preserve"> class contains one or more </w:t>
      </w:r>
      <w:r>
        <w:rPr>
          <w:rStyle w:val="SourceText"/>
        </w:rPr>
        <w:t>Player</w:t>
      </w:r>
      <w:r>
        <w:rPr/>
        <w:t xml:space="preserve"> objects. This structure directly matches the client’s requirement that a game can have multiple teams and each team can have multiple players.</w:t>
      </w:r>
    </w:p>
    <w:p>
      <w:pPr>
        <w:pStyle w:val="TextBody"/>
        <w:rPr/>
      </w:pPr>
      <w:r>
        <w:rPr/>
        <w:t xml:space="preserve">The domain model demonstrates several object oriented programming principles. Inheritance is shown because </w:t>
      </w:r>
      <w:r>
        <w:rPr>
          <w:rStyle w:val="SourceText"/>
        </w:rPr>
        <w:t>Game</w:t>
      </w:r>
      <w:r>
        <w:rPr/>
        <w:t xml:space="preserve">, </w:t>
      </w:r>
      <w:r>
        <w:rPr>
          <w:rStyle w:val="SourceText"/>
        </w:rPr>
        <w:t>Team</w:t>
      </w:r>
      <w:r>
        <w:rPr/>
        <w:t xml:space="preserve">, and </w:t>
      </w:r>
      <w:r>
        <w:rPr>
          <w:rStyle w:val="SourceText"/>
        </w:rPr>
        <w:t>Player</w:t>
      </w:r>
      <w:r>
        <w:rPr/>
        <w:t xml:space="preserve"> extend </w:t>
      </w:r>
      <w:r>
        <w:rPr>
          <w:rStyle w:val="SourceText"/>
        </w:rPr>
        <w:t>Entity</w:t>
      </w:r>
      <w:r>
        <w:rPr/>
        <w:t xml:space="preserve">. Encapsulation is used because each class stores its data and provides methods to manage it. Abstraction is shown through the use of the </w:t>
      </w:r>
      <w:r>
        <w:rPr>
          <w:rStyle w:val="SourceText"/>
        </w:rPr>
        <w:t>Entity</w:t>
      </w:r>
      <w:r>
        <w:rPr/>
        <w:t xml:space="preserve"> base class, which holds shared information common to multiple classes. The singleton pattern is demonstrated in </w:t>
      </w:r>
      <w:r>
        <w:rPr>
          <w:rStyle w:val="SourceText"/>
        </w:rPr>
        <w:t>GameService</w:t>
      </w:r>
      <w:r>
        <w:rPr/>
        <w:t>, ensuring that only one service object exists in memory. The iterator pattern is also used to search through collections when checking for unique names and retrieving objects. These principles help the software meet the client’s requirements efficiently and make the code easier to manage.</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b/>
          <w:b/>
          <w:szCs w:val="22"/>
        </w:rPr>
      </w:pPr>
      <w:r>
        <w:rPr>
          <w:rFonts w:cs="Calibri"/>
          <w:b/>
          <w:szCs w:val="22"/>
        </w:rPr>
      </w:r>
    </w:p>
    <w:p>
      <w:pPr>
        <w:pStyle w:val="Normal"/>
        <w:suppressAutoHyphens w:val="true"/>
        <w:spacing w:before="0" w:after="0"/>
        <w:contextualSpacing/>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4"/>
                    <a:stretch>
                      <a:fillRect/>
                    </a:stretch>
                  </pic:blipFill>
                  <pic:spPr bwMode="auto">
                    <a:xfrm>
                      <a:off x="0" y="0"/>
                      <a:ext cx="5943600" cy="2983865"/>
                    </a:xfrm>
                    <a:prstGeom prst="rect">
                      <a:avLst/>
                    </a:prstGeom>
                  </pic:spPr>
                </pic:pic>
              </a:graphicData>
            </a:graphic>
          </wp:inline>
        </w:drawing>
      </w:r>
    </w:p>
    <w:p>
      <w:pPr>
        <w:pStyle w:val="Normal"/>
        <w:suppressAutoHyphens w:val="true"/>
        <w:spacing w:before="0" w:after="0"/>
        <w:contextualSpacing/>
        <w:rPr/>
      </w:pPr>
      <w:r>
        <w:rPr/>
      </w:r>
      <w:bookmarkStart w:id="16" w:name="_frmyd3uzg9e2"/>
      <w:bookmarkStart w:id="17" w:name="_frmyd3uzg9e2"/>
      <w:bookmarkEnd w:id="17"/>
    </w:p>
    <w:p>
      <w:pPr>
        <w:pStyle w:val="Heading2"/>
        <w:suppressAutoHyphens w:val="true"/>
        <w:spacing w:before="0" w:after="0"/>
        <w:contextualSpacing/>
        <w:rPr/>
      </w:pPr>
      <w:hyperlink w:anchor="_2o15spng8stw">
        <w:bookmarkStart w:id="18" w:name="_Toc115077325"/>
        <w:r>
          <w:rPr>
            <w:rStyle w:val="ListLabel10"/>
            <w:rFonts w:cs="Calibri"/>
            <w:u w:val="single"/>
          </w:rPr>
          <w:t>Evaluation</w:t>
        </w:r>
      </w:hyperlink>
      <w:bookmarkEnd w:id="18"/>
    </w:p>
    <w:p>
      <w:pPr>
        <w:pStyle w:val="Normal"/>
        <w:suppressAutoHyphens w:val="true"/>
        <w:spacing w:before="0" w:after="0"/>
        <w:contextualSpacing/>
        <w:rPr>
          <w:rStyle w:val="ListLabel10"/>
          <w:rFonts w:ascii="Calibri" w:hAnsi="Calibri" w:cs="Calibri"/>
          <w:szCs w:val="22"/>
          <w:u w:val="single"/>
        </w:rPr>
      </w:pPr>
      <w:r>
        <w:rPr>
          <w:rFonts w:cs="Calibri"/>
          <w:szCs w:val="22"/>
          <w:u w:val="single"/>
        </w:rPr>
      </w:r>
    </w:p>
    <w:p>
      <w:pPr>
        <w:pStyle w:val="Normal"/>
        <w:suppressAutoHyphens w:val="true"/>
        <w:spacing w:before="0" w:after="0"/>
        <w:contextualSpacing/>
        <w:rPr>
          <w:rStyle w:val="ListLabel10"/>
          <w:rFonts w:ascii="Calibri" w:hAnsi="Calibri" w:cs="Calibri"/>
          <w:szCs w:val="22"/>
          <w:u w:val="single"/>
        </w:rPr>
      </w:pPr>
      <w:r>
        <w:rPr>
          <w:rFonts w:cs="Calibri"/>
          <w:szCs w:val="22"/>
          <w:u w:val="single"/>
        </w:rPr>
      </w:r>
    </w:p>
    <w:tbl>
      <w:tblPr>
        <w:tblW w:w="9360" w:type="dxa"/>
        <w:jc w:val="left"/>
        <w:tblInd w:w="-108" w:type="dxa"/>
        <w:tblCellMar>
          <w:top w:w="0" w:type="dxa"/>
          <w:left w:w="115" w:type="dxa"/>
          <w:bottom w:w="0" w:type="dxa"/>
          <w:right w:w="115" w:type="dxa"/>
        </w:tblCellMar>
      </w:tblPr>
      <w:tblGrid>
        <w:gridCol w:w="1514"/>
        <w:gridCol w:w="1978"/>
        <w:gridCol w:w="1886"/>
        <w:gridCol w:w="1889"/>
        <w:gridCol w:w="2093"/>
      </w:tblGrid>
      <w:tr>
        <w:trPr>
          <w:tblHeader w:val="true"/>
        </w:trPr>
        <w:tc>
          <w:tcPr>
            <w:tcW w:w="1514"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ascii="Calibri" w:hAnsi="Calibri" w:cs="Calibri"/>
                <w:b/>
                <w:b/>
                <w:szCs w:val="22"/>
              </w:rPr>
            </w:pPr>
            <w:r>
              <w:rPr>
                <w:rFonts w:cs="Calibri"/>
                <w:b/>
                <w:szCs w:val="22"/>
              </w:rPr>
              <w:t>Development Requirements</w:t>
            </w:r>
          </w:p>
        </w:tc>
        <w:tc>
          <w:tcPr>
            <w:tcW w:w="1978"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ascii="Calibri" w:hAnsi="Calibri" w:cs="Calibri"/>
                <w:b/>
                <w:b/>
                <w:szCs w:val="22"/>
              </w:rPr>
            </w:pPr>
            <w:r>
              <w:rPr>
                <w:rFonts w:cs="Calibri"/>
                <w:b/>
                <w:szCs w:val="22"/>
              </w:rPr>
              <w:t>Mac</w:t>
            </w:r>
          </w:p>
        </w:tc>
        <w:tc>
          <w:tcPr>
            <w:tcW w:w="1886"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ascii="Calibri" w:hAnsi="Calibri" w:cs="Calibri"/>
                <w:b/>
                <w:b/>
                <w:szCs w:val="22"/>
              </w:rPr>
            </w:pPr>
            <w:r>
              <w:rPr>
                <w:rFonts w:cs="Calibri"/>
                <w:b/>
                <w:szCs w:val="22"/>
              </w:rPr>
              <w:t>Linux</w:t>
            </w:r>
          </w:p>
        </w:tc>
        <w:tc>
          <w:tcPr>
            <w:tcW w:w="1889"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ascii="Calibri" w:hAnsi="Calibri" w:cs="Calibri"/>
                <w:b/>
                <w:b/>
                <w:szCs w:val="22"/>
              </w:rPr>
            </w:pPr>
            <w:r>
              <w:rPr>
                <w:rFonts w:cs="Calibri"/>
                <w:b/>
                <w:szCs w:val="22"/>
              </w:rPr>
              <w:t>Windows</w:t>
            </w:r>
          </w:p>
        </w:tc>
        <w:tc>
          <w:tcPr>
            <w:tcW w:w="2093"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ascii="Calibri" w:hAnsi="Calibri" w:cs="Calibri"/>
                <w:b/>
                <w:b/>
                <w:szCs w:val="22"/>
              </w:rPr>
            </w:pPr>
            <w:r>
              <w:rPr>
                <w:rFonts w:cs="Calibri"/>
                <w:b/>
                <w:szCs w:val="22"/>
              </w:rPr>
              <w:t>Mobile Devices</w:t>
            </w:r>
          </w:p>
        </w:tc>
      </w:tr>
      <w:tr>
        <w:trPr>
          <w:trHeight w:val="9252" w:hRule="atLeast"/>
        </w:trPr>
        <w:tc>
          <w:tcPr>
            <w:tcW w:w="1514"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ascii="Calibri" w:hAnsi="Calibri" w:cs="Calibri"/>
                <w:b/>
                <w:b/>
                <w:szCs w:val="22"/>
              </w:rPr>
            </w:pPr>
            <w:r>
              <w:rPr>
                <w:rFonts w:cs="Calibri"/>
                <w:b/>
                <w:szCs w:val="22"/>
              </w:rPr>
              <w:t>Server Side</w:t>
            </w:r>
          </w:p>
        </w:tc>
        <w:tc>
          <w:tcPr>
            <w:tcW w:w="1978" w:type="dxa"/>
            <w:tcBorders>
              <w:top w:val="single" w:sz="8" w:space="0" w:color="000000"/>
              <w:left w:val="single" w:sz="8" w:space="0" w:color="000000"/>
              <w:bottom w:val="single" w:sz="8" w:space="0" w:color="000000"/>
              <w:right w:val="single" w:sz="8" w:space="0" w:color="000000"/>
            </w:tcBorders>
            <w:shd w:fill="auto" w:val="clear"/>
          </w:tcPr>
          <w:p>
            <w:pPr>
              <w:pStyle w:val="LOnormal"/>
              <w:suppressAutoHyphens w:val="true"/>
              <w:spacing w:lineRule="auto" w:line="240" w:before="240" w:after="240"/>
              <w:rPr/>
            </w:pPr>
            <w:r>
              <w:rPr>
                <w:rFonts w:eastAsia="Times New Roman" w:cs="Times New Roman"/>
                <w:sz w:val="22"/>
                <w:szCs w:val="22"/>
              </w:rPr>
              <w:t>A Mac can host a web-based application, but it is generally not the best choice for a large-scale production server. While it offers a stable Unix-based environment and excellent developer support, Apple hardware tends to be more expensive and less common in enterprise hosting. As a result, a Mac is more suitable for development and testing rather than for hosting a game application that may need to accommodate thousands of players. Additionally, licensing costs are associated</w:t>
            </w:r>
            <w:r>
              <w:rPr>
                <w:rFonts w:eastAsia="Times New Roman" w:cs="Times New Roman" w:ascii="Times New Roman" w:hAnsi="Times New Roman"/>
                <w:sz w:val="24"/>
                <w:szCs w:val="24"/>
              </w:rPr>
              <w:t xml:space="preserve"> with Apple hardware, which can increase the overall expense for clients.</w:t>
            </w:r>
          </w:p>
        </w:tc>
        <w:tc>
          <w:tcPr>
            <w:tcW w:w="1886" w:type="dxa"/>
            <w:tcBorders>
              <w:top w:val="single" w:sz="8" w:space="0" w:color="000000"/>
              <w:left w:val="single" w:sz="8" w:space="0" w:color="000000"/>
              <w:bottom w:val="single" w:sz="8" w:space="0" w:color="000000"/>
              <w:right w:val="single" w:sz="8" w:space="0" w:color="000000"/>
            </w:tcBorders>
            <w:shd w:fill="auto" w:val="clear"/>
          </w:tcPr>
          <w:p>
            <w:pPr>
              <w:pStyle w:val="LOnormal"/>
              <w:suppressAutoHyphens w:val="true"/>
              <w:spacing w:lineRule="auto" w:line="240" w:before="240" w:after="240"/>
              <w:rPr/>
            </w:pPr>
            <w:r>
              <w:rPr>
                <w:rFonts w:eastAsia="Times New Roman" w:cs="Times New Roman"/>
                <w:sz w:val="22"/>
                <w:szCs w:val="22"/>
              </w:rPr>
              <w:t>Linux is an excellent platform for hosting web-based applications. It is widely used for servers due to its stability, security, scalability, and efficient use of system resources. Linux also supports common web technologies, databases, cloud hosting, and Java-based server applications effectively. Additionally, many Linux distributions are open source, which leads to lower licensing costs. For The Gaming Room, Linux would be the most cost-effective and scalable server-side option.</w:t>
            </w:r>
          </w:p>
        </w:tc>
        <w:tc>
          <w:tcPr>
            <w:tcW w:w="1889" w:type="dxa"/>
            <w:tcBorders>
              <w:top w:val="single" w:sz="8" w:space="0" w:color="000000"/>
              <w:left w:val="single" w:sz="8" w:space="0" w:color="000000"/>
              <w:bottom w:val="single" w:sz="8" w:space="0" w:color="000000"/>
              <w:right w:val="single" w:sz="8" w:space="0" w:color="000000"/>
            </w:tcBorders>
            <w:shd w:fill="auto" w:val="clear"/>
          </w:tcPr>
          <w:p>
            <w:pPr>
              <w:pStyle w:val="LOnormal"/>
              <w:suppressAutoHyphens w:val="true"/>
              <w:spacing w:lineRule="auto" w:line="240" w:before="240" w:after="240"/>
              <w:rPr/>
            </w:pPr>
            <w:r>
              <w:rPr>
                <w:rFonts w:eastAsia="Times New Roman" w:cs="Times New Roman"/>
                <w:sz w:val="22"/>
                <w:szCs w:val="22"/>
              </w:rPr>
              <w:t>Windows Server can host a web-based application and is commonly used in business settings. It offers a familiar interface, enterprise support, and integration with Microsoft tools. However, it typically incurs higher licensing costs compared to Linux. Additionally, Windows often requires more system resources, which can lead to increased hosting expenses. While it is a viable option for The Gaming Room, it is generally less cost-effective than Linux for hosting this type of web-based game application.</w:t>
            </w:r>
          </w:p>
        </w:tc>
        <w:tc>
          <w:tcPr>
            <w:tcW w:w="2093" w:type="dxa"/>
            <w:tcBorders>
              <w:top w:val="single" w:sz="8" w:space="0" w:color="000000"/>
              <w:left w:val="single" w:sz="8" w:space="0" w:color="000000"/>
              <w:bottom w:val="single" w:sz="8" w:space="0" w:color="000000"/>
              <w:right w:val="single" w:sz="8" w:space="0" w:color="000000"/>
            </w:tcBorders>
            <w:shd w:fill="auto" w:val="clear"/>
          </w:tcPr>
          <w:p>
            <w:pPr>
              <w:pStyle w:val="LOnormal"/>
              <w:suppressAutoHyphens w:val="true"/>
              <w:spacing w:lineRule="auto" w:line="240" w:before="240" w:after="240"/>
              <w:rPr/>
            </w:pPr>
            <w:r>
              <w:rPr>
                <w:rFonts w:eastAsia="Times New Roman" w:cs="Times New Roman"/>
                <w:sz w:val="22"/>
                <w:szCs w:val="22"/>
              </w:rPr>
              <w:t>Mobile devices are not suitable for hosting a web-based application. They lack the necessary processing power, storage capacity, reliability, and scalability required for server-side deployment. In this project, mobile devices should be used as client devices that connect to the server through a browser or app interface, rather than as hosting platforms.</w:t>
            </w:r>
          </w:p>
        </w:tc>
      </w:tr>
      <w:tr>
        <w:trPr/>
        <w:tc>
          <w:tcPr>
            <w:tcW w:w="1514"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ascii="Calibri" w:hAnsi="Calibri" w:cs="Calibri"/>
                <w:b/>
                <w:b/>
                <w:szCs w:val="22"/>
              </w:rPr>
            </w:pPr>
            <w:r>
              <w:rPr>
                <w:rFonts w:cs="Calibri"/>
                <w:b/>
                <w:szCs w:val="22"/>
              </w:rPr>
              <w:t>Client Side</w:t>
            </w:r>
          </w:p>
        </w:tc>
        <w:tc>
          <w:tcPr>
            <w:tcW w:w="1978" w:type="dxa"/>
            <w:tcBorders>
              <w:top w:val="single" w:sz="8" w:space="0" w:color="000000"/>
              <w:left w:val="single" w:sz="8" w:space="0" w:color="000000"/>
              <w:bottom w:val="single" w:sz="8" w:space="0" w:color="000000"/>
              <w:right w:val="single" w:sz="8" w:space="0" w:color="000000"/>
            </w:tcBorders>
            <w:shd w:fill="auto" w:val="clear"/>
          </w:tcPr>
          <w:p>
            <w:pPr>
              <w:pStyle w:val="LOnormal"/>
              <w:suppressAutoHyphens w:val="true"/>
              <w:spacing w:lineRule="auto" w:line="240" w:before="240" w:after="240"/>
              <w:rPr/>
            </w:pPr>
            <w:r>
              <w:rPr>
                <w:rFonts w:eastAsia="Times New Roman" w:cs="Times New Roman"/>
                <w:sz w:val="22"/>
                <w:szCs w:val="22"/>
              </w:rPr>
              <w:t>For Mac clients, the application should be delivered through a modern web browser using responsive HTML, CSS, and JavaScript. This approach reduces the need for a separate native Mac application, which helps lower development costs. However, developers must still test the application across supported browsers and screen sizes to ensure that the game interface functions correctly. Supporting Mac clients is generally efficient as long as the application adheres to web standards.</w:t>
            </w:r>
          </w:p>
        </w:tc>
        <w:tc>
          <w:tcPr>
            <w:tcW w:w="1886" w:type="dxa"/>
            <w:tcBorders>
              <w:top w:val="single" w:sz="8" w:space="0" w:color="000000"/>
              <w:left w:val="single" w:sz="8" w:space="0" w:color="000000"/>
              <w:bottom w:val="single" w:sz="8" w:space="0" w:color="000000"/>
              <w:right w:val="single" w:sz="8" w:space="0" w:color="000000"/>
            </w:tcBorders>
            <w:shd w:fill="auto" w:val="clear"/>
          </w:tcPr>
          <w:p>
            <w:pPr>
              <w:pStyle w:val="LOnormal"/>
              <w:suppressAutoHyphens w:val="true"/>
              <w:spacing w:lineRule="auto" w:line="240" w:before="240" w:after="240"/>
              <w:rPr/>
            </w:pPr>
            <w:r>
              <w:rPr>
                <w:rFonts w:eastAsia="Times New Roman" w:cs="Times New Roman"/>
                <w:sz w:val="22"/>
                <w:szCs w:val="22"/>
              </w:rPr>
              <w:t>Linux clients can be supported through a browser-based interface. This approach has the advantage of allowing the same front end to be used without the need to create a separate version specifically for Linux. The key consideration is testing the application across different distributions and browsers to ensure consistent behavior. While development time and costs are lower compared to building a native Linux client, ensuring browser compatibility remains important.</w:t>
            </w:r>
          </w:p>
        </w:tc>
        <w:tc>
          <w:tcPr>
            <w:tcW w:w="1889"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cs="Calibri"/>
                <w:szCs w:val="22"/>
              </w:rPr>
            </w:pPr>
            <w:r>
              <w:rPr>
                <w:rFonts w:cs="Calibri"/>
                <w:szCs w:val="22"/>
              </w:rPr>
            </w:r>
          </w:p>
          <w:p>
            <w:pPr>
              <w:pStyle w:val="LOnormal"/>
              <w:suppressAutoHyphens w:val="true"/>
              <w:spacing w:lineRule="auto" w:line="240" w:before="240" w:after="240"/>
              <w:rPr>
                <w:rFonts w:ascii="Calibri" w:hAnsi="Calibri"/>
                <w:sz w:val="22"/>
                <w:szCs w:val="22"/>
              </w:rPr>
            </w:pPr>
            <w:r>
              <w:rPr>
                <w:rFonts w:eastAsia="Times New Roman" w:cs="Times New Roman"/>
                <w:sz w:val="22"/>
                <w:szCs w:val="22"/>
              </w:rPr>
              <w:t>Windows clients play a crucial role as they cater to a significant portion of desktop users. A browser-based approach enables the game to operate on Windows without requiring a separate desktop application. Developers should test the game across popular browsers like Chrome, Edge, and Firefox to guarantee compatibility. Supporting Windows clients is both practical and cost-effective due to the use of a responsive web interface.</w:t>
            </w:r>
          </w:p>
        </w:tc>
        <w:tc>
          <w:tcPr>
            <w:tcW w:w="2093"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cs="Calibri"/>
                <w:szCs w:val="22"/>
              </w:rPr>
            </w:pPr>
            <w:r>
              <w:rPr>
                <w:rFonts w:cs="Calibri"/>
                <w:szCs w:val="22"/>
              </w:rPr>
            </w:r>
          </w:p>
          <w:p>
            <w:pPr>
              <w:pStyle w:val="LOnormal"/>
              <w:suppressAutoHyphens w:val="true"/>
              <w:spacing w:lineRule="auto" w:line="240" w:before="240" w:after="240"/>
              <w:rPr>
                <w:rFonts w:ascii="Calibri" w:hAnsi="Calibri"/>
                <w:sz w:val="22"/>
                <w:szCs w:val="22"/>
              </w:rPr>
            </w:pPr>
            <w:r>
              <w:rPr>
                <w:rFonts w:eastAsia="Times New Roman" w:cs="Times New Roman"/>
                <w:sz w:val="22"/>
                <w:szCs w:val="22"/>
              </w:rPr>
              <w:t>Supporting mobile devices is crucial because the client aims to extend their reach beyond just Android users to include both iOS and Android users. The application must utilize responsive design, ensuring that controls are touch-friendly and layouts function effectively on smaller screens. Developers also need to consider mobile performance, network reliability, and the differences in browsers between iOS and Android. Although this approach increases development time and testing efforts, it is still more efficient than creating separate native apps, especially if the game is delivered through a web browser.</w:t>
            </w:r>
          </w:p>
        </w:tc>
      </w:tr>
      <w:tr>
        <w:trPr/>
        <w:tc>
          <w:tcPr>
            <w:tcW w:w="1514"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ascii="Calibri" w:hAnsi="Calibri" w:cs="Calibri"/>
                <w:b/>
                <w:b/>
                <w:szCs w:val="22"/>
              </w:rPr>
            </w:pPr>
            <w:r>
              <w:rPr>
                <w:rFonts w:cs="Calibri"/>
                <w:b/>
                <w:szCs w:val="22"/>
              </w:rPr>
              <w:t>Development Tools</w:t>
            </w:r>
          </w:p>
        </w:tc>
        <w:tc>
          <w:tcPr>
            <w:tcW w:w="1978" w:type="dxa"/>
            <w:tcBorders>
              <w:top w:val="single" w:sz="8" w:space="0" w:color="000000"/>
              <w:left w:val="single" w:sz="8" w:space="0" w:color="000000"/>
              <w:bottom w:val="single" w:sz="8" w:space="0" w:color="000000"/>
              <w:right w:val="single" w:sz="8" w:space="0" w:color="000000"/>
            </w:tcBorders>
            <w:shd w:fill="auto" w:val="clear"/>
          </w:tcPr>
          <w:p>
            <w:pPr>
              <w:pStyle w:val="LOnormal"/>
              <w:suppressAutoHyphens w:val="true"/>
              <w:spacing w:lineRule="auto" w:line="240" w:before="240" w:after="240"/>
              <w:rPr/>
            </w:pPr>
            <w:r>
              <w:rPr>
                <w:rFonts w:eastAsia="Times New Roman" w:cs="Times New Roman"/>
                <w:sz w:val="22"/>
                <w:szCs w:val="22"/>
              </w:rPr>
              <w:t>Mac supports a variety of common development tools, including Java, Eclipse, IntelliJ IDEA, Visual Studio Code, Git, Maven, Gradle, and browser testing tools. It is a robust development platform, particularly suitable for teams that need to test browser behavior related to Apple products. However, Mac hardware tends to be more expensive, which can increase overall development costs. A team using Macs can manage both front-end and back-end work; however, larger projects may still require separate specialists for server-side and client-side development.</w:t>
            </w:r>
          </w:p>
        </w:tc>
        <w:tc>
          <w:tcPr>
            <w:tcW w:w="1886" w:type="dxa"/>
            <w:tcBorders>
              <w:top w:val="single" w:sz="8" w:space="0" w:color="000000"/>
              <w:left w:val="single" w:sz="8" w:space="0" w:color="000000"/>
              <w:bottom w:val="single" w:sz="8" w:space="0" w:color="000000"/>
              <w:right w:val="single" w:sz="8" w:space="0" w:color="000000"/>
            </w:tcBorders>
            <w:shd w:fill="auto" w:val="clear"/>
          </w:tcPr>
          <w:p>
            <w:pPr>
              <w:pStyle w:val="LOnormal"/>
              <w:suppressAutoHyphens w:val="true"/>
              <w:spacing w:lineRule="auto" w:line="240" w:before="240" w:after="240"/>
              <w:rPr/>
            </w:pPr>
            <w:r>
              <w:rPr>
                <w:rFonts w:eastAsia="Times New Roman" w:cs="Times New Roman"/>
                <w:sz w:val="22"/>
                <w:szCs w:val="22"/>
              </w:rPr>
              <w:t>Linux is highly compatible with development tools commonly used for web applications. These tools include Java, Eclipse, IntelliJ IDEA, VS Code, Git, Maven, Gradle, Docker, Apache Tomcat, and various database tools. It is particularly effective for back-end and server-side development, as it aligns well with typical production hosting environments. Additionally, the licensing costs for Linux tools are generally low since many of them are open-source. Overall, Linux is an excellent choice for development teams that prioritize server-side reliability and deployment.</w:t>
            </w:r>
          </w:p>
        </w:tc>
        <w:tc>
          <w:tcPr>
            <w:tcW w:w="1889"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cs="Calibri"/>
                <w:szCs w:val="22"/>
              </w:rPr>
            </w:pPr>
            <w:r>
              <w:rPr>
                <w:rFonts w:cs="Calibri"/>
                <w:szCs w:val="22"/>
              </w:rPr>
            </w:r>
          </w:p>
          <w:p>
            <w:pPr>
              <w:pStyle w:val="LOnormal"/>
              <w:suppressAutoHyphens w:val="true"/>
              <w:spacing w:lineRule="auto" w:line="240" w:before="240" w:after="240"/>
              <w:rPr>
                <w:rFonts w:ascii="Calibri" w:hAnsi="Calibri"/>
                <w:sz w:val="22"/>
                <w:szCs w:val="22"/>
              </w:rPr>
            </w:pPr>
            <w:r>
              <w:rPr>
                <w:rFonts w:eastAsia="Times New Roman" w:cs="Times New Roman"/>
                <w:sz w:val="22"/>
                <w:szCs w:val="22"/>
              </w:rPr>
              <w:t>Windows offers support for a variety of widely used development tools, including Java, Eclipse, IntelliJ IDEA, VS Code, Git, Maven, Gradle, and browser developer tools. This makes it a convenient choice, as many developers are already familiar with Windows from their experiences in school or at work. However, the licensing costs for Windows can be higher than those for Linux. While Windows is practical for development purposes, larger projects may require a diverse team of specialists for front-end, back-end, database, and testing work.</w:t>
            </w:r>
          </w:p>
        </w:tc>
        <w:tc>
          <w:tcPr>
            <w:tcW w:w="2093" w:type="dxa"/>
            <w:tcBorders>
              <w:top w:val="single" w:sz="8" w:space="0" w:color="000000"/>
              <w:left w:val="single" w:sz="8" w:space="0" w:color="000000"/>
              <w:bottom w:val="single" w:sz="8" w:space="0" w:color="000000"/>
              <w:right w:val="single" w:sz="8" w:space="0" w:color="000000"/>
            </w:tcBorders>
            <w:shd w:fill="auto" w:val="clear"/>
          </w:tcPr>
          <w:p>
            <w:pPr>
              <w:pStyle w:val="Normal"/>
              <w:suppressAutoHyphens w:val="true"/>
              <w:spacing w:before="0" w:after="0"/>
              <w:contextualSpacing/>
              <w:rPr>
                <w:rFonts w:cs="Calibri"/>
                <w:szCs w:val="22"/>
              </w:rPr>
            </w:pPr>
            <w:r>
              <w:rPr>
                <w:rFonts w:cs="Calibri"/>
                <w:szCs w:val="22"/>
              </w:rPr>
            </w:r>
          </w:p>
          <w:p>
            <w:pPr>
              <w:pStyle w:val="LOnormal"/>
              <w:suppressAutoHyphens w:val="true"/>
              <w:spacing w:lineRule="auto" w:line="240" w:before="240" w:after="240"/>
              <w:rPr>
                <w:rFonts w:ascii="Calibri" w:hAnsi="Calibri"/>
                <w:sz w:val="22"/>
                <w:szCs w:val="22"/>
              </w:rPr>
            </w:pPr>
            <w:r>
              <w:rPr>
                <w:rFonts w:eastAsia="Times New Roman" w:cs="Times New Roman"/>
                <w:sz w:val="22"/>
                <w:szCs w:val="22"/>
              </w:rPr>
              <w:t>For mobile platforms, the key tools include browser developer tools, responsive design frameworks, mobile emulators, and testing on actual devices. Since the application is web-based, the primary languages used are HTML, CSS, and JavaScript, along with the back-end server language. Developing for mobile clients requires additional testing and design efforts to ensure that the interface works effectively on both iOS and Android devices. This process may involve team members who are experienced in responsive design and mobile user experience.</w:t>
            </w:r>
          </w:p>
        </w:tc>
      </w:tr>
    </w:tbl>
    <w:p>
      <w:pPr>
        <w:pStyle w:val="Normal"/>
        <w:suppressAutoHyphens w:val="true"/>
        <w:spacing w:before="0" w:after="0"/>
        <w:contextualSpacing/>
        <w:rPr>
          <w:rFonts w:ascii="Calibri" w:hAnsi="Calibri" w:cs="Calibri"/>
          <w:b/>
          <w:b/>
          <w:szCs w:val="22"/>
        </w:rPr>
      </w:pPr>
      <w:r>
        <w:rPr>
          <w:rFonts w:cs="Calibri"/>
          <w:b/>
          <w:szCs w:val="22"/>
        </w:rPr>
      </w:r>
      <w:r>
        <w:br w:type="page"/>
      </w:r>
    </w:p>
    <w:p>
      <w:pPr>
        <w:pStyle w:val="Heading2"/>
        <w:suppressAutoHyphens w:val="true"/>
        <w:spacing w:before="0" w:after="0"/>
        <w:contextualSpacing/>
        <w:rPr/>
      </w:pPr>
      <w:bookmarkStart w:id="19" w:name="_Toc115077326"/>
      <w:r>
        <w:rPr>
          <w:rFonts w:cs="Calibri"/>
          <w:u w:val="single"/>
        </w:rPr>
        <w:t>Recommendations</w:t>
      </w:r>
      <w:bookmarkEnd w:id="19"/>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Operating Platform</w:t>
      </w:r>
      <w:r>
        <w:rPr/>
        <w:t>: The ideal operating platform for The Gaming Room is a Linux-based server environment. Linux is a strong choice because it is reliable, scalable, secure, and widely used for hosting web-based applications. Since "Draw It or Lose It" needs to expand beyond Android and support multiple platforms, Linux offers the flexibility required to run the game's backend while allowing various client devices to connect via the web. Additionally, it is more cost-effective than many other server options, as many Linux distributions are open source.</w:t>
      </w:r>
    </w:p>
    <w:p>
      <w:pPr>
        <w:pStyle w:val="Normal"/>
        <w:suppressAutoHyphens w:val="true"/>
        <w:spacing w:before="0" w:after="0"/>
        <w:ind w:left="720" w:right="0" w:hanging="0"/>
        <w:contextualSpacing/>
        <w:rPr>
          <w:rFonts w:ascii="Calibri" w:hAnsi="Calibri" w:cs="Calibri"/>
          <w:szCs w:val="22"/>
        </w:rPr>
      </w:pPr>
      <w:r>
        <w:rPr>
          <w:rFonts w:cs="Calibri"/>
          <w:szCs w:val="22"/>
        </w:rPr>
      </w:r>
    </w:p>
    <w:p>
      <w:pPr>
        <w:pStyle w:val="List"/>
        <w:numPr>
          <w:ilvl w:val="0"/>
          <w:numId w:val="1"/>
        </w:numPr>
        <w:rPr/>
      </w:pPr>
      <w:r>
        <w:rPr>
          <w:b/>
        </w:rPr>
        <w:t>Operating Systems Architectures</w:t>
      </w:r>
      <w:r>
        <w:rPr/>
        <w:t>: Linux has an efficient and flexible architecture that supports multiuser access, networking, process control, and security. These features make it a powerful platform for hosting distributed web applications. Since the application is web-based, users on different operating systems can access the same system through a web browser.</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Storage Management</w:t>
      </w:r>
      <w:r>
        <w:rPr/>
        <w:t>: A relational database, such as MySQL or PostgreSQL, is an excellent choice for storing data in this project. Since the game application uses structured data for games, teams, players, and user information, a relational database will help maintain organization and consistency in the data.</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Memory Management</w:t>
      </w:r>
      <w:r>
        <w:rPr/>
        <w:t>: Linux employs efficient memory management techniques, including virtual memory, process control, and resource allocation. This is beneficial for the "Draw It or Lose It" Java application, as it allows the application to manage multiple users and processes more reliably. Additionally, the singleton pattern implemented in the GameService enhances memory efficiency by ensuring that only one main service object exists in memory.</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Distributed Systems and Networks</w:t>
      </w:r>
      <w:r>
        <w:rPr/>
        <w:t>: The application supports multiple platforms by utilizing a distributed web architecture. In this setup, client devices connect to a central server over a network. The server is responsible for managing game logic, storage, and coordination, while the client devices provide the user interface and send user inputs. Since this system relies on network connectivity, the design must also consider potential issues such as outages, slow connections, and temporary disconnections to ensure system reliability.</w:t>
      </w:r>
    </w:p>
    <w:p>
      <w:pPr>
        <w:pStyle w:val="Normal"/>
        <w:suppressAutoHyphens w:val="true"/>
        <w:spacing w:before="0" w:after="0"/>
        <w:ind w:left="720" w:right="0" w:hanging="0"/>
        <w:contextualSpacing/>
        <w:rPr>
          <w:rFonts w:ascii="Calibri" w:hAnsi="Calibri" w:cs="Calibri"/>
          <w:szCs w:val="22"/>
        </w:rPr>
      </w:pPr>
      <w:r>
        <w:rPr>
          <w:rFonts w:cs="Calibri"/>
          <w:szCs w:val="22"/>
        </w:rPr>
      </w:r>
    </w:p>
    <w:p>
      <w:pPr>
        <w:pStyle w:val="List"/>
        <w:numPr>
          <w:ilvl w:val="0"/>
          <w:numId w:val="1"/>
        </w:numPr>
        <w:rPr/>
      </w:pPr>
      <w:r>
        <w:rPr>
          <w:b/>
        </w:rPr>
        <w:t>Security</w:t>
      </w:r>
      <w:r>
        <w:rPr/>
        <w:t>: User information must be safeguarded through secure communication, authentication, and access control measures. The application should utilize HTTPS to encrypt data being transmitted between clients and the server. Additionally, it should implement secure password storage, conduct regular updates, and enforce permissions that restrict access to sensitive information. Linux offers robust built-in security features, making it an excellent choice for ensuring the protection of the server environment.</w:t>
      </w:r>
    </w:p>
    <w:sectPr>
      <w:type w:val="continuous"/>
      <w:pgSz w:w="12240" w:h="15840"/>
      <w:pgMar w:left="1440" w:right="1440" w:header="0" w:top="1440" w:footer="720" w:bottom="1440" w:gutter="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Segoe UI">
    <w:charset w:val="00"/>
    <w:family w:val="roman"/>
    <w:pitch w:val="variable"/>
  </w:font>
  <w:font w:name="Courier New">
    <w:charset w:val="00"/>
    <w:family w:val="roman"/>
    <w:pitch w:val="variable"/>
  </w:font>
  <w:font w:name="OpenSymbol">
    <w:altName w:val="Arial Unicode MS"/>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680" w:leader="none"/>
        <w:tab w:val="right" w:pos="9360" w:leader="none"/>
      </w:tabs>
      <w:jc w:val="center"/>
      <w:rPr/>
    </w:pPr>
    <w:r>
      <w:rPr/>
      <w:fldChar w:fldCharType="begin"/>
    </w:r>
    <w:r>
      <w:rPr/>
      <w:instrText> PAGE </w:instrText>
    </w:r>
    <w:r>
      <w:rPr/>
      <w:fldChar w:fldCharType="separate"/>
    </w:r>
    <w:r>
      <w:rPr/>
      <w:t>8</w:t>
    </w:r>
    <w:r>
      <w:rPr/>
      <w:fldChar w:fldCharType="end"/>
    </w:r>
  </w:p>
  <w:p>
    <w:pPr>
      <w:pStyle w:val="Normal"/>
      <w:tabs>
        <w:tab w:val="clear" w:pos="720"/>
        <w:tab w:val="center" w:pos="4680" w:leader="none"/>
        <w:tab w:val="right" w:pos="9360" w:leader="none"/>
      </w:tabs>
      <w:ind w:left="0" w:right="360" w:hanging="0"/>
      <w:rPr>
        <w:color w:val="000000"/>
      </w:rPr>
    </w:pPr>
    <w:r>
      <w:rPr>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0"/>
        <w:szCs w:val="24"/>
        <w:lang w:val="en-US" w:eastAsia="en-US" w:bidi="ar-SA"/>
      </w:rPr>
    </w:rPrDefault>
    <w:pPrDefault>
      <w:pPr/>
    </w:pPrDefault>
  </w:docDefaults>
  <w:style w:type="paragraph" w:styleId="Normal">
    <w:name w:val="Normal"/>
    <w:qFormat/>
    <w:pPr>
      <w:widowControl/>
      <w:overflowPunct w:val="false"/>
      <w:bidi w:val="0"/>
      <w:jc w:val="left"/>
    </w:pPr>
    <w:rPr>
      <w:rFonts w:ascii="Calibri" w:hAnsi="Calibri" w:eastAsia="Calibri" w:cs="Calibri"/>
      <w:color w:val="auto"/>
      <w:kern w:val="0"/>
      <w:sz w:val="22"/>
      <w:szCs w:val="24"/>
      <w:lang w:val="en-US" w:eastAsia="en-US" w:bidi="ar-SA"/>
    </w:rPr>
  </w:style>
  <w:style w:type="paragraph" w:styleId="Heading1">
    <w:name w:val="Heading 1"/>
    <w:basedOn w:val="Normal"/>
    <w:next w:val="Normal"/>
    <w:qFormat/>
    <w:pPr>
      <w:jc w:val="center"/>
      <w:outlineLvl w:val="0"/>
    </w:pPr>
    <w:rPr/>
  </w:style>
  <w:style w:type="paragraph" w:styleId="Heading2">
    <w:name w:val="Heading 2"/>
    <w:basedOn w:val="Normal"/>
    <w:next w:val="Normal"/>
    <w:qFormat/>
    <w:pPr>
      <w:outlineLvl w:val="1"/>
    </w:pPr>
    <w:rPr>
      <w:b/>
      <w:szCs w:val="22"/>
    </w:rPr>
  </w:style>
  <w:style w:type="paragraph" w:styleId="Heading3">
    <w:name w:val="Heading 3"/>
    <w:basedOn w:val="Normal"/>
    <w:next w:val="Normal"/>
    <w:qFormat/>
    <w:pPr>
      <w:outlineLvl w:val="2"/>
    </w:pPr>
    <w:rPr>
      <w:b/>
      <w:szCs w:val="22"/>
    </w:rPr>
  </w:style>
  <w:style w:type="paragraph" w:styleId="Heading4">
    <w:name w:val="Heading 4"/>
    <w:basedOn w:val="Normal"/>
    <w:next w:val="Normal"/>
    <w:qFormat/>
    <w:pPr>
      <w:keepNext w:val="true"/>
      <w:keepLines/>
      <w:spacing w:before="240" w:after="40"/>
      <w:outlineLvl w:val="3"/>
    </w:pPr>
    <w:rPr>
      <w:b/>
    </w:rPr>
  </w:style>
  <w:style w:type="paragraph" w:styleId="Heading5">
    <w:name w:val="Heading 5"/>
    <w:basedOn w:val="Normal"/>
    <w:next w:val="Normal"/>
    <w:qFormat/>
    <w:pPr>
      <w:keepNext w:val="true"/>
      <w:keepLines/>
      <w:spacing w:before="220" w:after="40"/>
      <w:outlineLvl w:val="4"/>
    </w:pPr>
    <w:rPr>
      <w:b/>
      <w:szCs w:val="22"/>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name w:val="Default Paragraph Font"/>
    <w:qFormat/>
    <w:rPr/>
  </w:style>
  <w:style w:type="character" w:styleId="CommentTextChar">
    <w:name w:val="Comment Text Char"/>
    <w:basedOn w:val="DefaultParagraphFont"/>
    <w:qFormat/>
    <w:rPr>
      <w:sz w:val="20"/>
      <w:szCs w:val="20"/>
    </w:rPr>
  </w:style>
  <w:style w:type="character" w:styleId="Annotationreference">
    <w:name w:val="annotation reference"/>
    <w:basedOn w:val="DefaultParagraphFont"/>
    <w:qFormat/>
    <w:rPr>
      <w:sz w:val="16"/>
      <w:szCs w:val="16"/>
    </w:rPr>
  </w:style>
  <w:style w:type="character" w:styleId="BalloonTextChar">
    <w:name w:val="Balloon Text Char"/>
    <w:basedOn w:val="DefaultParagraphFont"/>
    <w:qFormat/>
    <w:rPr>
      <w:rFonts w:ascii="Segoe UI" w:hAnsi="Segoe UI" w:cs="Segoe UI"/>
      <w:sz w:val="18"/>
      <w:szCs w:val="18"/>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ommentSubjectChar">
    <w:name w:val="Comment Subject Char"/>
    <w:basedOn w:val="CommentTextChar"/>
    <w:qFormat/>
    <w:rPr>
      <w:b/>
      <w:bCs/>
      <w:sz w:val="20"/>
      <w:szCs w:val="20"/>
    </w:rPr>
  </w:style>
  <w:style w:type="character" w:styleId="InternetLink">
    <w:name w:val="Internet Link"/>
    <w:basedOn w:val="DefaultParagraphFont"/>
    <w:rPr>
      <w:color w:val="0000FF"/>
      <w:u w:val="single"/>
    </w:rPr>
  </w:style>
  <w:style w:type="character" w:styleId="ListLabel1">
    <w:name w:val="ListLabel 1"/>
    <w:qFormat/>
    <w:rPr>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character" w:styleId="ListLabel10">
    <w:name w:val="ListLabel 10"/>
    <w:qFormat/>
    <w:rPr>
      <w:rFonts w:ascii="Calibri" w:hAnsi="Calibri" w:cs="Calibri"/>
      <w:u w:val="single"/>
    </w:rPr>
  </w:style>
  <w:style w:type="character" w:styleId="IndexLink">
    <w:name w:val="Index Link"/>
    <w:qFormat/>
    <w:rPr/>
  </w:style>
  <w:style w:type="character" w:styleId="SourceText">
    <w:name w:val="Source Text"/>
    <w:qFormat/>
    <w:rPr>
      <w:rFonts w:ascii="Courier New" w:hAnsi="Courier New" w:eastAsia="Courier New" w:cs="Courier New"/>
    </w:rPr>
  </w:style>
  <w:style w:type="character" w:styleId="ListLabel11">
    <w:name w:val="ListLabel 11"/>
    <w:qFormat/>
    <w:rPr>
      <w:u w:val="none"/>
    </w:rPr>
  </w:style>
  <w:style w:type="character" w:styleId="ListLabel12">
    <w:name w:val="ListLabel 12"/>
    <w:qFormat/>
    <w:rPr>
      <w:u w:val="none"/>
    </w:rPr>
  </w:style>
  <w:style w:type="character" w:styleId="ListLabel13">
    <w:name w:val="ListLabel 13"/>
    <w:qFormat/>
    <w:rPr>
      <w:u w:val="none"/>
    </w:rPr>
  </w:style>
  <w:style w:type="character" w:styleId="ListLabel14">
    <w:name w:val="ListLabel 14"/>
    <w:qFormat/>
    <w:rPr>
      <w:u w:val="none"/>
    </w:rPr>
  </w:style>
  <w:style w:type="character" w:styleId="ListLabel15">
    <w:name w:val="ListLabel 15"/>
    <w:qFormat/>
    <w:rPr>
      <w:u w:val="none"/>
    </w:rPr>
  </w:style>
  <w:style w:type="character" w:styleId="ListLabel16">
    <w:name w:val="ListLabel 16"/>
    <w:qFormat/>
    <w:rPr>
      <w:u w:val="none"/>
    </w:rPr>
  </w:style>
  <w:style w:type="character" w:styleId="ListLabel17">
    <w:name w:val="ListLabel 17"/>
    <w:qFormat/>
    <w:rPr>
      <w:u w:val="none"/>
    </w:rPr>
  </w:style>
  <w:style w:type="character" w:styleId="ListLabel18">
    <w:name w:val="ListLabel 18"/>
    <w:qFormat/>
    <w:rPr>
      <w:u w:val="none"/>
    </w:rPr>
  </w:style>
  <w:style w:type="character" w:styleId="ListLabel19">
    <w:name w:val="ListLabel 19"/>
    <w:qFormat/>
    <w:rPr>
      <w:u w:val="none"/>
    </w:rPr>
  </w:style>
  <w:style w:type="character" w:styleId="ListLabel20">
    <w:name w:val="ListLabel 20"/>
    <w:qFormat/>
    <w:rPr>
      <w:rFonts w:cs="Calibri"/>
      <w:u w:val="single"/>
    </w:rPr>
  </w:style>
  <w:style w:type="character" w:styleId="Bullets">
    <w:name w:val="Bullets"/>
    <w:qFormat/>
    <w:rPr>
      <w:rFonts w:ascii="OpenSymbol" w:hAnsi="OpenSymbol" w:eastAsia="OpenSymbol" w:cs="OpenSymbol"/>
    </w:rPr>
  </w:style>
  <w:style w:type="character" w:styleId="ListLabel21">
    <w:name w:val="ListLabel 21"/>
    <w:qFormat/>
    <w:rPr>
      <w:u w:val="none"/>
    </w:rPr>
  </w:style>
  <w:style w:type="character" w:styleId="ListLabel22">
    <w:name w:val="ListLabel 22"/>
    <w:qFormat/>
    <w:rPr>
      <w:u w:val="none"/>
    </w:rPr>
  </w:style>
  <w:style w:type="character" w:styleId="ListLabel23">
    <w:name w:val="ListLabel 23"/>
    <w:qFormat/>
    <w:rPr>
      <w:u w:val="none"/>
    </w:rPr>
  </w:style>
  <w:style w:type="character" w:styleId="ListLabel24">
    <w:name w:val="ListLabel 24"/>
    <w:qFormat/>
    <w:rPr>
      <w:u w:val="none"/>
    </w:rPr>
  </w:style>
  <w:style w:type="character" w:styleId="ListLabel25">
    <w:name w:val="ListLabel 25"/>
    <w:qFormat/>
    <w:rPr>
      <w:u w:val="none"/>
    </w:rPr>
  </w:style>
  <w:style w:type="character" w:styleId="ListLabel26">
    <w:name w:val="ListLabel 26"/>
    <w:qFormat/>
    <w:rPr>
      <w:u w:val="none"/>
    </w:rPr>
  </w:style>
  <w:style w:type="character" w:styleId="ListLabel27">
    <w:name w:val="ListLabel 27"/>
    <w:qFormat/>
    <w:rPr>
      <w:u w:val="none"/>
    </w:rPr>
  </w:style>
  <w:style w:type="character" w:styleId="ListLabel28">
    <w:name w:val="ListLabel 28"/>
    <w:qFormat/>
    <w:rPr>
      <w:u w:val="none"/>
    </w:rPr>
  </w:style>
  <w:style w:type="character" w:styleId="ListLabel29">
    <w:name w:val="ListLabel 29"/>
    <w:qFormat/>
    <w:rPr>
      <w:u w:val="none"/>
    </w:rPr>
  </w:style>
  <w:style w:type="character" w:styleId="ListLabel30">
    <w:name w:val="ListLabel 30"/>
    <w:qFormat/>
    <w:rPr>
      <w:rFonts w:cs="Calibri"/>
      <w:u w:val="single"/>
    </w:rPr>
  </w:style>
  <w:style w:type="character" w:styleId="ListLabel31">
    <w:name w:val="ListLabel 31"/>
    <w:qFormat/>
    <w:rPr>
      <w:u w:val="none"/>
    </w:rPr>
  </w:style>
  <w:style w:type="character" w:styleId="ListLabel32">
    <w:name w:val="ListLabel 32"/>
    <w:qFormat/>
    <w:rPr>
      <w:u w:val="none"/>
    </w:rPr>
  </w:style>
  <w:style w:type="character" w:styleId="ListLabel33">
    <w:name w:val="ListLabel 33"/>
    <w:qFormat/>
    <w:rPr>
      <w:u w:val="none"/>
    </w:rPr>
  </w:style>
  <w:style w:type="character" w:styleId="ListLabel34">
    <w:name w:val="ListLabel 34"/>
    <w:qFormat/>
    <w:rPr>
      <w:u w:val="none"/>
    </w:rPr>
  </w:style>
  <w:style w:type="character" w:styleId="ListLabel35">
    <w:name w:val="ListLabel 35"/>
    <w:qFormat/>
    <w:rPr>
      <w:u w:val="none"/>
    </w:rPr>
  </w:style>
  <w:style w:type="character" w:styleId="ListLabel36">
    <w:name w:val="ListLabel 36"/>
    <w:qFormat/>
    <w:rPr>
      <w:u w:val="none"/>
    </w:rPr>
  </w:style>
  <w:style w:type="character" w:styleId="ListLabel37">
    <w:name w:val="ListLabel 37"/>
    <w:qFormat/>
    <w:rPr>
      <w:u w:val="none"/>
    </w:rPr>
  </w:style>
  <w:style w:type="character" w:styleId="ListLabel38">
    <w:name w:val="ListLabel 38"/>
    <w:qFormat/>
    <w:rPr>
      <w:u w:val="none"/>
    </w:rPr>
  </w:style>
  <w:style w:type="character" w:styleId="ListLabel39">
    <w:name w:val="ListLabel 39"/>
    <w:qFormat/>
    <w:rPr>
      <w:u w:val="none"/>
    </w:rPr>
  </w:style>
  <w:style w:type="character" w:styleId="ListLabel40">
    <w:name w:val="ListLabel 40"/>
    <w:qFormat/>
    <w:rPr>
      <w:rFonts w:cs="Calibri"/>
      <w:u w:val="single"/>
    </w:rPr>
  </w:style>
  <w:style w:type="character" w:styleId="ListLabel41">
    <w:name w:val="ListLabel 41"/>
    <w:qFormat/>
    <w:rPr>
      <w:u w:val="none"/>
    </w:rPr>
  </w:style>
  <w:style w:type="character" w:styleId="ListLabel42">
    <w:name w:val="ListLabel 42"/>
    <w:qFormat/>
    <w:rPr>
      <w:u w:val="none"/>
    </w:rPr>
  </w:style>
  <w:style w:type="character" w:styleId="ListLabel43">
    <w:name w:val="ListLabel 43"/>
    <w:qFormat/>
    <w:rPr>
      <w:u w:val="none"/>
    </w:rPr>
  </w:style>
  <w:style w:type="character" w:styleId="ListLabel44">
    <w:name w:val="ListLabel 44"/>
    <w:qFormat/>
    <w:rPr>
      <w:u w:val="none"/>
    </w:rPr>
  </w:style>
  <w:style w:type="character" w:styleId="ListLabel45">
    <w:name w:val="ListLabel 45"/>
    <w:qFormat/>
    <w:rPr>
      <w:u w:val="none"/>
    </w:rPr>
  </w:style>
  <w:style w:type="character" w:styleId="ListLabel46">
    <w:name w:val="ListLabel 46"/>
    <w:qFormat/>
    <w:rPr>
      <w:u w:val="none"/>
    </w:rPr>
  </w:style>
  <w:style w:type="character" w:styleId="ListLabel47">
    <w:name w:val="ListLabel 47"/>
    <w:qFormat/>
    <w:rPr>
      <w:u w:val="none"/>
    </w:rPr>
  </w:style>
  <w:style w:type="character" w:styleId="ListLabel48">
    <w:name w:val="ListLabel 48"/>
    <w:qFormat/>
    <w:rPr>
      <w:u w:val="none"/>
    </w:rPr>
  </w:style>
  <w:style w:type="character" w:styleId="ListLabel49">
    <w:name w:val="ListLabel 49"/>
    <w:qFormat/>
    <w:rPr>
      <w:u w:val="none"/>
    </w:rPr>
  </w:style>
  <w:style w:type="character" w:styleId="ListLabel50">
    <w:name w:val="ListLabel 50"/>
    <w:qFormat/>
    <w:rPr>
      <w:rFonts w:cs="Calibri"/>
      <w:u w:val="single"/>
    </w:rPr>
  </w:style>
  <w:style w:type="character" w:styleId="ListLabel51">
    <w:name w:val="ListLabel 51"/>
    <w:qFormat/>
    <w:rPr>
      <w:u w:val="none"/>
    </w:rPr>
  </w:style>
  <w:style w:type="character" w:styleId="ListLabel52">
    <w:name w:val="ListLabel 52"/>
    <w:qFormat/>
    <w:rPr>
      <w:u w:val="none"/>
    </w:rPr>
  </w:style>
  <w:style w:type="character" w:styleId="ListLabel53">
    <w:name w:val="ListLabel 53"/>
    <w:qFormat/>
    <w:rPr>
      <w:u w:val="none"/>
    </w:rPr>
  </w:style>
  <w:style w:type="character" w:styleId="ListLabel54">
    <w:name w:val="ListLabel 54"/>
    <w:qFormat/>
    <w:rPr>
      <w:u w:val="none"/>
    </w:rPr>
  </w:style>
  <w:style w:type="character" w:styleId="ListLabel55">
    <w:name w:val="ListLabel 55"/>
    <w:qFormat/>
    <w:rPr>
      <w:u w:val="none"/>
    </w:rPr>
  </w:style>
  <w:style w:type="character" w:styleId="ListLabel56">
    <w:name w:val="ListLabel 56"/>
    <w:qFormat/>
    <w:rPr>
      <w:u w:val="none"/>
    </w:rPr>
  </w:style>
  <w:style w:type="character" w:styleId="ListLabel57">
    <w:name w:val="ListLabel 57"/>
    <w:qFormat/>
    <w:rPr>
      <w:u w:val="none"/>
    </w:rPr>
  </w:style>
  <w:style w:type="character" w:styleId="ListLabel58">
    <w:name w:val="ListLabel 58"/>
    <w:qFormat/>
    <w:rPr>
      <w:u w:val="none"/>
    </w:rPr>
  </w:style>
  <w:style w:type="character" w:styleId="ListLabel59">
    <w:name w:val="ListLabel 59"/>
    <w:qFormat/>
    <w:rPr>
      <w:u w:val="none"/>
    </w:rPr>
  </w:style>
  <w:style w:type="character" w:styleId="ListLabel60">
    <w:name w:val="ListLabel 60"/>
    <w:qFormat/>
    <w:rPr>
      <w:rFonts w:cs="Calibri"/>
      <w:u w:val="single"/>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Normal"/>
    <w:pPr>
      <w:suppressAutoHyphens w:val="true"/>
      <w:spacing w:before="0" w:after="0"/>
      <w:contextualSpacing/>
    </w:pPr>
    <w:rPr>
      <w:rFonts w:ascii="Calibri" w:hAnsi="Calibri" w:cs="Calibri"/>
      <w:szCs w:val="22"/>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rPr>
      <w:sz w:val="56"/>
      <w:szCs w:val="56"/>
    </w:rPr>
  </w:style>
  <w:style w:type="paragraph" w:styleId="Subtitle">
    <w:name w:val="Subtitle"/>
    <w:basedOn w:val="Normal"/>
    <w:next w:val="Normal"/>
    <w:qFormat/>
    <w:pPr>
      <w:spacing w:before="0" w:after="160"/>
    </w:pPr>
    <w:rPr>
      <w:color w:val="5A5A5A"/>
      <w:szCs w:val="22"/>
    </w:rPr>
  </w:style>
  <w:style w:type="paragraph" w:styleId="Annotationtext">
    <w:name w:val="annotation text"/>
    <w:basedOn w:val="Normal"/>
    <w:qFormat/>
    <w:pPr/>
    <w:rPr>
      <w:sz w:val="20"/>
      <w:szCs w:val="20"/>
    </w:rPr>
  </w:style>
  <w:style w:type="paragraph" w:styleId="BalloonText">
    <w:name w:val="Balloon Text"/>
    <w:basedOn w:val="Normal"/>
    <w:qFormat/>
    <w:pPr/>
    <w:rPr>
      <w:rFonts w:ascii="Segoe UI" w:hAnsi="Segoe UI" w:cs="Segoe UI"/>
      <w:sz w:val="18"/>
      <w:szCs w:val="18"/>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Annotationsubject">
    <w:name w:val="annotation subject"/>
    <w:basedOn w:val="Annotationtext"/>
    <w:next w:val="Annotationtext"/>
    <w:qFormat/>
    <w:pPr/>
    <w:rPr>
      <w:b/>
      <w:bC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Revision">
    <w:name w:val="Revision"/>
    <w:qFormat/>
    <w:pPr>
      <w:widowControl/>
      <w:overflowPunct w:val="false"/>
      <w:bidi w:val="0"/>
      <w:jc w:val="left"/>
    </w:pPr>
    <w:rPr>
      <w:rFonts w:ascii="Calibri" w:hAnsi="Calibri" w:eastAsia="Calibri" w:cs="Calibri"/>
      <w:color w:val="auto"/>
      <w:kern w:val="0"/>
      <w:sz w:val="22"/>
      <w:szCs w:val="24"/>
      <w:lang w:val="en-US" w:eastAsia="en-US" w:bidi="ar-SA"/>
    </w:rPr>
  </w:style>
  <w:style w:type="paragraph" w:styleId="Contents1">
    <w:name w:val="TOC 1"/>
    <w:basedOn w:val="Normal"/>
    <w:next w:val="Normal"/>
    <w:autoRedefine/>
    <w:pPr>
      <w:tabs>
        <w:tab w:val="clear" w:pos="720"/>
        <w:tab w:val="right" w:pos="9350" w:leader="none"/>
      </w:tabs>
      <w:spacing w:before="0" w:after="100"/>
    </w:pPr>
    <w:rPr/>
  </w:style>
  <w:style w:type="paragraph" w:styleId="Contents2">
    <w:name w:val="TOC 2"/>
    <w:basedOn w:val="Normal"/>
    <w:next w:val="Normal"/>
    <w:autoRedefine/>
    <w:pPr>
      <w:spacing w:before="0" w:after="100"/>
      <w:ind w:left="220" w:right="0"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LOnormal">
    <w:name w:val="LO-normal"/>
    <w:qFormat/>
    <w:pPr>
      <w:widowControl/>
      <w:bidi w:val="0"/>
      <w:spacing w:lineRule="auto" w:line="276"/>
      <w:jc w:val="left"/>
    </w:pPr>
    <w:rPr>
      <w:rFonts w:ascii="Calibri" w:hAnsi="Calibri" w:eastAsia="Calibri" w:cs="Calibri"/>
      <w:color w:val="auto"/>
      <w:kern w:val="0"/>
      <w:sz w:val="20"/>
      <w:szCs w:val="24"/>
      <w:lang w:val="en-US" w:eastAsia="en-US"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97</TotalTime>
  <Application>Cool_File_Viewer/6.2.8.2$Windows_x86 LibreOffice_project/</Application>
  <Pages>8</Pages>
  <Words>2090</Words>
  <Characters>11880</Characters>
  <CharactersWithSpaces>13901</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2026-04-19T19:19:38Z</dcterms:modified>
  <cp:revision>14</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lianceAssetId">
    <vt:lpwstr/>
  </property>
  <property fmtid="{D5CDD505-2E9C-101B-9397-08002B2CF9AE}" pid="4" name="ContentTypeId">
    <vt:lpwstr>0x0101003FC679AA94041F4BA4494D199A3447AF</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y fmtid="{D5CDD505-2E9C-101B-9397-08002B2CF9AE}" pid="10" name="TemplateUrl">
    <vt:lpwstr/>
  </property>
  <property fmtid="{D5CDD505-2E9C-101B-9397-08002B2CF9AE}" pid="11" name="_SharedFileIndex">
    <vt:lpwstr/>
  </property>
  <property fmtid="{D5CDD505-2E9C-101B-9397-08002B2CF9AE}" pid="12" name="_SourceUrl">
    <vt:lpwstr/>
  </property>
  <property fmtid="{D5CDD505-2E9C-101B-9397-08002B2CF9AE}" pid="13" name="xd_ProgID">
    <vt:lpwstr/>
  </property>
  <property fmtid="{D5CDD505-2E9C-101B-9397-08002B2CF9AE}" pid="14" name="xd_Signature">
    <vt:bool>0</vt:bool>
  </property>
</Properties>
</file>