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righ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32"/>
          <w:shd w:fill="auto" w:val="clear"/>
        </w:rPr>
        <w:t xml:space="preserve">UNIVERSITATEA TEHNIC</w:t>
      </w:r>
      <w:r>
        <w:rPr>
          <w:rFonts w:ascii="Times New Roman" w:hAnsi="Times New Roman" w:cs="Times New Roman" w:eastAsia="Times New Roman"/>
          <w:color w:val="auto"/>
          <w:spacing w:val="0"/>
          <w:position w:val="0"/>
          <w:sz w:val="32"/>
          <w:shd w:fill="auto" w:val="clear"/>
        </w:rPr>
        <w:t xml:space="preserve">Ă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Gheorghe Asachi</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din IA</w:t>
      </w:r>
      <w:r>
        <w:rPr>
          <w:rFonts w:ascii="Times New Roman" w:hAnsi="Times New Roman" w:cs="Times New Roman" w:eastAsia="Times New Roman"/>
          <w:color w:val="auto"/>
          <w:spacing w:val="0"/>
          <w:position w:val="0"/>
          <w:sz w:val="32"/>
          <w:shd w:fill="auto" w:val="clear"/>
        </w:rPr>
        <w:t xml:space="preserve">ȘI</w:t>
      </w:r>
    </w:p>
    <w:p>
      <w:pPr>
        <w:spacing w:before="0" w:after="160" w:line="259"/>
        <w:ind w:right="0" w:left="0" w:firstLine="0"/>
        <w:jc w:val="righ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32"/>
          <w:shd w:fill="auto" w:val="clear"/>
        </w:rPr>
        <w:t xml:space="preserve">FACULTATEA DE AUTOMATIC</w:t>
      </w:r>
      <w:r>
        <w:rPr>
          <w:rFonts w:ascii="Times New Roman" w:hAnsi="Times New Roman" w:cs="Times New Roman" w:eastAsia="Times New Roman"/>
          <w:color w:val="auto"/>
          <w:spacing w:val="0"/>
          <w:position w:val="0"/>
          <w:sz w:val="32"/>
          <w:shd w:fill="auto" w:val="clear"/>
        </w:rPr>
        <w:t xml:space="preserve">Ă ȘI CALCULATOARE</w:t>
      </w:r>
    </w:p>
    <w:p>
      <w:pPr>
        <w:spacing w:before="0" w:after="160" w:line="259"/>
        <w:ind w:right="0" w:left="0" w:firstLine="0"/>
        <w:jc w:val="righ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DOMENIUL: Calculatoare </w:t>
      </w:r>
      <w:r>
        <w:rPr>
          <w:rFonts w:ascii="Times New Roman" w:hAnsi="Times New Roman" w:cs="Times New Roman" w:eastAsia="Times New Roman"/>
          <w:color w:val="auto"/>
          <w:spacing w:val="0"/>
          <w:position w:val="0"/>
          <w:sz w:val="32"/>
          <w:shd w:fill="auto" w:val="clear"/>
        </w:rPr>
        <w:t xml:space="preserve">şi Tehnologia Informaţiei</w:t>
      </w:r>
    </w:p>
    <w:p>
      <w:pPr>
        <w:spacing w:before="0" w:after="160" w:line="259"/>
        <w:ind w:right="0" w:left="0" w:firstLine="0"/>
        <w:jc w:val="righ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SPECIALIZAREA: Calculatoare</w:t>
      </w:r>
    </w:p>
    <w:p>
      <w:pPr>
        <w:spacing w:before="0" w:after="160" w:line="259"/>
        <w:ind w:right="0" w:left="0" w:firstLine="0"/>
        <w:jc w:val="righ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righ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righ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righ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Algoritmul MapReduce</w:t>
      </w: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TEM</w:t>
      </w:r>
      <w:r>
        <w:rPr>
          <w:rFonts w:ascii="Times New Roman" w:hAnsi="Times New Roman" w:cs="Times New Roman" w:eastAsia="Times New Roman"/>
          <w:color w:val="auto"/>
          <w:spacing w:val="0"/>
          <w:position w:val="0"/>
          <w:sz w:val="40"/>
          <w:shd w:fill="auto" w:val="clear"/>
        </w:rPr>
        <w:t xml:space="preserve">Ă DE CASĂ LA DISCIPLINA</w:t>
      </w: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ALGORITMI PARALELI </w:t>
      </w:r>
      <w:r>
        <w:rPr>
          <w:rFonts w:ascii="Times New Roman" w:hAnsi="Times New Roman" w:cs="Times New Roman" w:eastAsia="Times New Roman"/>
          <w:color w:val="auto"/>
          <w:spacing w:val="0"/>
          <w:position w:val="0"/>
          <w:sz w:val="40"/>
          <w:shd w:fill="auto" w:val="clear"/>
        </w:rPr>
        <w:t xml:space="preserve">ȘI DISTRIBUIȚI</w:t>
      </w: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32"/>
          <w:shd w:fill="auto" w:val="clear"/>
        </w:rPr>
        <w:t xml:space="preserve">Profesor îndrum</w:t>
      </w:r>
      <w:r>
        <w:rPr>
          <w:rFonts w:ascii="Times New Roman" w:hAnsi="Times New Roman" w:cs="Times New Roman" w:eastAsia="Times New Roman"/>
          <w:color w:val="auto"/>
          <w:spacing w:val="0"/>
          <w:position w:val="0"/>
          <w:sz w:val="32"/>
          <w:shd w:fill="auto" w:val="clear"/>
        </w:rPr>
        <w:t xml:space="preserve">ător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Ș.L. dr. ing. Adrian Alexandrescu</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576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   Student :</w:t>
      </w:r>
    </w:p>
    <w:p>
      <w:pPr>
        <w:spacing w:before="0" w:after="160" w:line="259"/>
        <w:ind w:right="0" w:left="576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Lupascu Andrei, 1406B</w:t>
      </w:r>
    </w:p>
    <w:p>
      <w:pPr>
        <w:spacing w:before="0" w:after="160" w:line="259"/>
        <w:ind w:right="0" w:left="648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648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648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648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Con</w:t>
      </w:r>
      <w:r>
        <w:rPr>
          <w:rFonts w:ascii="Times New Roman" w:hAnsi="Times New Roman" w:cs="Times New Roman" w:eastAsia="Times New Roman"/>
          <w:color w:val="auto"/>
          <w:spacing w:val="0"/>
          <w:position w:val="0"/>
          <w:sz w:val="32"/>
          <w:shd w:fill="auto" w:val="clear"/>
        </w:rPr>
        <w:t xml:space="preserve">ținut</w:t>
      </w: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 3. Enun</w:t>
      </w:r>
      <w:r>
        <w:rPr>
          <w:rFonts w:ascii="Times New Roman" w:hAnsi="Times New Roman" w:cs="Times New Roman" w:eastAsia="Times New Roman"/>
          <w:color w:val="auto"/>
          <w:spacing w:val="0"/>
          <w:position w:val="0"/>
          <w:sz w:val="24"/>
          <w:shd w:fill="auto" w:val="clear"/>
        </w:rPr>
        <w:t xml:space="preserve">țul temei de casă</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 4. MapReduce.No</w:t>
      </w:r>
      <w:r>
        <w:rPr>
          <w:rFonts w:ascii="Times New Roman" w:hAnsi="Times New Roman" w:cs="Times New Roman" w:eastAsia="Times New Roman"/>
          <w:color w:val="auto"/>
          <w:spacing w:val="0"/>
          <w:position w:val="0"/>
          <w:sz w:val="24"/>
          <w:shd w:fill="auto" w:val="clear"/>
        </w:rPr>
        <w:t xml:space="preserve">țiuni teoretice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 4.Etapele MapReduce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 5. Etapele algoritmului, conform Michael Kleber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 5. Avantajele algoritmului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 7. MapReduce pseudocod in cazul general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 8. Exemplu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 9. Detalii cod sursa prezentat.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 10. Bibliografie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Enun</w:t>
      </w:r>
      <w:r>
        <w:rPr>
          <w:rFonts w:ascii="Times New Roman" w:hAnsi="Times New Roman" w:cs="Times New Roman" w:eastAsia="Times New Roman"/>
          <w:color w:val="auto"/>
          <w:spacing w:val="0"/>
          <w:position w:val="0"/>
          <w:sz w:val="32"/>
          <w:shd w:fill="auto" w:val="clear"/>
        </w:rPr>
        <w:t xml:space="preserve">țul temei de casă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În cadrul oric</w:t>
      </w:r>
      <w:r>
        <w:rPr>
          <w:rFonts w:ascii="Times New Roman" w:hAnsi="Times New Roman" w:cs="Times New Roman" w:eastAsia="Times New Roman"/>
          <w:color w:val="auto"/>
          <w:spacing w:val="0"/>
          <w:position w:val="0"/>
          <w:sz w:val="24"/>
          <w:shd w:fill="auto" w:val="clear"/>
        </w:rPr>
        <w:t xml:space="preserve">ărui sistem de regăsire a informaţiilor, colecţia de date ţintă este re-organizată (sau re-modelată) pentru a optimiza funcţia de căutare. Un exemplu </w:t>
      </w:r>
      <w:r>
        <w:rPr>
          <w:rFonts w:ascii="Times New Roman" w:hAnsi="Times New Roman" w:cs="Times New Roman" w:eastAsia="Times New Roman"/>
          <w:color w:val="auto"/>
          <w:spacing w:val="0"/>
          <w:position w:val="0"/>
          <w:sz w:val="24"/>
          <w:shd w:fill="auto" w:val="clear"/>
        </w:rPr>
        <w:t xml:space="preserve">în acest sens este dat chiar de motoarele de c</w:t>
      </w:r>
      <w:r>
        <w:rPr>
          <w:rFonts w:ascii="Times New Roman" w:hAnsi="Times New Roman" w:cs="Times New Roman" w:eastAsia="Times New Roman"/>
          <w:color w:val="auto"/>
          <w:spacing w:val="0"/>
          <w:position w:val="0"/>
          <w:sz w:val="24"/>
          <w:shd w:fill="auto" w:val="clear"/>
        </w:rPr>
        <w:t xml:space="preserve">ăutare a informaţiilor pe Web: colecţia de documente este stocată sub forma unui index invers.</w:t>
      </w: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Pa</w:t>
      </w:r>
      <w:r>
        <w:rPr>
          <w:rFonts w:ascii="Times New Roman" w:hAnsi="Times New Roman" w:cs="Times New Roman" w:eastAsia="Times New Roman"/>
          <w:color w:val="auto"/>
          <w:spacing w:val="0"/>
          <w:position w:val="0"/>
          <w:sz w:val="24"/>
          <w:shd w:fill="auto" w:val="clear"/>
        </w:rPr>
        <w:t xml:space="preserve">şii implicaţi </w:t>
      </w:r>
      <w:r>
        <w:rPr>
          <w:rFonts w:ascii="Times New Roman" w:hAnsi="Times New Roman" w:cs="Times New Roman" w:eastAsia="Times New Roman"/>
          <w:color w:val="auto"/>
          <w:spacing w:val="0"/>
          <w:position w:val="0"/>
          <w:sz w:val="24"/>
          <w:shd w:fill="auto" w:val="clear"/>
        </w:rPr>
        <w:t xml:space="preserve">în construirea unui astfel de index invers sunt urm</w:t>
      </w:r>
      <w:r>
        <w:rPr>
          <w:rFonts w:ascii="Times New Roman" w:hAnsi="Times New Roman" w:cs="Times New Roman" w:eastAsia="Times New Roman"/>
          <w:color w:val="auto"/>
          <w:spacing w:val="0"/>
          <w:position w:val="0"/>
          <w:sz w:val="24"/>
          <w:shd w:fill="auto" w:val="clear"/>
        </w:rPr>
        <w:t xml:space="preserve">ătorii:</w:t>
      </w:r>
    </w:p>
    <w:p>
      <w:pPr>
        <w:numPr>
          <w:ilvl w:val="0"/>
          <w:numId w:val="10"/>
        </w:numPr>
        <w:spacing w:before="0" w:after="160" w:line="259"/>
        <w:ind w:right="0" w:left="72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fiecare document din cadrul colec</w:t>
      </w:r>
      <w:r>
        <w:rPr>
          <w:rFonts w:ascii="Times New Roman" w:hAnsi="Times New Roman" w:cs="Times New Roman" w:eastAsia="Times New Roman"/>
          <w:color w:val="auto"/>
          <w:spacing w:val="0"/>
          <w:position w:val="0"/>
          <w:sz w:val="24"/>
          <w:shd w:fill="auto" w:val="clear"/>
        </w:rPr>
        <w:t xml:space="preserve">ţiei ţintă (identificat printr-un docID) va fi parsat şi spart </w:t>
      </w:r>
      <w:r>
        <w:rPr>
          <w:rFonts w:ascii="Times New Roman" w:hAnsi="Times New Roman" w:cs="Times New Roman" w:eastAsia="Times New Roman"/>
          <w:color w:val="auto"/>
          <w:spacing w:val="0"/>
          <w:position w:val="0"/>
          <w:sz w:val="24"/>
          <w:shd w:fill="auto" w:val="clear"/>
        </w:rPr>
        <w:t xml:space="preserve">în cuvinte unice (sau termeni unici); se ob</w:t>
      </w:r>
      <w:r>
        <w:rPr>
          <w:rFonts w:ascii="Times New Roman" w:hAnsi="Times New Roman" w:cs="Times New Roman" w:eastAsia="Times New Roman"/>
          <w:color w:val="auto"/>
          <w:spacing w:val="0"/>
          <w:position w:val="0"/>
          <w:sz w:val="24"/>
          <w:shd w:fill="auto" w:val="clear"/>
        </w:rPr>
        <w:t xml:space="preserve">ţine </w:t>
      </w:r>
      <w:r>
        <w:rPr>
          <w:rFonts w:ascii="Times New Roman" w:hAnsi="Times New Roman" w:cs="Times New Roman" w:eastAsia="Times New Roman"/>
          <w:color w:val="auto"/>
          <w:spacing w:val="0"/>
          <w:position w:val="0"/>
          <w:sz w:val="24"/>
          <w:shd w:fill="auto" w:val="clear"/>
        </w:rPr>
        <w:t xml:space="preserve">în finalul acestui pas o list</w:t>
      </w:r>
      <w:r>
        <w:rPr>
          <w:rFonts w:ascii="Times New Roman" w:hAnsi="Times New Roman" w:cs="Times New Roman" w:eastAsia="Times New Roman"/>
          <w:color w:val="auto"/>
          <w:spacing w:val="0"/>
          <w:position w:val="0"/>
          <w:sz w:val="24"/>
          <w:shd w:fill="auto" w:val="clear"/>
        </w:rPr>
        <w:t xml:space="preserve">ă de forma &lt; docID</w:t>
      </w:r>
      <w:r>
        <w:rPr>
          <w:rFonts w:ascii="Times New Roman" w:hAnsi="Times New Roman" w:cs="Times New Roman" w:eastAsia="Times New Roman"/>
          <w:color w:val="auto"/>
          <w:spacing w:val="0"/>
          <w:position w:val="0"/>
          <w:sz w:val="24"/>
          <w:shd w:fill="auto" w:val="clear"/>
          <w:vertAlign w:val="subscript"/>
        </w:rPr>
        <w:t xml:space="preserve">x</w:t>
      </w:r>
      <w:r>
        <w:rPr>
          <w:rFonts w:ascii="Times New Roman" w:hAnsi="Times New Roman" w:cs="Times New Roman" w:eastAsia="Times New Roman"/>
          <w:color w:val="auto"/>
          <w:spacing w:val="0"/>
          <w:position w:val="0"/>
          <w:sz w:val="24"/>
          <w:shd w:fill="auto" w:val="clear"/>
        </w:rPr>
        <w:t xml:space="preserve"> , {term</w:t>
      </w:r>
      <w:r>
        <w:rPr>
          <w:rFonts w:ascii="Times New Roman" w:hAnsi="Times New Roman" w:cs="Times New Roman" w:eastAsia="Times New Roman"/>
          <w:color w:val="auto"/>
          <w:spacing w:val="0"/>
          <w:position w:val="0"/>
          <w:sz w:val="24"/>
          <w:shd w:fill="auto" w:val="clear"/>
          <w:vertAlign w:val="subscript"/>
        </w:rPr>
        <w:t xml:space="preserve">1</w:t>
      </w:r>
      <w:r>
        <w:rPr>
          <w:rFonts w:ascii="Times New Roman" w:hAnsi="Times New Roman" w:cs="Times New Roman" w:eastAsia="Times New Roman"/>
          <w:color w:val="auto"/>
          <w:spacing w:val="0"/>
          <w:position w:val="0"/>
          <w:sz w:val="24"/>
          <w:shd w:fill="auto" w:val="clear"/>
        </w:rPr>
        <w:t xml:space="preserve"> : count</w:t>
      </w:r>
      <w:r>
        <w:rPr>
          <w:rFonts w:ascii="Times New Roman" w:hAnsi="Times New Roman" w:cs="Times New Roman" w:eastAsia="Times New Roman"/>
          <w:color w:val="auto"/>
          <w:spacing w:val="0"/>
          <w:position w:val="0"/>
          <w:sz w:val="24"/>
          <w:shd w:fill="auto" w:val="clear"/>
          <w:vertAlign w:val="subscript"/>
        </w:rPr>
        <w:t xml:space="preserve">1</w:t>
      </w:r>
      <w:r>
        <w:rPr>
          <w:rFonts w:ascii="Times New Roman" w:hAnsi="Times New Roman" w:cs="Times New Roman" w:eastAsia="Times New Roman"/>
          <w:color w:val="auto"/>
          <w:spacing w:val="0"/>
          <w:position w:val="0"/>
          <w:sz w:val="24"/>
          <w:shd w:fill="auto" w:val="clear"/>
        </w:rPr>
        <w:t xml:space="preserve">, term</w:t>
      </w:r>
      <w:r>
        <w:rPr>
          <w:rFonts w:ascii="Times New Roman" w:hAnsi="Times New Roman" w:cs="Times New Roman" w:eastAsia="Times New Roman"/>
          <w:color w:val="auto"/>
          <w:spacing w:val="0"/>
          <w:position w:val="0"/>
          <w:sz w:val="24"/>
          <w:shd w:fill="auto" w:val="clear"/>
          <w:vertAlign w:val="subscript"/>
        </w:rPr>
        <w:t xml:space="preserve">2</w:t>
      </w:r>
      <w:r>
        <w:rPr>
          <w:rFonts w:ascii="Times New Roman" w:hAnsi="Times New Roman" w:cs="Times New Roman" w:eastAsia="Times New Roman"/>
          <w:color w:val="auto"/>
          <w:spacing w:val="0"/>
          <w:position w:val="0"/>
          <w:sz w:val="24"/>
          <w:shd w:fill="auto" w:val="clear"/>
        </w:rPr>
        <w:t xml:space="preserve"> : count</w:t>
      </w:r>
      <w:r>
        <w:rPr>
          <w:rFonts w:ascii="Times New Roman" w:hAnsi="Times New Roman" w:cs="Times New Roman" w:eastAsia="Times New Roman"/>
          <w:color w:val="auto"/>
          <w:spacing w:val="0"/>
          <w:position w:val="0"/>
          <w:sz w:val="24"/>
          <w:shd w:fill="auto" w:val="clear"/>
          <w:vertAlign w:val="subscript"/>
        </w:rPr>
        <w:t xml:space="preserve">2 </w:t>
      </w:r>
      <w:r>
        <w:rPr>
          <w:rFonts w:ascii="Times New Roman" w:hAnsi="Times New Roman" w:cs="Times New Roman" w:eastAsia="Times New Roman"/>
          <w:color w:val="auto"/>
          <w:spacing w:val="0"/>
          <w:position w:val="0"/>
          <w:sz w:val="24"/>
          <w:shd w:fill="auto" w:val="clear"/>
        </w:rPr>
        <w:t xml:space="preserve">, . . . , term</w:t>
      </w:r>
      <w:r>
        <w:rPr>
          <w:rFonts w:ascii="Times New Roman" w:hAnsi="Times New Roman" w:cs="Times New Roman" w:eastAsia="Times New Roman"/>
          <w:color w:val="auto"/>
          <w:spacing w:val="0"/>
          <w:position w:val="0"/>
          <w:sz w:val="24"/>
          <w:shd w:fill="auto" w:val="clear"/>
          <w:vertAlign w:val="subscript"/>
        </w:rPr>
        <w:t xml:space="preserve">n</w:t>
      </w:r>
      <w:r>
        <w:rPr>
          <w:rFonts w:ascii="Times New Roman" w:hAnsi="Times New Roman" w:cs="Times New Roman" w:eastAsia="Times New Roman"/>
          <w:color w:val="auto"/>
          <w:spacing w:val="0"/>
          <w:position w:val="0"/>
          <w:sz w:val="24"/>
          <w:shd w:fill="auto" w:val="clear"/>
        </w:rPr>
        <w:t xml:space="preserve"> : count</w:t>
      </w:r>
      <w:r>
        <w:rPr>
          <w:rFonts w:ascii="Times New Roman" w:hAnsi="Times New Roman" w:cs="Times New Roman" w:eastAsia="Times New Roman"/>
          <w:color w:val="auto"/>
          <w:spacing w:val="0"/>
          <w:position w:val="0"/>
          <w:sz w:val="24"/>
          <w:shd w:fill="auto" w:val="clear"/>
          <w:vertAlign w:val="subscript"/>
        </w:rPr>
        <w:t xml:space="preserve">n</w:t>
      </w:r>
      <w:r>
        <w:rPr>
          <w:rFonts w:ascii="Times New Roman" w:hAnsi="Times New Roman" w:cs="Times New Roman" w:eastAsia="Times New Roman"/>
          <w:color w:val="auto"/>
          <w:spacing w:val="0"/>
          <w:position w:val="0"/>
          <w:sz w:val="24"/>
          <w:shd w:fill="auto" w:val="clear"/>
        </w:rPr>
        <w:t xml:space="preserve">} &gt; (index direct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count</w:t>
      </w:r>
      <w:r>
        <w:rPr>
          <w:rFonts w:ascii="Times New Roman" w:hAnsi="Times New Roman" w:cs="Times New Roman" w:eastAsia="Times New Roman"/>
          <w:color w:val="auto"/>
          <w:spacing w:val="0"/>
          <w:position w:val="0"/>
          <w:sz w:val="24"/>
          <w:shd w:fill="auto" w:val="clear"/>
          <w:vertAlign w:val="subscript"/>
        </w:rPr>
        <w:t xml:space="preserve">k</w:t>
      </w:r>
      <w:r>
        <w:rPr>
          <w:rFonts w:ascii="Times New Roman" w:hAnsi="Times New Roman" w:cs="Times New Roman" w:eastAsia="Times New Roman"/>
          <w:color w:val="auto"/>
          <w:spacing w:val="0"/>
          <w:position w:val="0"/>
          <w:sz w:val="24"/>
          <w:shd w:fill="auto" w:val="clear"/>
        </w:rPr>
        <w:t xml:space="preserve"> înseamn</w:t>
      </w:r>
      <w:r>
        <w:rPr>
          <w:rFonts w:ascii="Times New Roman" w:hAnsi="Times New Roman" w:cs="Times New Roman" w:eastAsia="Times New Roman"/>
          <w:color w:val="auto"/>
          <w:spacing w:val="0"/>
          <w:position w:val="0"/>
          <w:sz w:val="24"/>
          <w:shd w:fill="auto" w:val="clear"/>
        </w:rPr>
        <w:t xml:space="preserve">ă numărul de apariţii al termenului k);</w:t>
      </w:r>
    </w:p>
    <w:p>
      <w:pPr>
        <w:numPr>
          <w:ilvl w:val="0"/>
          <w:numId w:val="10"/>
        </w:numPr>
        <w:spacing w:before="0" w:after="160" w:line="259"/>
        <w:ind w:right="0" w:left="72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fiecare list</w:t>
      </w:r>
      <w:r>
        <w:rPr>
          <w:rFonts w:ascii="Times New Roman" w:hAnsi="Times New Roman" w:cs="Times New Roman" w:eastAsia="Times New Roman"/>
          <w:color w:val="auto"/>
          <w:spacing w:val="0"/>
          <w:position w:val="0"/>
          <w:sz w:val="24"/>
          <w:shd w:fill="auto" w:val="clear"/>
        </w:rPr>
        <w:t xml:space="preserve">ă obţinută </w:t>
      </w:r>
      <w:r>
        <w:rPr>
          <w:rFonts w:ascii="Times New Roman" w:hAnsi="Times New Roman" w:cs="Times New Roman" w:eastAsia="Times New Roman"/>
          <w:color w:val="auto"/>
          <w:spacing w:val="0"/>
          <w:position w:val="0"/>
          <w:sz w:val="24"/>
          <w:shd w:fill="auto" w:val="clear"/>
        </w:rPr>
        <w:t xml:space="preserve">în pasul anterior este spart</w:t>
      </w:r>
      <w:r>
        <w:rPr>
          <w:rFonts w:ascii="Times New Roman" w:hAnsi="Times New Roman" w:cs="Times New Roman" w:eastAsia="Times New Roman"/>
          <w:color w:val="auto"/>
          <w:spacing w:val="0"/>
          <w:position w:val="0"/>
          <w:sz w:val="24"/>
          <w:shd w:fill="auto" w:val="clear"/>
        </w:rPr>
        <w:t xml:space="preserve">ă </w:t>
      </w:r>
      <w:r>
        <w:rPr>
          <w:rFonts w:ascii="Times New Roman" w:hAnsi="Times New Roman" w:cs="Times New Roman" w:eastAsia="Times New Roman"/>
          <w:color w:val="auto"/>
          <w:spacing w:val="0"/>
          <w:position w:val="0"/>
          <w:sz w:val="24"/>
          <w:shd w:fill="auto" w:val="clear"/>
        </w:rPr>
        <w:t xml:space="preserve">în perechi de forma: &lt; docID</w:t>
      </w:r>
      <w:r>
        <w:rPr>
          <w:rFonts w:ascii="Times New Roman" w:hAnsi="Times New Roman" w:cs="Times New Roman" w:eastAsia="Times New Roman"/>
          <w:color w:val="auto"/>
          <w:spacing w:val="0"/>
          <w:position w:val="0"/>
          <w:sz w:val="24"/>
          <w:shd w:fill="auto" w:val="clear"/>
          <w:vertAlign w:val="subscript"/>
        </w:rPr>
        <w:t xml:space="preserve">x</w:t>
      </w:r>
      <w:r>
        <w:rPr>
          <w:rFonts w:ascii="Times New Roman" w:hAnsi="Times New Roman" w:cs="Times New Roman" w:eastAsia="Times New Roman"/>
          <w:color w:val="auto"/>
          <w:spacing w:val="0"/>
          <w:position w:val="0"/>
          <w:sz w:val="24"/>
          <w:shd w:fill="auto" w:val="clear"/>
        </w:rPr>
        <w:t xml:space="preserve"> , {term</w:t>
      </w:r>
      <w:r>
        <w:rPr>
          <w:rFonts w:ascii="Times New Roman" w:hAnsi="Times New Roman" w:cs="Times New Roman" w:eastAsia="Times New Roman"/>
          <w:color w:val="auto"/>
          <w:spacing w:val="0"/>
          <w:position w:val="0"/>
          <w:sz w:val="24"/>
          <w:shd w:fill="auto" w:val="clear"/>
          <w:vertAlign w:val="subscript"/>
        </w:rPr>
        <w:t xml:space="preserve">k</w:t>
      </w:r>
      <w:r>
        <w:rPr>
          <w:rFonts w:ascii="Times New Roman" w:hAnsi="Times New Roman" w:cs="Times New Roman" w:eastAsia="Times New Roman"/>
          <w:color w:val="auto"/>
          <w:spacing w:val="0"/>
          <w:position w:val="0"/>
          <w:sz w:val="24"/>
          <w:shd w:fill="auto" w:val="clear"/>
        </w:rPr>
        <w:t xml:space="preserve"> : count</w:t>
      </w:r>
      <w:r>
        <w:rPr>
          <w:rFonts w:ascii="Times New Roman" w:hAnsi="Times New Roman" w:cs="Times New Roman" w:eastAsia="Times New Roman"/>
          <w:color w:val="auto"/>
          <w:spacing w:val="0"/>
          <w:position w:val="0"/>
          <w:sz w:val="24"/>
          <w:shd w:fill="auto" w:val="clear"/>
          <w:vertAlign w:val="subscript"/>
        </w:rPr>
        <w:t xml:space="preserve">k</w:t>
      </w:r>
      <w:r>
        <w:rPr>
          <w:rFonts w:ascii="Times New Roman" w:hAnsi="Times New Roman" w:cs="Times New Roman" w:eastAsia="Times New Roman"/>
          <w:color w:val="auto"/>
          <w:spacing w:val="0"/>
          <w:position w:val="0"/>
          <w:sz w:val="24"/>
          <w:shd w:fill="auto" w:val="clear"/>
        </w:rPr>
        <w:t xml:space="preserve">} &gt;; pentru fiecare astfel de pereche, se realizeaz</w:t>
      </w:r>
      <w:r>
        <w:rPr>
          <w:rFonts w:ascii="Times New Roman" w:hAnsi="Times New Roman" w:cs="Times New Roman" w:eastAsia="Times New Roman"/>
          <w:color w:val="auto"/>
          <w:spacing w:val="0"/>
          <w:position w:val="0"/>
          <w:sz w:val="24"/>
          <w:shd w:fill="auto" w:val="clear"/>
        </w:rPr>
        <w:t xml:space="preserve">ă o inversare de valori, astfel </w:t>
      </w:r>
      <w:r>
        <w:rPr>
          <w:rFonts w:ascii="Times New Roman" w:hAnsi="Times New Roman" w:cs="Times New Roman" w:eastAsia="Times New Roman"/>
          <w:color w:val="auto"/>
          <w:spacing w:val="0"/>
          <w:position w:val="0"/>
          <w:sz w:val="24"/>
          <w:shd w:fill="auto" w:val="clear"/>
        </w:rPr>
        <w:t xml:space="preserve">încât s</w:t>
      </w:r>
      <w:r>
        <w:rPr>
          <w:rFonts w:ascii="Times New Roman" w:hAnsi="Times New Roman" w:cs="Times New Roman" w:eastAsia="Times New Roman"/>
          <w:color w:val="auto"/>
          <w:spacing w:val="0"/>
          <w:position w:val="0"/>
          <w:sz w:val="24"/>
          <w:shd w:fill="auto" w:val="clear"/>
        </w:rPr>
        <w:t xml:space="preserve">ă obţinem: &lt; term</w:t>
      </w:r>
      <w:r>
        <w:rPr>
          <w:rFonts w:ascii="Times New Roman" w:hAnsi="Times New Roman" w:cs="Times New Roman" w:eastAsia="Times New Roman"/>
          <w:color w:val="auto"/>
          <w:spacing w:val="0"/>
          <w:position w:val="0"/>
          <w:sz w:val="24"/>
          <w:shd w:fill="auto" w:val="clear"/>
          <w:vertAlign w:val="subscript"/>
        </w:rPr>
        <w:t xml:space="preserve">k</w:t>
      </w:r>
      <w:r>
        <w:rPr>
          <w:rFonts w:ascii="Times New Roman" w:hAnsi="Times New Roman" w:cs="Times New Roman" w:eastAsia="Times New Roman"/>
          <w:color w:val="auto"/>
          <w:spacing w:val="0"/>
          <w:position w:val="0"/>
          <w:sz w:val="24"/>
          <w:shd w:fill="auto" w:val="clear"/>
        </w:rPr>
        <w:t xml:space="preserve"> , {docID</w:t>
      </w:r>
      <w:r>
        <w:rPr>
          <w:rFonts w:ascii="Times New Roman" w:hAnsi="Times New Roman" w:cs="Times New Roman" w:eastAsia="Times New Roman"/>
          <w:color w:val="auto"/>
          <w:spacing w:val="0"/>
          <w:position w:val="0"/>
          <w:sz w:val="24"/>
          <w:shd w:fill="auto" w:val="clear"/>
          <w:vertAlign w:val="subscript"/>
        </w:rPr>
        <w:t xml:space="preserve">x</w:t>
      </w:r>
      <w:r>
        <w:rPr>
          <w:rFonts w:ascii="Times New Roman" w:hAnsi="Times New Roman" w:cs="Times New Roman" w:eastAsia="Times New Roman"/>
          <w:color w:val="auto"/>
          <w:spacing w:val="0"/>
          <w:position w:val="0"/>
          <w:sz w:val="24"/>
          <w:shd w:fill="auto" w:val="clear"/>
        </w:rPr>
        <w:t xml:space="preserve"> : count</w:t>
      </w:r>
      <w:r>
        <w:rPr>
          <w:rFonts w:ascii="Times New Roman" w:hAnsi="Times New Roman" w:cs="Times New Roman" w:eastAsia="Times New Roman"/>
          <w:color w:val="auto"/>
          <w:spacing w:val="0"/>
          <w:position w:val="0"/>
          <w:sz w:val="24"/>
          <w:shd w:fill="auto" w:val="clear"/>
          <w:vertAlign w:val="subscript"/>
        </w:rPr>
        <w:t xml:space="preserve">k</w:t>
      </w:r>
      <w:r>
        <w:rPr>
          <w:rFonts w:ascii="Times New Roman" w:hAnsi="Times New Roman" w:cs="Times New Roman" w:eastAsia="Times New Roman"/>
          <w:color w:val="auto"/>
          <w:spacing w:val="0"/>
          <w:position w:val="0"/>
          <w:sz w:val="24"/>
          <w:shd w:fill="auto" w:val="clear"/>
        </w:rPr>
        <w:t xml:space="preserve">} &gt;;</w:t>
      </w:r>
    </w:p>
    <w:p>
      <w:pPr>
        <w:numPr>
          <w:ilvl w:val="0"/>
          <w:numId w:val="10"/>
        </w:numPr>
        <w:spacing w:before="0" w:after="160" w:line="259"/>
        <w:ind w:right="0" w:left="72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perechile ob</w:t>
      </w:r>
      <w:r>
        <w:rPr>
          <w:rFonts w:ascii="Times New Roman" w:hAnsi="Times New Roman" w:cs="Times New Roman" w:eastAsia="Times New Roman"/>
          <w:color w:val="auto"/>
          <w:spacing w:val="0"/>
          <w:position w:val="0"/>
          <w:sz w:val="24"/>
          <w:shd w:fill="auto" w:val="clear"/>
        </w:rPr>
        <w:t xml:space="preserve">ţinute </w:t>
      </w:r>
      <w:r>
        <w:rPr>
          <w:rFonts w:ascii="Times New Roman" w:hAnsi="Times New Roman" w:cs="Times New Roman" w:eastAsia="Times New Roman"/>
          <w:color w:val="auto"/>
          <w:spacing w:val="0"/>
          <w:position w:val="0"/>
          <w:sz w:val="24"/>
          <w:shd w:fill="auto" w:val="clear"/>
        </w:rPr>
        <w:t xml:space="preserve">în pasul anterior sunt sortate dup</w:t>
      </w:r>
      <w:r>
        <w:rPr>
          <w:rFonts w:ascii="Times New Roman" w:hAnsi="Times New Roman" w:cs="Times New Roman" w:eastAsia="Times New Roman"/>
          <w:color w:val="auto"/>
          <w:spacing w:val="0"/>
          <w:position w:val="0"/>
          <w:sz w:val="24"/>
          <w:shd w:fill="auto" w:val="clear"/>
        </w:rPr>
        <w:t xml:space="preserve">ă term</w:t>
      </w:r>
      <w:r>
        <w:rPr>
          <w:rFonts w:ascii="Times New Roman" w:hAnsi="Times New Roman" w:cs="Times New Roman" w:eastAsia="Times New Roman"/>
          <w:color w:val="auto"/>
          <w:spacing w:val="0"/>
          <w:position w:val="0"/>
          <w:sz w:val="24"/>
          <w:shd w:fill="auto" w:val="clear"/>
          <w:vertAlign w:val="subscript"/>
        </w:rPr>
        <w:t xml:space="preserve">k</w:t>
      </w:r>
      <w:r>
        <w:rPr>
          <w:rFonts w:ascii="Times New Roman" w:hAnsi="Times New Roman" w:cs="Times New Roman" w:eastAsia="Times New Roman"/>
          <w:color w:val="auto"/>
          <w:spacing w:val="0"/>
          <w:position w:val="0"/>
          <w:sz w:val="24"/>
          <w:shd w:fill="auto" w:val="clear"/>
        </w:rPr>
        <w:t xml:space="preserve"> (cheie primară), docID</w:t>
      </w:r>
      <w:r>
        <w:rPr>
          <w:rFonts w:ascii="Times New Roman" w:hAnsi="Times New Roman" w:cs="Times New Roman" w:eastAsia="Times New Roman"/>
          <w:color w:val="auto"/>
          <w:spacing w:val="0"/>
          <w:position w:val="0"/>
          <w:sz w:val="24"/>
          <w:shd w:fill="auto" w:val="clear"/>
          <w:vertAlign w:val="subscript"/>
        </w:rPr>
        <w:t xml:space="preserve">x</w:t>
      </w:r>
      <w:r>
        <w:rPr>
          <w:rFonts w:ascii="Times New Roman" w:hAnsi="Times New Roman" w:cs="Times New Roman" w:eastAsia="Times New Roman"/>
          <w:color w:val="auto"/>
          <w:spacing w:val="0"/>
          <w:position w:val="0"/>
          <w:sz w:val="24"/>
          <w:shd w:fill="auto" w:val="clear"/>
        </w:rPr>
        <w:t xml:space="preserve"> (cheie secundară);</w:t>
      </w:r>
    </w:p>
    <w:p>
      <w:pPr>
        <w:numPr>
          <w:ilvl w:val="0"/>
          <w:numId w:val="10"/>
        </w:numPr>
        <w:spacing w:before="0" w:after="160" w:line="259"/>
        <w:ind w:right="0" w:left="72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pentru fiecare termk se reunesc &lt; term</w:t>
      </w:r>
      <w:r>
        <w:rPr>
          <w:rFonts w:ascii="Times New Roman" w:hAnsi="Times New Roman" w:cs="Times New Roman" w:eastAsia="Times New Roman"/>
          <w:color w:val="auto"/>
          <w:spacing w:val="0"/>
          <w:position w:val="0"/>
          <w:sz w:val="24"/>
          <w:shd w:fill="auto" w:val="clear"/>
          <w:vertAlign w:val="subscript"/>
        </w:rPr>
        <w:t xml:space="preserve">k</w:t>
      </w:r>
      <w:r>
        <w:rPr>
          <w:rFonts w:ascii="Times New Roman" w:hAnsi="Times New Roman" w:cs="Times New Roman" w:eastAsia="Times New Roman"/>
          <w:color w:val="auto"/>
          <w:spacing w:val="0"/>
          <w:position w:val="0"/>
          <w:sz w:val="24"/>
          <w:shd w:fill="auto" w:val="clear"/>
        </w:rPr>
        <w:t xml:space="preserve"> , {docID</w:t>
      </w:r>
      <w:r>
        <w:rPr>
          <w:rFonts w:ascii="Times New Roman" w:hAnsi="Times New Roman" w:cs="Times New Roman" w:eastAsia="Times New Roman"/>
          <w:color w:val="auto"/>
          <w:spacing w:val="0"/>
          <w:position w:val="0"/>
          <w:sz w:val="24"/>
          <w:shd w:fill="auto" w:val="clear"/>
          <w:vertAlign w:val="subscript"/>
        </w:rPr>
        <w:t xml:space="preserve">x</w:t>
      </w:r>
      <w:r>
        <w:rPr>
          <w:rFonts w:ascii="Times New Roman" w:hAnsi="Times New Roman" w:cs="Times New Roman" w:eastAsia="Times New Roman"/>
          <w:color w:val="auto"/>
          <w:spacing w:val="0"/>
          <w:position w:val="0"/>
          <w:sz w:val="24"/>
          <w:shd w:fill="auto" w:val="clear"/>
        </w:rPr>
        <w:t xml:space="preserve"> : count</w:t>
      </w:r>
      <w:r>
        <w:rPr>
          <w:rFonts w:ascii="Times New Roman" w:hAnsi="Times New Roman" w:cs="Times New Roman" w:eastAsia="Times New Roman"/>
          <w:color w:val="auto"/>
          <w:spacing w:val="0"/>
          <w:position w:val="0"/>
          <w:sz w:val="24"/>
          <w:shd w:fill="auto" w:val="clear"/>
          <w:vertAlign w:val="subscript"/>
        </w:rPr>
        <w:t xml:space="preserve">k</w:t>
      </w:r>
      <w:r>
        <w:rPr>
          <w:rFonts w:ascii="Times New Roman" w:hAnsi="Times New Roman" w:cs="Times New Roman" w:eastAsia="Times New Roman"/>
          <w:color w:val="auto"/>
          <w:spacing w:val="0"/>
          <w:position w:val="0"/>
          <w:sz w:val="24"/>
          <w:shd w:fill="auto" w:val="clear"/>
        </w:rPr>
        <w:t xml:space="preserve">} &gt;, astfel încât s</w:t>
      </w:r>
      <w:r>
        <w:rPr>
          <w:rFonts w:ascii="Times New Roman" w:hAnsi="Times New Roman" w:cs="Times New Roman" w:eastAsia="Times New Roman"/>
          <w:color w:val="auto"/>
          <w:spacing w:val="0"/>
          <w:position w:val="0"/>
          <w:sz w:val="24"/>
          <w:shd w:fill="auto" w:val="clear"/>
        </w:rPr>
        <w:t xml:space="preserve">ă obţinem: &lt; term</w:t>
      </w:r>
      <w:r>
        <w:rPr>
          <w:rFonts w:ascii="Times New Roman" w:hAnsi="Times New Roman" w:cs="Times New Roman" w:eastAsia="Times New Roman"/>
          <w:color w:val="auto"/>
          <w:spacing w:val="0"/>
          <w:position w:val="0"/>
          <w:sz w:val="24"/>
          <w:shd w:fill="auto" w:val="clear"/>
          <w:vertAlign w:val="subscript"/>
        </w:rPr>
        <w:t xml:space="preserve">k</w:t>
      </w:r>
      <w:r>
        <w:rPr>
          <w:rFonts w:ascii="Times New Roman" w:hAnsi="Times New Roman" w:cs="Times New Roman" w:eastAsia="Times New Roman"/>
          <w:color w:val="auto"/>
          <w:spacing w:val="0"/>
          <w:position w:val="0"/>
          <w:sz w:val="24"/>
          <w:shd w:fill="auto" w:val="clear"/>
        </w:rPr>
        <w:t xml:space="preserve"> , {docID</w:t>
      </w:r>
      <w:r>
        <w:rPr>
          <w:rFonts w:ascii="Times New Roman" w:hAnsi="Times New Roman" w:cs="Times New Roman" w:eastAsia="Times New Roman"/>
          <w:color w:val="auto"/>
          <w:spacing w:val="0"/>
          <w:position w:val="0"/>
          <w:sz w:val="24"/>
          <w:shd w:fill="auto" w:val="clear"/>
          <w:vertAlign w:val="subscript"/>
        </w:rPr>
        <w:t xml:space="preserve">k1</w:t>
      </w:r>
      <w:r>
        <w:rPr>
          <w:rFonts w:ascii="Times New Roman" w:hAnsi="Times New Roman" w:cs="Times New Roman" w:eastAsia="Times New Roman"/>
          <w:color w:val="auto"/>
          <w:spacing w:val="0"/>
          <w:position w:val="0"/>
          <w:sz w:val="24"/>
          <w:shd w:fill="auto" w:val="clear"/>
        </w:rPr>
        <w:t xml:space="preserve"> : count</w:t>
      </w:r>
      <w:r>
        <w:rPr>
          <w:rFonts w:ascii="Times New Roman" w:hAnsi="Times New Roman" w:cs="Times New Roman" w:eastAsia="Times New Roman"/>
          <w:color w:val="auto"/>
          <w:spacing w:val="0"/>
          <w:position w:val="0"/>
          <w:sz w:val="24"/>
          <w:shd w:fill="auto" w:val="clear"/>
          <w:vertAlign w:val="subscript"/>
        </w:rPr>
        <w:t xml:space="preserve">k1</w:t>
      </w:r>
      <w:r>
        <w:rPr>
          <w:rFonts w:ascii="Times New Roman" w:hAnsi="Times New Roman" w:cs="Times New Roman" w:eastAsia="Times New Roman"/>
          <w:color w:val="auto"/>
          <w:spacing w:val="0"/>
          <w:position w:val="0"/>
          <w:sz w:val="24"/>
          <w:shd w:fill="auto" w:val="clear"/>
        </w:rPr>
        <w:t xml:space="preserve">, docID</w:t>
      </w:r>
      <w:r>
        <w:rPr>
          <w:rFonts w:ascii="Times New Roman" w:hAnsi="Times New Roman" w:cs="Times New Roman" w:eastAsia="Times New Roman"/>
          <w:color w:val="auto"/>
          <w:spacing w:val="0"/>
          <w:position w:val="0"/>
          <w:sz w:val="24"/>
          <w:shd w:fill="auto" w:val="clear"/>
          <w:vertAlign w:val="subscript"/>
        </w:rPr>
        <w:t xml:space="preserve">k2</w:t>
      </w:r>
      <w:r>
        <w:rPr>
          <w:rFonts w:ascii="Times New Roman" w:hAnsi="Times New Roman" w:cs="Times New Roman" w:eastAsia="Times New Roman"/>
          <w:color w:val="auto"/>
          <w:spacing w:val="0"/>
          <w:position w:val="0"/>
          <w:sz w:val="24"/>
          <w:shd w:fill="auto" w:val="clear"/>
        </w:rPr>
        <w:t xml:space="preserve"> : count</w:t>
      </w:r>
      <w:r>
        <w:rPr>
          <w:rFonts w:ascii="Times New Roman" w:hAnsi="Times New Roman" w:cs="Times New Roman" w:eastAsia="Times New Roman"/>
          <w:color w:val="auto"/>
          <w:spacing w:val="0"/>
          <w:position w:val="0"/>
          <w:sz w:val="24"/>
          <w:shd w:fill="auto" w:val="clear"/>
          <w:vertAlign w:val="subscript"/>
        </w:rPr>
        <w:t xml:space="preserve">k2</w:t>
      </w:r>
      <w:r>
        <w:rPr>
          <w:rFonts w:ascii="Times New Roman" w:hAnsi="Times New Roman" w:cs="Times New Roman" w:eastAsia="Times New Roman"/>
          <w:color w:val="auto"/>
          <w:spacing w:val="0"/>
          <w:position w:val="0"/>
          <w:sz w:val="24"/>
          <w:shd w:fill="auto" w:val="clear"/>
        </w:rPr>
        <w:t xml:space="preserve">, . . . , docID</w:t>
      </w:r>
      <w:r>
        <w:rPr>
          <w:rFonts w:ascii="Times New Roman" w:hAnsi="Times New Roman" w:cs="Times New Roman" w:eastAsia="Times New Roman"/>
          <w:color w:val="auto"/>
          <w:spacing w:val="0"/>
          <w:position w:val="0"/>
          <w:sz w:val="24"/>
          <w:shd w:fill="auto" w:val="clear"/>
          <w:vertAlign w:val="subscript"/>
        </w:rPr>
        <w:t xml:space="preserve">km</w:t>
      </w:r>
      <w:r>
        <w:rPr>
          <w:rFonts w:ascii="Times New Roman" w:hAnsi="Times New Roman" w:cs="Times New Roman" w:eastAsia="Times New Roman"/>
          <w:color w:val="auto"/>
          <w:spacing w:val="0"/>
          <w:position w:val="0"/>
          <w:sz w:val="24"/>
          <w:shd w:fill="auto" w:val="clear"/>
        </w:rPr>
        <w:t xml:space="preserve"> : count</w:t>
      </w:r>
      <w:r>
        <w:rPr>
          <w:rFonts w:ascii="Times New Roman" w:hAnsi="Times New Roman" w:cs="Times New Roman" w:eastAsia="Times New Roman"/>
          <w:color w:val="auto"/>
          <w:spacing w:val="0"/>
          <w:position w:val="0"/>
          <w:sz w:val="24"/>
          <w:shd w:fill="auto" w:val="clear"/>
          <w:vertAlign w:val="subscript"/>
        </w:rPr>
        <w:t xml:space="preserve">km</w:t>
      </w:r>
      <w:r>
        <w:rPr>
          <w:rFonts w:ascii="Times New Roman" w:hAnsi="Times New Roman" w:cs="Times New Roman" w:eastAsia="Times New Roman"/>
          <w:color w:val="auto"/>
          <w:spacing w:val="0"/>
          <w:position w:val="0"/>
          <w:sz w:val="24"/>
          <w:shd w:fill="auto" w:val="clear"/>
        </w:rPr>
        <w:t xml:space="preserve">} &gt; (</w:t>
      </w:r>
      <w:r>
        <w:rPr>
          <w:rFonts w:ascii="Times New Roman" w:hAnsi="Times New Roman" w:cs="Times New Roman" w:eastAsia="Times New Roman"/>
          <w:b/>
          <w:color w:val="auto"/>
          <w:spacing w:val="0"/>
          <w:position w:val="0"/>
          <w:sz w:val="24"/>
          <w:shd w:fill="auto" w:val="clear"/>
        </w:rPr>
        <w:t xml:space="preserve">indexul invers</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Tema de cas</w:t>
      </w:r>
      <w:r>
        <w:rPr>
          <w:rFonts w:ascii="Times New Roman" w:hAnsi="Times New Roman" w:cs="Times New Roman" w:eastAsia="Times New Roman"/>
          <w:color w:val="auto"/>
          <w:spacing w:val="0"/>
          <w:position w:val="0"/>
          <w:sz w:val="24"/>
          <w:shd w:fill="auto" w:val="clear"/>
        </w:rPr>
        <w:t xml:space="preserve">ă constă </w:t>
      </w:r>
      <w:r>
        <w:rPr>
          <w:rFonts w:ascii="Times New Roman" w:hAnsi="Times New Roman" w:cs="Times New Roman" w:eastAsia="Times New Roman"/>
          <w:color w:val="auto"/>
          <w:spacing w:val="0"/>
          <w:position w:val="0"/>
          <w:sz w:val="24"/>
          <w:shd w:fill="auto" w:val="clear"/>
        </w:rPr>
        <w:t xml:space="preserve">în implemenatrea unei solu</w:t>
      </w:r>
      <w:r>
        <w:rPr>
          <w:rFonts w:ascii="Times New Roman" w:hAnsi="Times New Roman" w:cs="Times New Roman" w:eastAsia="Times New Roman"/>
          <w:color w:val="auto"/>
          <w:spacing w:val="0"/>
          <w:position w:val="0"/>
          <w:sz w:val="24"/>
          <w:shd w:fill="auto" w:val="clear"/>
        </w:rPr>
        <w:t xml:space="preserve">ţii MPI de tip MapReduce pentru problema construirii unui index invers pentru o colecţie de documente text.</w:t>
      </w: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Aplica</w:t>
      </w:r>
      <w:r>
        <w:rPr>
          <w:rFonts w:ascii="Times New Roman" w:hAnsi="Times New Roman" w:cs="Times New Roman" w:eastAsia="Times New Roman"/>
          <w:color w:val="auto"/>
          <w:spacing w:val="0"/>
          <w:position w:val="0"/>
          <w:sz w:val="24"/>
          <w:shd w:fill="auto" w:val="clear"/>
        </w:rPr>
        <w:t xml:space="preserve">ţia de test va primi ca parametrii de intrare numele unui director ce conţine fişiere text (cu extensia ”.txt”) şi un nume de director pentru stocarea datelor de ieşire şi va genera pe post de răspuns un set de fişiere text ce conţin indexul invers corespunzător colecţiei de documente de intrare.[1]</w:t>
      </w:r>
    </w:p>
    <w:p>
      <w:pPr>
        <w:spacing w:before="0" w:after="160" w:line="259"/>
        <w:ind w:right="0" w:left="504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576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576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576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5040" w:firstLine="0"/>
        <w:jc w:val="right"/>
        <w:rPr>
          <w:rFonts w:ascii="Times New Roman" w:hAnsi="Times New Roman" w:cs="Times New Roman" w:eastAsia="Times New Roman"/>
          <w:color w:val="auto"/>
          <w:spacing w:val="0"/>
          <w:position w:val="0"/>
          <w:sz w:val="28"/>
          <w:shd w:fill="auto" w:val="clear"/>
        </w:rPr>
      </w:pPr>
    </w:p>
    <w:p>
      <w:pPr>
        <w:spacing w:before="0" w:after="160" w:line="259"/>
        <w:ind w:right="0" w:left="504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MapReduce. No</w:t>
      </w:r>
      <w:r>
        <w:rPr>
          <w:rFonts w:ascii="Times New Roman" w:hAnsi="Times New Roman" w:cs="Times New Roman" w:eastAsia="Times New Roman"/>
          <w:color w:val="auto"/>
          <w:spacing w:val="0"/>
          <w:position w:val="0"/>
          <w:sz w:val="32"/>
          <w:shd w:fill="auto" w:val="clear"/>
        </w:rPr>
        <w:t xml:space="preserve">țiuni teoretice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MapReduce este o tehnic</w:t>
      </w:r>
      <w:r>
        <w:rPr>
          <w:rFonts w:ascii="Times New Roman" w:hAnsi="Times New Roman" w:cs="Times New Roman" w:eastAsia="Times New Roman"/>
          <w:color w:val="auto"/>
          <w:spacing w:val="0"/>
          <w:position w:val="0"/>
          <w:sz w:val="24"/>
          <w:shd w:fill="auto" w:val="clear"/>
        </w:rPr>
        <w:t xml:space="preserve">ă de procesare şi, </w:t>
      </w:r>
      <w:r>
        <w:rPr>
          <w:rFonts w:ascii="Times New Roman" w:hAnsi="Times New Roman" w:cs="Times New Roman" w:eastAsia="Times New Roman"/>
          <w:color w:val="auto"/>
          <w:spacing w:val="0"/>
          <w:position w:val="0"/>
          <w:sz w:val="24"/>
          <w:shd w:fill="auto" w:val="clear"/>
        </w:rPr>
        <w:t xml:space="preserve">în acela</w:t>
      </w:r>
      <w:r>
        <w:rPr>
          <w:rFonts w:ascii="Times New Roman" w:hAnsi="Times New Roman" w:cs="Times New Roman" w:eastAsia="Times New Roman"/>
          <w:color w:val="auto"/>
          <w:spacing w:val="0"/>
          <w:position w:val="0"/>
          <w:sz w:val="24"/>
          <w:shd w:fill="auto" w:val="clear"/>
        </w:rPr>
        <w:t xml:space="preserve">şi timp, un model de programare pentru calculul distribuit. Termenul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MapReduce” refer</w:t>
      </w:r>
      <w:r>
        <w:rPr>
          <w:rFonts w:ascii="Times New Roman" w:hAnsi="Times New Roman" w:cs="Times New Roman" w:eastAsia="Times New Roman"/>
          <w:color w:val="auto"/>
          <w:spacing w:val="0"/>
          <w:position w:val="0"/>
          <w:sz w:val="24"/>
          <w:shd w:fill="auto" w:val="clear"/>
        </w:rPr>
        <w:t xml:space="preserve">ă, </w:t>
      </w:r>
      <w:r>
        <w:rPr>
          <w:rFonts w:ascii="Times New Roman" w:hAnsi="Times New Roman" w:cs="Times New Roman" w:eastAsia="Times New Roman"/>
          <w:color w:val="auto"/>
          <w:spacing w:val="0"/>
          <w:position w:val="0"/>
          <w:sz w:val="24"/>
          <w:shd w:fill="auto" w:val="clear"/>
        </w:rPr>
        <w:t xml:space="preserve">în prezent, un tipar de dezvoltare a aplica</w:t>
      </w:r>
      <w:r>
        <w:rPr>
          <w:rFonts w:ascii="Times New Roman" w:hAnsi="Times New Roman" w:cs="Times New Roman" w:eastAsia="Times New Roman"/>
          <w:color w:val="auto"/>
          <w:spacing w:val="0"/>
          <w:position w:val="0"/>
          <w:sz w:val="24"/>
          <w:shd w:fill="auto" w:val="clear"/>
        </w:rPr>
        <w:t xml:space="preserve">ţiilor paralele / distribuite ce procesează volume mari de date. </w:t>
      </w:r>
      <w:r>
        <w:rPr>
          <w:rFonts w:ascii="Times New Roman" w:hAnsi="Times New Roman" w:cs="Times New Roman" w:eastAsia="Times New Roman"/>
          <w:color w:val="auto"/>
          <w:spacing w:val="0"/>
          <w:position w:val="0"/>
          <w:sz w:val="24"/>
          <w:shd w:fill="auto" w:val="clear"/>
        </w:rPr>
        <w:t xml:space="preserve">În general, se consider</w:t>
      </w:r>
      <w:r>
        <w:rPr>
          <w:rFonts w:ascii="Times New Roman" w:hAnsi="Times New Roman" w:cs="Times New Roman" w:eastAsia="Times New Roman"/>
          <w:color w:val="auto"/>
          <w:spacing w:val="0"/>
          <w:position w:val="0"/>
          <w:sz w:val="24"/>
          <w:shd w:fill="auto" w:val="clear"/>
        </w:rPr>
        <w:t xml:space="preserve">ă că acest model implică existenţa unui nod de procesare cu rol de coordonator (sau master sau iniţiator) şi mai multe noduri de procesare cu rol de worker.[1]</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Etapele MapReduce [1]</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Algoritmul MapReduce con</w:t>
      </w:r>
      <w:r>
        <w:rPr>
          <w:rFonts w:ascii="Times New Roman" w:hAnsi="Times New Roman" w:cs="Times New Roman" w:eastAsia="Times New Roman"/>
          <w:color w:val="auto"/>
          <w:spacing w:val="0"/>
          <w:position w:val="0"/>
          <w:sz w:val="24"/>
          <w:shd w:fill="auto" w:val="clear"/>
        </w:rPr>
        <w:t xml:space="preserve">ţine 2 sarcini de lucru importante, şi anume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Map” (Maparea) </w:t>
      </w:r>
      <w:r>
        <w:rPr>
          <w:rFonts w:ascii="Times New Roman" w:hAnsi="Times New Roman" w:cs="Times New Roman" w:eastAsia="Times New Roman"/>
          <w:color w:val="auto"/>
          <w:spacing w:val="0"/>
          <w:position w:val="0"/>
          <w:sz w:val="24"/>
          <w:shd w:fill="auto" w:val="clear"/>
        </w:rPr>
        <w:t xml:space="preserve">şi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Reduce” (Reducerea):</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numPr>
          <w:ilvl w:val="0"/>
          <w:numId w:val="21"/>
        </w:numPr>
        <w:spacing w:before="0" w:after="160" w:line="259"/>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Etapa de mapare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preia un set de date </w:t>
      </w:r>
      <w:r>
        <w:rPr>
          <w:rFonts w:ascii="Times New Roman" w:hAnsi="Times New Roman" w:cs="Times New Roman" w:eastAsia="Times New Roman"/>
          <w:color w:val="auto"/>
          <w:spacing w:val="0"/>
          <w:position w:val="0"/>
          <w:sz w:val="24"/>
          <w:shd w:fill="auto" w:val="clear"/>
        </w:rPr>
        <w:t xml:space="preserve">şi </w:t>
      </w:r>
      <w:r>
        <w:rPr>
          <w:rFonts w:ascii="Times New Roman" w:hAnsi="Times New Roman" w:cs="Times New Roman" w:eastAsia="Times New Roman"/>
          <w:color w:val="auto"/>
          <w:spacing w:val="0"/>
          <w:position w:val="0"/>
          <w:sz w:val="24"/>
          <w:shd w:fill="auto" w:val="clear"/>
        </w:rPr>
        <w:t xml:space="preserve">îl converte</w:t>
      </w:r>
      <w:r>
        <w:rPr>
          <w:rFonts w:ascii="Times New Roman" w:hAnsi="Times New Roman" w:cs="Times New Roman" w:eastAsia="Times New Roman"/>
          <w:color w:val="auto"/>
          <w:spacing w:val="0"/>
          <w:position w:val="0"/>
          <w:sz w:val="24"/>
          <w:shd w:fill="auto" w:val="clear"/>
        </w:rPr>
        <w:t xml:space="preserve">şte </w:t>
      </w:r>
      <w:r>
        <w:rPr>
          <w:rFonts w:ascii="Times New Roman" w:hAnsi="Times New Roman" w:cs="Times New Roman" w:eastAsia="Times New Roman"/>
          <w:color w:val="auto"/>
          <w:spacing w:val="0"/>
          <w:position w:val="0"/>
          <w:sz w:val="24"/>
          <w:shd w:fill="auto" w:val="clear"/>
        </w:rPr>
        <w:t xml:space="preserve">într-un alt set de date, unde elementele individuale sunt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sparte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în tuple (adic</w:t>
      </w:r>
      <w:r>
        <w:rPr>
          <w:rFonts w:ascii="Times New Roman" w:hAnsi="Times New Roman" w:cs="Times New Roman" w:eastAsia="Times New Roman"/>
          <w:color w:val="auto"/>
          <w:spacing w:val="0"/>
          <w:position w:val="0"/>
          <w:sz w:val="24"/>
          <w:shd w:fill="auto" w:val="clear"/>
        </w:rPr>
        <w:t xml:space="preserve">ă perechi cheie / valoare)</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23"/>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nodul cu rol  de coordonator împarte problema “original</w:t>
      </w:r>
      <w:r>
        <w:rPr>
          <w:rFonts w:ascii="Times New Roman" w:hAnsi="Times New Roman" w:cs="Times New Roman" w:eastAsia="Times New Roman"/>
          <w:color w:val="auto"/>
          <w:spacing w:val="0"/>
          <w:position w:val="0"/>
          <w:sz w:val="24"/>
          <w:shd w:fill="auto" w:val="clear"/>
        </w:rPr>
        <w:t xml:space="preserve">ă” </w:t>
      </w:r>
      <w:r>
        <w:rPr>
          <w:rFonts w:ascii="Times New Roman" w:hAnsi="Times New Roman" w:cs="Times New Roman" w:eastAsia="Times New Roman"/>
          <w:color w:val="auto"/>
          <w:spacing w:val="0"/>
          <w:position w:val="0"/>
          <w:sz w:val="24"/>
          <w:shd w:fill="auto" w:val="clear"/>
        </w:rPr>
        <w:t xml:space="preserve">în sub probleme </w:t>
      </w:r>
      <w:r>
        <w:rPr>
          <w:rFonts w:ascii="Times New Roman" w:hAnsi="Times New Roman" w:cs="Times New Roman" w:eastAsia="Times New Roman"/>
          <w:color w:val="auto"/>
          <w:spacing w:val="0"/>
          <w:position w:val="0"/>
          <w:sz w:val="24"/>
          <w:shd w:fill="auto" w:val="clear"/>
        </w:rPr>
        <w:t xml:space="preserve">și le distribuie către workeri pentru procesare</w:t>
      </w:r>
    </w:p>
    <w:p>
      <w:pPr>
        <w:numPr>
          <w:ilvl w:val="0"/>
          <w:numId w:val="23"/>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trebuie re</w:t>
      </w:r>
      <w:r>
        <w:rPr>
          <w:rFonts w:ascii="Times New Roman" w:hAnsi="Times New Roman" w:cs="Times New Roman" w:eastAsia="Times New Roman"/>
          <w:color w:val="auto"/>
          <w:spacing w:val="0"/>
          <w:position w:val="0"/>
          <w:sz w:val="24"/>
          <w:shd w:fill="auto" w:val="clear"/>
        </w:rPr>
        <w:t xml:space="preserve">ţinut faptul că această divizare a problemei de lucru (a datelor de procesat) se realizează </w:t>
      </w:r>
      <w:r>
        <w:rPr>
          <w:rFonts w:ascii="Times New Roman" w:hAnsi="Times New Roman" w:cs="Times New Roman" w:eastAsia="Times New Roman"/>
          <w:color w:val="auto"/>
          <w:spacing w:val="0"/>
          <w:position w:val="0"/>
          <w:sz w:val="24"/>
          <w:shd w:fill="auto" w:val="clear"/>
        </w:rPr>
        <w:t xml:space="preserve">într-o manier</w:t>
      </w:r>
      <w:r>
        <w:rPr>
          <w:rFonts w:ascii="Times New Roman" w:hAnsi="Times New Roman" w:cs="Times New Roman" w:eastAsia="Times New Roman"/>
          <w:color w:val="auto"/>
          <w:spacing w:val="0"/>
          <w:position w:val="0"/>
          <w:sz w:val="24"/>
          <w:shd w:fill="auto" w:val="clear"/>
        </w:rPr>
        <w:t xml:space="preserve">ă similară divide-et-impera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în unele cazuri nodurile worker pot divide la rândul lor sub-problema primit</w:t>
      </w:r>
      <w:r>
        <w:rPr>
          <w:rFonts w:ascii="Times New Roman" w:hAnsi="Times New Roman" w:cs="Times New Roman" w:eastAsia="Times New Roman"/>
          <w:color w:val="auto"/>
          <w:spacing w:val="0"/>
          <w:position w:val="0"/>
          <w:sz w:val="24"/>
          <w:shd w:fill="auto" w:val="clear"/>
        </w:rPr>
        <w:t xml:space="preserve">ă şi pot trimite aceste subdiviziuni către alţi ; rezultă, </w:t>
      </w:r>
      <w:r>
        <w:rPr>
          <w:rFonts w:ascii="Times New Roman" w:hAnsi="Times New Roman" w:cs="Times New Roman" w:eastAsia="Times New Roman"/>
          <w:color w:val="auto"/>
          <w:spacing w:val="0"/>
          <w:position w:val="0"/>
          <w:sz w:val="24"/>
          <w:shd w:fill="auto" w:val="clear"/>
        </w:rPr>
        <w:t xml:space="preserve">în acest caz o arhitectur</w:t>
      </w:r>
      <w:r>
        <w:rPr>
          <w:rFonts w:ascii="Times New Roman" w:hAnsi="Times New Roman" w:cs="Times New Roman" w:eastAsia="Times New Roman"/>
          <w:color w:val="auto"/>
          <w:spacing w:val="0"/>
          <w:position w:val="0"/>
          <w:sz w:val="24"/>
          <w:shd w:fill="auto" w:val="clear"/>
        </w:rPr>
        <w:t xml:space="preserve">ă arborescentă;</w:t>
      </w:r>
    </w:p>
    <w:p>
      <w:pPr>
        <w:numPr>
          <w:ilvl w:val="0"/>
          <w:numId w:val="23"/>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divizarea caracteristic</w:t>
      </w:r>
      <w:r>
        <w:rPr>
          <w:rFonts w:ascii="Times New Roman" w:hAnsi="Times New Roman" w:cs="Times New Roman" w:eastAsia="Times New Roman"/>
          <w:color w:val="auto"/>
          <w:spacing w:val="0"/>
          <w:position w:val="0"/>
          <w:sz w:val="24"/>
          <w:shd w:fill="auto" w:val="clear"/>
        </w:rPr>
        <w:t xml:space="preserve">ă acestei etape  nu trebuie să coreleze efectiv cu dimensiunea  datelor de intrare cu numărul de worker-i din sistem; un worker poate primi mai multe sub-probleme de rezolvat; </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p>
    <w:p>
      <w:pPr>
        <w:numPr>
          <w:ilvl w:val="0"/>
          <w:numId w:val="25"/>
        </w:numPr>
        <w:spacing w:before="0" w:after="160" w:line="259"/>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Etapa de reducere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preia ie</w:t>
      </w:r>
      <w:r>
        <w:rPr>
          <w:rFonts w:ascii="Times New Roman" w:hAnsi="Times New Roman" w:cs="Times New Roman" w:eastAsia="Times New Roman"/>
          <w:color w:val="auto"/>
          <w:spacing w:val="0"/>
          <w:position w:val="0"/>
          <w:sz w:val="24"/>
          <w:shd w:fill="auto" w:val="clear"/>
        </w:rPr>
        <w:t xml:space="preserve">şirea de la etapa de mapare ca fiind datele de intrare şi combină aceste tuple, rezult</w:t>
      </w:r>
      <w:r>
        <w:rPr>
          <w:rFonts w:ascii="Times New Roman" w:hAnsi="Times New Roman" w:cs="Times New Roman" w:eastAsia="Times New Roman"/>
          <w:color w:val="auto"/>
          <w:spacing w:val="0"/>
          <w:position w:val="0"/>
          <w:sz w:val="24"/>
          <w:shd w:fill="auto" w:val="clear"/>
        </w:rPr>
        <w:t xml:space="preserve">ând un alt set de tuple, dar de dimensiuni mai mici.</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27"/>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Nodul cu rol de coordonator ( sau set de noduri  cu rol de worker “desemnat” de coordonator ) colecteaz</w:t>
      </w:r>
      <w:r>
        <w:rPr>
          <w:rFonts w:ascii="Times New Roman" w:hAnsi="Times New Roman" w:cs="Times New Roman" w:eastAsia="Times New Roman"/>
          <w:color w:val="auto"/>
          <w:spacing w:val="0"/>
          <w:position w:val="0"/>
          <w:sz w:val="24"/>
          <w:shd w:fill="auto" w:val="clear"/>
        </w:rPr>
        <w:t xml:space="preserve">ă soluțiile sub-problemelor si le combină pentru a obține rezultatul final al procesării dorite.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Etapele algoritmului, conform Michael Kleber: [1]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Michael Kleber (Google Inc.) rafineaz</w:t>
      </w:r>
      <w:r>
        <w:rPr>
          <w:rFonts w:ascii="Times New Roman" w:hAnsi="Times New Roman" w:cs="Times New Roman" w:eastAsia="Times New Roman"/>
          <w:color w:val="auto"/>
          <w:spacing w:val="0"/>
          <w:position w:val="0"/>
          <w:sz w:val="24"/>
          <w:shd w:fill="auto" w:val="clear"/>
        </w:rPr>
        <w:t xml:space="preserve">ă etapele implicate de paradigma MapReduce după cum urmează:</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numPr>
          <w:ilvl w:val="0"/>
          <w:numId w:val="30"/>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Pre-procesare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datele  sunt preg</w:t>
      </w:r>
      <w:r>
        <w:rPr>
          <w:rFonts w:ascii="Times New Roman" w:hAnsi="Times New Roman" w:cs="Times New Roman" w:eastAsia="Times New Roman"/>
          <w:color w:val="auto"/>
          <w:spacing w:val="0"/>
          <w:position w:val="0"/>
          <w:sz w:val="24"/>
          <w:shd w:fill="auto" w:val="clear"/>
        </w:rPr>
        <w:t xml:space="preserve">ătite  pentru funcția de mapare;</w:t>
      </w:r>
    </w:p>
    <w:p>
      <w:pPr>
        <w:numPr>
          <w:ilvl w:val="0"/>
          <w:numId w:val="30"/>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Mapare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stabilirea  datelor de interes;</w:t>
      </w:r>
    </w:p>
    <w:p>
      <w:pPr>
        <w:numPr>
          <w:ilvl w:val="0"/>
          <w:numId w:val="30"/>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Amestec </w:t>
      </w:r>
      <w:r>
        <w:rPr>
          <w:rFonts w:ascii="Times New Roman" w:hAnsi="Times New Roman" w:cs="Times New Roman" w:eastAsia="Times New Roman"/>
          <w:color w:val="auto"/>
          <w:spacing w:val="0"/>
          <w:position w:val="0"/>
          <w:sz w:val="24"/>
          <w:shd w:fill="auto" w:val="clear"/>
        </w:rPr>
        <w:t xml:space="preserve">și sortare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datele pot fi organizate astfel încât s</w:t>
      </w:r>
      <w:r>
        <w:rPr>
          <w:rFonts w:ascii="Times New Roman" w:hAnsi="Times New Roman" w:cs="Times New Roman" w:eastAsia="Times New Roman"/>
          <w:color w:val="auto"/>
          <w:spacing w:val="0"/>
          <w:position w:val="0"/>
          <w:sz w:val="24"/>
          <w:shd w:fill="auto" w:val="clear"/>
        </w:rPr>
        <w:t xml:space="preserve">ă fie optimizată etapa de reducere;</w:t>
      </w:r>
    </w:p>
    <w:p>
      <w:pPr>
        <w:numPr>
          <w:ilvl w:val="0"/>
          <w:numId w:val="30"/>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Reducere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determinarea rezultatului;</w:t>
      </w:r>
    </w:p>
    <w:p>
      <w:pPr>
        <w:numPr>
          <w:ilvl w:val="0"/>
          <w:numId w:val="30"/>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Stocare rezultat.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Avantajele algoritmului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Avantajul major al algoritmlui MapReduce este faptul c</w:t>
      </w:r>
      <w:r>
        <w:rPr>
          <w:rFonts w:ascii="Times New Roman" w:hAnsi="Times New Roman" w:cs="Times New Roman" w:eastAsia="Times New Roman"/>
          <w:color w:val="auto"/>
          <w:spacing w:val="0"/>
          <w:position w:val="0"/>
          <w:sz w:val="24"/>
          <w:shd w:fill="auto" w:val="clear"/>
        </w:rPr>
        <w:t xml:space="preserve">ă  este mai ușor de scalată procesarea de date peste mai multe noduri computaționale. Sub modelul MapReduce, primitevele  de procesare de date  sunt denumite mapatori și reductori. Descompunerea unei aplicaţii pentru procesare de date </w:t>
      </w:r>
      <w:r>
        <w:rPr>
          <w:rFonts w:ascii="Times New Roman" w:hAnsi="Times New Roman" w:cs="Times New Roman" w:eastAsia="Times New Roman"/>
          <w:color w:val="auto"/>
          <w:spacing w:val="0"/>
          <w:position w:val="0"/>
          <w:sz w:val="24"/>
          <w:shd w:fill="auto" w:val="clear"/>
        </w:rPr>
        <w:t xml:space="preserve">în mapatori </w:t>
      </w:r>
      <w:r>
        <w:rPr>
          <w:rFonts w:ascii="Times New Roman" w:hAnsi="Times New Roman" w:cs="Times New Roman" w:eastAsia="Times New Roman"/>
          <w:color w:val="auto"/>
          <w:spacing w:val="0"/>
          <w:position w:val="0"/>
          <w:sz w:val="24"/>
          <w:shd w:fill="auto" w:val="clear"/>
        </w:rPr>
        <w:t xml:space="preserve">şi reductori este, uneori, non-trivială. Dar, odată ce scriem o aplicaţie </w:t>
      </w:r>
      <w:r>
        <w:rPr>
          <w:rFonts w:ascii="Times New Roman" w:hAnsi="Times New Roman" w:cs="Times New Roman" w:eastAsia="Times New Roman"/>
          <w:color w:val="auto"/>
          <w:spacing w:val="0"/>
          <w:position w:val="0"/>
          <w:sz w:val="24"/>
          <w:shd w:fill="auto" w:val="clear"/>
        </w:rPr>
        <w:t xml:space="preserve">în forma MapReduce scalarea acelei aplica</w:t>
      </w:r>
      <w:r>
        <w:rPr>
          <w:rFonts w:ascii="Times New Roman" w:hAnsi="Times New Roman" w:cs="Times New Roman" w:eastAsia="Times New Roman"/>
          <w:color w:val="auto"/>
          <w:spacing w:val="0"/>
          <w:position w:val="0"/>
          <w:sz w:val="24"/>
          <w:shd w:fill="auto" w:val="clear"/>
        </w:rPr>
        <w:t xml:space="preserve">ţii pentru a se putea executa peste sute, mii, sau chiar zeci de mii de maşini </w:t>
      </w:r>
      <w:r>
        <w:rPr>
          <w:rFonts w:ascii="Times New Roman" w:hAnsi="Times New Roman" w:cs="Times New Roman" w:eastAsia="Times New Roman"/>
          <w:color w:val="auto"/>
          <w:spacing w:val="0"/>
          <w:position w:val="0"/>
          <w:sz w:val="24"/>
          <w:shd w:fill="auto" w:val="clear"/>
        </w:rPr>
        <w:t xml:space="preserve">într-un cluster reprezint</w:t>
      </w:r>
      <w:r>
        <w:rPr>
          <w:rFonts w:ascii="Times New Roman" w:hAnsi="Times New Roman" w:cs="Times New Roman" w:eastAsia="Times New Roman"/>
          <w:color w:val="auto"/>
          <w:spacing w:val="0"/>
          <w:position w:val="0"/>
          <w:sz w:val="24"/>
          <w:shd w:fill="auto" w:val="clear"/>
        </w:rPr>
        <w:t xml:space="preserve">ă doar o chestiune de modificarea unei configurări. Această scalabilitate simplă a atras atenţia multor programatori </w:t>
      </w:r>
      <w:r>
        <w:rPr>
          <w:rFonts w:ascii="Times New Roman" w:hAnsi="Times New Roman" w:cs="Times New Roman" w:eastAsia="Times New Roman"/>
          <w:color w:val="auto"/>
          <w:spacing w:val="0"/>
          <w:position w:val="0"/>
          <w:sz w:val="24"/>
          <w:shd w:fill="auto" w:val="clear"/>
        </w:rPr>
        <w:t xml:space="preserve">în a folosi modelul MapReduce.[2]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504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504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504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504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504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504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240" w:dyaOrig="6195">
          <v:rect xmlns:o="urn:schemas-microsoft-com:office:office" xmlns:v="urn:schemas-microsoft-com:vml" id="rectole0000000000" style="width:412.000000pt;height:309.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Figura 1. Paradigma  MapReduce ( [3] )</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MapReduce Pseudocod in cazul general [4]</w:t>
      </w:r>
    </w:p>
    <w:p>
      <w:pPr>
        <w:spacing w:before="0" w:after="160" w:line="259"/>
        <w:ind w:right="0" w:left="0" w:firstLine="72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Mapper-ul :</w:t>
      </w:r>
    </w:p>
    <w:p>
      <w:pPr>
        <w:spacing w:before="0" w:after="160" w:line="259"/>
        <w:ind w:right="0" w:left="720" w:firstLine="720"/>
        <w:jc w:val="left"/>
        <w:rPr>
          <w:rFonts w:ascii="Times New Roman" w:hAnsi="Times New Roman" w:cs="Times New Roman" w:eastAsia="Times New Roman"/>
          <w:color w:val="auto"/>
          <w:spacing w:val="0"/>
          <w:position w:val="0"/>
          <w:sz w:val="24"/>
          <w:shd w:fill="auto" w:val="clear"/>
        </w:rPr>
      </w:pPr>
    </w:p>
    <w:p>
      <w:pPr>
        <w:spacing w:before="0" w:after="0" w:line="240"/>
        <w:ind w:right="0" w:left="28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map(String key, String value)</w:t>
      </w:r>
    </w:p>
    <w:p>
      <w:pPr>
        <w:spacing w:before="0" w:after="0" w:line="240"/>
        <w:ind w:right="0" w:left="28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key: document name</w:t>
      </w:r>
    </w:p>
    <w:p>
      <w:pPr>
        <w:spacing w:before="0" w:after="0" w:line="240"/>
        <w:ind w:right="0" w:left="28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value: document contents </w:t>
      </w:r>
    </w:p>
    <w:p>
      <w:pPr>
        <w:spacing w:before="0" w:after="0" w:line="240"/>
        <w:ind w:right="0" w:left="28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each word w in value</w:t>
      </w:r>
    </w:p>
    <w:p>
      <w:pPr>
        <w:spacing w:before="0" w:after="0" w:line="240"/>
        <w:ind w:right="0" w:left="28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EmitIntermediate(w, "1")</w:t>
      </w:r>
    </w:p>
    <w:p>
      <w:pPr>
        <w:spacing w:before="0" w:after="0" w:line="240"/>
        <w:ind w:right="0" w:left="28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8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Reducer-ul :</w:t>
      </w:r>
    </w:p>
    <w:p>
      <w:pPr>
        <w:spacing w:before="0" w:after="0" w:line="240"/>
        <w:ind w:right="0" w:left="216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reduce(String key, Iterator values):</w:t>
      </w:r>
    </w:p>
    <w:p>
      <w:pPr>
        <w:spacing w:before="0" w:after="0" w:line="240"/>
        <w:ind w:right="0" w:left="216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key: word</w:t>
      </w:r>
    </w:p>
    <w:p>
      <w:pPr>
        <w:spacing w:before="0" w:after="0" w:line="240"/>
        <w:ind w:right="0" w:left="216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values: a list of counts</w:t>
      </w:r>
    </w:p>
    <w:p>
      <w:pPr>
        <w:spacing w:before="0" w:after="0" w:line="240"/>
        <w:ind w:right="0" w:left="216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each v in values:</w:t>
      </w:r>
    </w:p>
    <w:p>
      <w:pPr>
        <w:spacing w:before="0" w:after="0" w:line="240"/>
        <w:ind w:right="0" w:left="288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 += ParseInt(v);</w:t>
      </w:r>
    </w:p>
    <w:p>
      <w:pPr>
        <w:spacing w:before="0" w:after="0" w:line="240"/>
        <w:ind w:right="0" w:left="288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Emit(AsString(result));</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Exemplu</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72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În urm</w:t>
      </w:r>
      <w:r>
        <w:rPr>
          <w:rFonts w:ascii="Times New Roman" w:hAnsi="Times New Roman" w:cs="Times New Roman" w:eastAsia="Times New Roman"/>
          <w:color w:val="auto"/>
          <w:spacing w:val="0"/>
          <w:position w:val="0"/>
          <w:sz w:val="24"/>
          <w:shd w:fill="auto" w:val="clear"/>
        </w:rPr>
        <w:t xml:space="preserve">ătorul exemplu, vom afla frecvența cu care apar cuvintele in diferite fișiere, folosind modelul MapReduce.</w:t>
      </w:r>
    </w:p>
    <w:p>
      <w:pPr>
        <w:spacing w:before="0" w:after="160" w:line="259"/>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MapReduce va fi folosit pentru a num</w:t>
      </w:r>
      <w:r>
        <w:rPr>
          <w:rFonts w:ascii="Times New Roman" w:hAnsi="Times New Roman" w:cs="Times New Roman" w:eastAsia="Times New Roman"/>
          <w:color w:val="auto"/>
          <w:spacing w:val="0"/>
          <w:position w:val="0"/>
          <w:sz w:val="24"/>
          <w:shd w:fill="auto" w:val="clear"/>
        </w:rPr>
        <w:t xml:space="preserve">ăra aparițiile unui cuv</w:t>
      </w:r>
      <w:r>
        <w:rPr>
          <w:rFonts w:ascii="Times New Roman" w:hAnsi="Times New Roman" w:cs="Times New Roman" w:eastAsia="Times New Roman"/>
          <w:color w:val="auto"/>
          <w:spacing w:val="0"/>
          <w:position w:val="0"/>
          <w:sz w:val="24"/>
          <w:shd w:fill="auto" w:val="clear"/>
        </w:rPr>
        <w:t xml:space="preserve">ânt dintr-un text. La intrare avem 3 fi</w:t>
      </w:r>
      <w:r>
        <w:rPr>
          <w:rFonts w:ascii="Times New Roman" w:hAnsi="Times New Roman" w:cs="Times New Roman" w:eastAsia="Times New Roman"/>
          <w:color w:val="auto"/>
          <w:spacing w:val="0"/>
          <w:position w:val="0"/>
          <w:sz w:val="24"/>
          <w:shd w:fill="auto" w:val="clear"/>
        </w:rPr>
        <w:t xml:space="preserve">șiere cu c</w:t>
      </w:r>
      <w:r>
        <w:rPr>
          <w:rFonts w:ascii="Times New Roman" w:hAnsi="Times New Roman" w:cs="Times New Roman" w:eastAsia="Times New Roman"/>
          <w:color w:val="auto"/>
          <w:spacing w:val="0"/>
          <w:position w:val="0"/>
          <w:sz w:val="24"/>
          <w:shd w:fill="auto" w:val="clear"/>
        </w:rPr>
        <w:t xml:space="preserve">âte 3 cuvinte fiecare, deci pentru fiecare fi</w:t>
      </w:r>
      <w:r>
        <w:rPr>
          <w:rFonts w:ascii="Times New Roman" w:hAnsi="Times New Roman" w:cs="Times New Roman" w:eastAsia="Times New Roman"/>
          <w:color w:val="auto"/>
          <w:spacing w:val="0"/>
          <w:position w:val="0"/>
          <w:sz w:val="24"/>
          <w:shd w:fill="auto" w:val="clear"/>
        </w:rPr>
        <w:t xml:space="preserve">șier se va crea un bloc separat, </w:t>
      </w:r>
      <w:r>
        <w:rPr>
          <w:rFonts w:ascii="Times New Roman" w:hAnsi="Times New Roman" w:cs="Times New Roman" w:eastAsia="Times New Roman"/>
          <w:color w:val="auto"/>
          <w:spacing w:val="0"/>
          <w:position w:val="0"/>
          <w:sz w:val="24"/>
          <w:shd w:fill="auto" w:val="clear"/>
        </w:rPr>
        <w:t xml:space="preserve">în etapa de pre-procesare. În etapa de mapare, pentru fiecare element se creeaza o tupl</w:t>
      </w:r>
      <w:r>
        <w:rPr>
          <w:rFonts w:ascii="Times New Roman" w:hAnsi="Times New Roman" w:cs="Times New Roman" w:eastAsia="Times New Roman"/>
          <w:color w:val="auto"/>
          <w:spacing w:val="0"/>
          <w:position w:val="0"/>
          <w:sz w:val="24"/>
          <w:shd w:fill="auto" w:val="clear"/>
        </w:rPr>
        <w:t xml:space="preserve">ă av</w:t>
      </w:r>
      <w:r>
        <w:rPr>
          <w:rFonts w:ascii="Times New Roman" w:hAnsi="Times New Roman" w:cs="Times New Roman" w:eastAsia="Times New Roman"/>
          <w:color w:val="auto"/>
          <w:spacing w:val="0"/>
          <w:position w:val="0"/>
          <w:sz w:val="24"/>
          <w:shd w:fill="auto" w:val="clear"/>
        </w:rPr>
        <w:t xml:space="preserve">ând cheia </w:t>
      </w:r>
      <w:r>
        <w:rPr>
          <w:rFonts w:ascii="Times New Roman" w:hAnsi="Times New Roman" w:cs="Times New Roman" w:eastAsia="Times New Roman"/>
          <w:color w:val="auto"/>
          <w:spacing w:val="0"/>
          <w:position w:val="0"/>
          <w:sz w:val="24"/>
          <w:shd w:fill="auto" w:val="clear"/>
        </w:rPr>
        <w:t xml:space="preserve">și valoarea acesteia, adică numărul de apariții. Apoi se sorteaza </w:t>
      </w:r>
      <w:r>
        <w:rPr>
          <w:rFonts w:ascii="Times New Roman" w:hAnsi="Times New Roman" w:cs="Times New Roman" w:eastAsia="Times New Roman"/>
          <w:color w:val="auto"/>
          <w:spacing w:val="0"/>
          <w:position w:val="0"/>
          <w:sz w:val="24"/>
          <w:shd w:fill="auto" w:val="clear"/>
        </w:rPr>
        <w:t xml:space="preserve">în func</w:t>
      </w:r>
      <w:r>
        <w:rPr>
          <w:rFonts w:ascii="Times New Roman" w:hAnsi="Times New Roman" w:cs="Times New Roman" w:eastAsia="Times New Roman"/>
          <w:color w:val="auto"/>
          <w:spacing w:val="0"/>
          <w:position w:val="0"/>
          <w:sz w:val="24"/>
          <w:shd w:fill="auto" w:val="clear"/>
        </w:rPr>
        <w:t xml:space="preserve">ție de cheie, pentru ca etapa de reducere să fie optimizată. La reducere, urmează doar să adunăm pentru fiecare cheie numărul de apariții și astfel obținem rezultatul ca </w:t>
      </w:r>
      <w:r>
        <w:rPr>
          <w:rFonts w:ascii="Times New Roman" w:hAnsi="Times New Roman" w:cs="Times New Roman" w:eastAsia="Times New Roman"/>
          <w:color w:val="auto"/>
          <w:spacing w:val="0"/>
          <w:position w:val="0"/>
          <w:sz w:val="24"/>
          <w:shd w:fill="auto" w:val="clear"/>
        </w:rPr>
        <w:t xml:space="preserve">în figura de mai jos.[5]</w:t>
      </w:r>
    </w:p>
    <w:p>
      <w:pPr>
        <w:spacing w:before="0" w:after="160" w:line="259"/>
        <w:ind w:right="0" w:left="0" w:firstLine="72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r>
        <w:object w:dxaOrig="8685" w:dyaOrig="4029">
          <v:rect xmlns:o="urn:schemas-microsoft-com:office:office" xmlns:v="urn:schemas-microsoft-com:vml" id="rectole0000000001" style="width:434.250000pt;height:20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Figura 2. Exemplu [5]</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44"/>
          <w:shd w:fill="auto" w:val="clear"/>
        </w:rPr>
        <w:t xml:space="preserve">Cod sursa:</w:t>
      </w:r>
    </w:p>
    <w:p>
      <w:pPr>
        <w:spacing w:before="0" w:after="160" w:line="259"/>
        <w:ind w:right="0" w:left="0" w:firstLine="72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4">
        <w:r>
          <w:rPr>
            <w:rFonts w:ascii="Times New Roman" w:hAnsi="Times New Roman" w:cs="Times New Roman" w:eastAsia="Times New Roman"/>
            <w:color w:val="0000FF"/>
            <w:spacing w:val="0"/>
            <w:position w:val="0"/>
            <w:sz w:val="28"/>
            <w:u w:val="single"/>
            <w:shd w:fill="auto" w:val="clear"/>
          </w:rPr>
          <w:t xml:space="preserve">https://github.com/andreiLupascu/alpd/tree/master/ALPD</w:t>
        </w:r>
      </w:hyperlink>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Versiunea Python folosita: 3.7.4</w:t>
      </w:r>
    </w:p>
    <w:p>
      <w:pPr>
        <w:spacing w:before="0" w:after="160" w:line="259"/>
        <w:ind w:right="0" w:left="0" w:firstLine="72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Diferente intre algoritmul conform Kleber si cel prezentat / caracteristici cod:</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-codul prezentat are nevoie de minim 2 procese pentru a lucra, procesul 0 fiind "masterul", impartind treaba intre procesele "slave".</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-cuvintele din indexul direct se scriu intr-un al 3lea director de unde apoi sunt citite pentru crearea indexului invers, nu sunt tinute in memorie si folosite ca mesaje intre procese.</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-procesul 0 foloseste un array de elemente cu nr total de procese active - 1, daca array[i] = 0 inseamna ca procesul i+1 inca lucreaza, altfel ca a terminat. Cand acest array e format doar din 1-uri stie ca poate trece la stagiul urmator. </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-procesul 0 functioneaza in 3 stagii:</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-0: procesul 0 trimite catre toate celelalte procese flagul "stage" si nr. de fisiere pe care trebuie sa le proceseze fiecare, apoi acestea fac indexul direct pe acele fisiere</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-1: procesul 0 a primit de la toate procesele flagul ca toate fisierele de test initiale au fost creeate si indexul direct exista pentru fiecare cuvant per fisier, trimite flagul de start catre toate procesele sa treaca la stage=1, unde acestea primesc numarul total de fisiere din indexul direct respectiv cate trebuie fiecare sa proceseze, si apoi scriu indexul invers in directorul ales</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-2: stage = 2 procesul 0 trimite flag-ul de finalizare catre toate celelalte procese apoi finalizeaza si el lucrul</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Bibliografie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Explica</w:t>
      </w:r>
      <w:r>
        <w:rPr>
          <w:rFonts w:ascii="Times New Roman" w:hAnsi="Times New Roman" w:cs="Times New Roman" w:eastAsia="Times New Roman"/>
          <w:color w:val="auto"/>
          <w:spacing w:val="0"/>
          <w:position w:val="0"/>
          <w:sz w:val="24"/>
          <w:shd w:fill="auto" w:val="clear"/>
        </w:rPr>
        <w:t xml:space="preserve">ții laborator ALPD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https://www.tutorialspoint.com/hadoop/hadoop_mapreduce.htm</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https://www.slideshare.net/diliprk/mapreduce-paradigm</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https://cs.stackexchange.com/questions/14470/mapreduce-pseudocode</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https://www.todaysoftmag.ro/article/1309/introducerea-si-tuning-ul-hadoop-mapreduce</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t>
      </w:r>
      <w:hyperlink xmlns:r="http://schemas.openxmlformats.org/officeDocument/2006/relationships" r:id="docRId9">
        <w:r>
          <w:rPr>
            <w:rFonts w:ascii="Times New Roman" w:hAnsi="Times New Roman" w:cs="Times New Roman" w:eastAsia="Times New Roman"/>
            <w:color w:val="0000FF"/>
            <w:spacing w:val="0"/>
            <w:position w:val="0"/>
            <w:sz w:val="24"/>
            <w:u w:val="single"/>
            <w:shd w:fill="auto" w:val="clear"/>
          </w:rPr>
          <w:t xml:space="preserve">https://mpi4py.readthedocs.io/en/stable/</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Documentatii la diverse librarii python built-in pentru I/O</w: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0">
    <w:abstractNumId w:val="30"/>
  </w:num>
  <w:num w:numId="21">
    <w:abstractNumId w:val="24"/>
  </w:num>
  <w:num w:numId="23">
    <w:abstractNumId w:val="18"/>
  </w:num>
  <w:num w:numId="25">
    <w:abstractNumId w:val="12"/>
  </w:num>
  <w:num w:numId="27">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s://cs.stackexchange.com/questions/14470/mapreduce-pseudocode" Id="docRId7" Type="http://schemas.openxmlformats.org/officeDocument/2006/relationships/hyperlink"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Mode="External" Target="https://github.com/andreiLupascu/alpd/tree/master/ALPD" Id="docRId4" Type="http://schemas.openxmlformats.org/officeDocument/2006/relationships/hyperlink" /><Relationship TargetMode="External" Target="https://www.slideshare.net/diliprk/mapreduce-paradigm" Id="docRId6" Type="http://schemas.openxmlformats.org/officeDocument/2006/relationships/hyperlink" /><Relationship TargetMode="External" Target="https://www.todaysoftmag.ro/article/1309/introducerea-si-tuning-ul-hadoop-mapreduce"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ode="External" Target="https://www.tutorialspoint.com/hadoop/hadoop_mapreduce.htm" Id="docRId5" Type="http://schemas.openxmlformats.org/officeDocument/2006/relationships/hyperlink" /><Relationship TargetMode="External" Target="https://mpi4py.readthedocs.io/en/stable/" Id="docRId9" Type="http://schemas.openxmlformats.org/officeDocument/2006/relationships/hyperlink" /></Relationships>
</file>