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846" w:rsidRDefault="004D2846">
      <w:bookmarkStart w:id="0" w:name="_GoBack"/>
      <w:bookmarkEnd w:id="0"/>
    </w:p>
    <w:tbl>
      <w:tblPr>
        <w:tblW w:w="0" w:type="auto"/>
        <w:tblLook w:val="04A0" w:firstRow="1" w:lastRow="0" w:firstColumn="1" w:lastColumn="0" w:noHBand="0" w:noVBand="1"/>
      </w:tblPr>
      <w:tblGrid>
        <w:gridCol w:w="4475"/>
        <w:gridCol w:w="292"/>
        <w:gridCol w:w="5014"/>
      </w:tblGrid>
      <w:tr w:rsidR="006A5749" w:rsidRPr="005906E1" w:rsidTr="004D2846">
        <w:tc>
          <w:tcPr>
            <w:tcW w:w="4647" w:type="dxa"/>
          </w:tcPr>
          <w:p w:rsidR="006A5749" w:rsidRPr="005906E1" w:rsidRDefault="006A5749" w:rsidP="000E0DA4">
            <w:pPr>
              <w:autoSpaceDE w:val="0"/>
              <w:autoSpaceDN w:val="0"/>
              <w:spacing w:after="0"/>
              <w:ind w:firstLine="709"/>
              <w:rPr>
                <w:b/>
                <w:bCs/>
                <w:sz w:val="20"/>
                <w:szCs w:val="20"/>
              </w:rPr>
            </w:pPr>
          </w:p>
        </w:tc>
        <w:tc>
          <w:tcPr>
            <w:tcW w:w="295" w:type="dxa"/>
          </w:tcPr>
          <w:p w:rsidR="006A5749" w:rsidRPr="005906E1" w:rsidRDefault="006A5749" w:rsidP="000E0DA4">
            <w:pPr>
              <w:autoSpaceDE w:val="0"/>
              <w:autoSpaceDN w:val="0"/>
              <w:spacing w:after="0"/>
              <w:ind w:firstLine="709"/>
              <w:rPr>
                <w:b/>
                <w:bCs/>
                <w:sz w:val="20"/>
                <w:szCs w:val="20"/>
              </w:rPr>
            </w:pPr>
          </w:p>
        </w:tc>
        <w:tc>
          <w:tcPr>
            <w:tcW w:w="5055" w:type="dxa"/>
          </w:tcPr>
          <w:p w:rsidR="0056428A" w:rsidRPr="005906E1" w:rsidRDefault="0056428A" w:rsidP="000E0DA4">
            <w:pPr>
              <w:shd w:val="clear" w:color="auto" w:fill="FFFFFF"/>
              <w:spacing w:after="0"/>
              <w:ind w:firstLine="709"/>
              <w:jc w:val="right"/>
              <w:rPr>
                <w:b/>
                <w:smallCaps/>
                <w:sz w:val="20"/>
                <w:szCs w:val="20"/>
              </w:rPr>
            </w:pPr>
            <w:r w:rsidRPr="005906E1">
              <w:rPr>
                <w:b/>
                <w:smallCaps/>
                <w:sz w:val="20"/>
                <w:szCs w:val="20"/>
              </w:rPr>
              <w:t>Утверждаю:</w:t>
            </w:r>
          </w:p>
          <w:p w:rsidR="00532A60" w:rsidRDefault="00532A60" w:rsidP="00532A60">
            <w:pPr>
              <w:shd w:val="clear" w:color="auto" w:fill="FFFFFF"/>
              <w:spacing w:after="0"/>
              <w:ind w:firstLine="709"/>
              <w:jc w:val="right"/>
              <w:rPr>
                <w:sz w:val="20"/>
                <w:szCs w:val="20"/>
              </w:rPr>
            </w:pPr>
            <w:r>
              <w:rPr>
                <w:sz w:val="20"/>
                <w:szCs w:val="20"/>
              </w:rPr>
              <w:t xml:space="preserve">Начальник УМТС </w:t>
            </w:r>
            <w:r w:rsidRPr="005906E1">
              <w:rPr>
                <w:sz w:val="20"/>
                <w:szCs w:val="20"/>
              </w:rPr>
              <w:t>ГУП «Мосводосток»</w:t>
            </w:r>
          </w:p>
          <w:p w:rsidR="00997115" w:rsidRDefault="0002422A" w:rsidP="0002422A">
            <w:pPr>
              <w:widowControl w:val="0"/>
              <w:rPr>
                <w:sz w:val="20"/>
                <w:szCs w:val="20"/>
              </w:rPr>
            </w:pPr>
            <w:r>
              <w:rPr>
                <w:sz w:val="20"/>
                <w:szCs w:val="20"/>
              </w:rPr>
              <w:t xml:space="preserve">                                             </w:t>
            </w:r>
          </w:p>
          <w:p w:rsidR="0002422A" w:rsidRPr="00532A60" w:rsidRDefault="00997115" w:rsidP="0002422A">
            <w:pPr>
              <w:widowControl w:val="0"/>
              <w:rPr>
                <w:sz w:val="20"/>
                <w:szCs w:val="20"/>
                <w:lang w:val="en-US"/>
              </w:rPr>
            </w:pPr>
            <w:r>
              <w:rPr>
                <w:sz w:val="20"/>
                <w:szCs w:val="20"/>
              </w:rPr>
              <w:t xml:space="preserve">                  </w:t>
            </w:r>
            <w:r w:rsidR="00E475D2">
              <w:rPr>
                <w:sz w:val="20"/>
                <w:szCs w:val="20"/>
              </w:rPr>
              <w:t xml:space="preserve">                    </w:t>
            </w:r>
            <w:r>
              <w:rPr>
                <w:sz w:val="20"/>
                <w:szCs w:val="20"/>
              </w:rPr>
              <w:t xml:space="preserve"> </w:t>
            </w:r>
            <w:r w:rsidR="00E475D2">
              <w:rPr>
                <w:sz w:val="20"/>
                <w:szCs w:val="20"/>
              </w:rPr>
              <w:t>___</w:t>
            </w:r>
            <w:r w:rsidR="0002422A">
              <w:rPr>
                <w:sz w:val="20"/>
                <w:szCs w:val="20"/>
              </w:rPr>
              <w:t>___________</w:t>
            </w:r>
            <w:r w:rsidR="00532A60">
              <w:rPr>
                <w:sz w:val="20"/>
                <w:szCs w:val="20"/>
                <w:lang w:val="en-US"/>
              </w:rPr>
              <w:t>/</w:t>
            </w:r>
            <w:r w:rsidR="00532A60">
              <w:rPr>
                <w:b/>
                <w:sz w:val="20"/>
                <w:szCs w:val="20"/>
              </w:rPr>
              <w:t>К.Н.Комаров</w:t>
            </w:r>
            <w:r w:rsidR="00532A60">
              <w:rPr>
                <w:b/>
                <w:sz w:val="20"/>
                <w:szCs w:val="20"/>
                <w:lang w:val="en-US"/>
              </w:rPr>
              <w:t>/</w:t>
            </w:r>
          </w:p>
          <w:p w:rsidR="0056428A" w:rsidRPr="00532A60" w:rsidRDefault="0056428A" w:rsidP="000E0DA4">
            <w:pPr>
              <w:shd w:val="clear" w:color="auto" w:fill="FFFFFF"/>
              <w:spacing w:after="0"/>
              <w:ind w:firstLine="709"/>
              <w:jc w:val="right"/>
              <w:rPr>
                <w:sz w:val="20"/>
                <w:szCs w:val="20"/>
              </w:rPr>
            </w:pPr>
          </w:p>
          <w:p w:rsidR="0056428A" w:rsidRPr="005906E1" w:rsidRDefault="0056428A" w:rsidP="000E0DA4">
            <w:pPr>
              <w:spacing w:after="0"/>
              <w:ind w:firstLine="709"/>
              <w:jc w:val="right"/>
              <w:rPr>
                <w:b/>
                <w:kern w:val="32"/>
                <w:sz w:val="20"/>
                <w:szCs w:val="20"/>
              </w:rPr>
            </w:pPr>
            <w:r w:rsidRPr="005906E1">
              <w:rPr>
                <w:b/>
                <w:kern w:val="32"/>
                <w:sz w:val="20"/>
                <w:szCs w:val="20"/>
              </w:rPr>
              <w:t>«___»___________201</w:t>
            </w:r>
            <w:r w:rsidR="006C3842">
              <w:rPr>
                <w:b/>
                <w:kern w:val="32"/>
                <w:sz w:val="20"/>
                <w:szCs w:val="20"/>
              </w:rPr>
              <w:t>8</w:t>
            </w:r>
            <w:r w:rsidRPr="005906E1">
              <w:rPr>
                <w:b/>
                <w:kern w:val="32"/>
                <w:sz w:val="20"/>
                <w:szCs w:val="20"/>
              </w:rPr>
              <w:t xml:space="preserve"> г.</w:t>
            </w:r>
          </w:p>
          <w:p w:rsidR="006A5749" w:rsidRPr="005906E1" w:rsidRDefault="006A5749" w:rsidP="000E0DA4">
            <w:pPr>
              <w:autoSpaceDE w:val="0"/>
              <w:autoSpaceDN w:val="0"/>
              <w:spacing w:after="0"/>
              <w:ind w:firstLine="709"/>
              <w:rPr>
                <w:sz w:val="20"/>
                <w:szCs w:val="20"/>
              </w:rPr>
            </w:pPr>
          </w:p>
          <w:p w:rsidR="000E0DA4" w:rsidRPr="005906E1" w:rsidRDefault="000E0DA4" w:rsidP="000E0DA4">
            <w:pPr>
              <w:autoSpaceDE w:val="0"/>
              <w:autoSpaceDN w:val="0"/>
              <w:spacing w:after="0"/>
              <w:ind w:firstLine="709"/>
              <w:rPr>
                <w:sz w:val="20"/>
                <w:szCs w:val="20"/>
              </w:rPr>
            </w:pPr>
          </w:p>
        </w:tc>
      </w:tr>
      <w:tr w:rsidR="006A5749" w:rsidRPr="005906E1" w:rsidTr="004D2846">
        <w:trPr>
          <w:trHeight w:val="707"/>
        </w:trPr>
        <w:tc>
          <w:tcPr>
            <w:tcW w:w="4647" w:type="dxa"/>
          </w:tcPr>
          <w:p w:rsidR="006A5749" w:rsidRPr="005906E1" w:rsidRDefault="006A5749" w:rsidP="000E0DA4">
            <w:pPr>
              <w:autoSpaceDE w:val="0"/>
              <w:autoSpaceDN w:val="0"/>
              <w:spacing w:after="0"/>
              <w:ind w:firstLine="709"/>
              <w:rPr>
                <w:sz w:val="20"/>
                <w:szCs w:val="20"/>
              </w:rPr>
            </w:pPr>
          </w:p>
        </w:tc>
        <w:tc>
          <w:tcPr>
            <w:tcW w:w="295" w:type="dxa"/>
          </w:tcPr>
          <w:p w:rsidR="006A5749" w:rsidRPr="005906E1" w:rsidRDefault="006A5749" w:rsidP="000E0DA4">
            <w:pPr>
              <w:autoSpaceDE w:val="0"/>
              <w:autoSpaceDN w:val="0"/>
              <w:spacing w:after="0"/>
              <w:ind w:firstLine="709"/>
              <w:rPr>
                <w:sz w:val="20"/>
                <w:szCs w:val="20"/>
              </w:rPr>
            </w:pPr>
          </w:p>
        </w:tc>
        <w:tc>
          <w:tcPr>
            <w:tcW w:w="5055" w:type="dxa"/>
          </w:tcPr>
          <w:p w:rsidR="0056428A" w:rsidRPr="005906E1" w:rsidRDefault="0056428A" w:rsidP="000E0DA4">
            <w:pPr>
              <w:autoSpaceDE w:val="0"/>
              <w:autoSpaceDN w:val="0"/>
              <w:spacing w:after="0"/>
              <w:ind w:firstLine="709"/>
              <w:jc w:val="right"/>
              <w:rPr>
                <w:i/>
                <w:sz w:val="20"/>
                <w:szCs w:val="20"/>
              </w:rPr>
            </w:pPr>
            <w:r w:rsidRPr="005906E1">
              <w:rPr>
                <w:i/>
                <w:sz w:val="20"/>
                <w:szCs w:val="20"/>
              </w:rPr>
              <w:t>Заполняется по результатам публикации</w:t>
            </w:r>
          </w:p>
          <w:p w:rsidR="006A5749" w:rsidRPr="005906E1" w:rsidRDefault="006A5749" w:rsidP="000E0DA4">
            <w:pPr>
              <w:autoSpaceDE w:val="0"/>
              <w:autoSpaceDN w:val="0"/>
              <w:spacing w:after="0"/>
              <w:ind w:firstLine="709"/>
              <w:rPr>
                <w:sz w:val="20"/>
                <w:szCs w:val="20"/>
              </w:rPr>
            </w:pPr>
          </w:p>
          <w:p w:rsidR="00F81914" w:rsidRDefault="00D306BA" w:rsidP="006B0EE9">
            <w:pPr>
              <w:autoSpaceDE w:val="0"/>
              <w:autoSpaceDN w:val="0"/>
              <w:spacing w:after="0"/>
              <w:jc w:val="left"/>
              <w:rPr>
                <w:sz w:val="20"/>
                <w:szCs w:val="20"/>
              </w:rPr>
            </w:pPr>
            <w:r w:rsidRPr="005906E1">
              <w:rPr>
                <w:sz w:val="20"/>
                <w:szCs w:val="20"/>
              </w:rPr>
              <w:t xml:space="preserve">Реестровый номер </w:t>
            </w:r>
            <w:r w:rsidR="0056428A" w:rsidRPr="005906E1">
              <w:rPr>
                <w:sz w:val="20"/>
                <w:szCs w:val="20"/>
              </w:rPr>
              <w:t xml:space="preserve">извещения </w:t>
            </w:r>
            <w:r w:rsidR="00BA1509" w:rsidRPr="005906E1">
              <w:rPr>
                <w:sz w:val="20"/>
                <w:szCs w:val="20"/>
              </w:rPr>
              <w:t>в Единой Информационной Системе</w:t>
            </w:r>
            <w:r w:rsidR="002B6E7F" w:rsidRPr="005906E1">
              <w:rPr>
                <w:sz w:val="20"/>
                <w:szCs w:val="20"/>
              </w:rPr>
              <w:t xml:space="preserve"> (официальный сайт)   </w:t>
            </w:r>
          </w:p>
          <w:p w:rsidR="00F81914" w:rsidRDefault="00F81914" w:rsidP="006B0EE9">
            <w:pPr>
              <w:autoSpaceDE w:val="0"/>
              <w:autoSpaceDN w:val="0"/>
              <w:spacing w:after="0"/>
              <w:jc w:val="left"/>
              <w:rPr>
                <w:sz w:val="20"/>
                <w:szCs w:val="20"/>
              </w:rPr>
            </w:pPr>
          </w:p>
          <w:p w:rsidR="006A5749" w:rsidRPr="005906E1" w:rsidRDefault="00F81914" w:rsidP="006B0EE9">
            <w:pPr>
              <w:autoSpaceDE w:val="0"/>
              <w:autoSpaceDN w:val="0"/>
              <w:spacing w:after="0"/>
              <w:jc w:val="left"/>
              <w:rPr>
                <w:sz w:val="20"/>
                <w:szCs w:val="20"/>
              </w:rPr>
            </w:pPr>
            <w:r>
              <w:rPr>
                <w:sz w:val="20"/>
                <w:szCs w:val="20"/>
              </w:rPr>
              <w:t xml:space="preserve">№ </w:t>
            </w:r>
            <w:r w:rsidR="00BA1509" w:rsidRPr="005906E1">
              <w:rPr>
                <w:sz w:val="20"/>
                <w:szCs w:val="20"/>
              </w:rPr>
              <w:t>________</w:t>
            </w:r>
            <w:r>
              <w:rPr>
                <w:sz w:val="20"/>
                <w:szCs w:val="20"/>
              </w:rPr>
              <w:t>______________________</w:t>
            </w:r>
            <w:r w:rsidR="00BA1509" w:rsidRPr="005906E1">
              <w:rPr>
                <w:sz w:val="20"/>
                <w:szCs w:val="20"/>
              </w:rPr>
              <w:t>________</w:t>
            </w:r>
          </w:p>
          <w:p w:rsidR="00BA1509" w:rsidRPr="005906E1" w:rsidRDefault="00BA1509" w:rsidP="006B0EE9">
            <w:pPr>
              <w:autoSpaceDE w:val="0"/>
              <w:autoSpaceDN w:val="0"/>
              <w:spacing w:after="0"/>
              <w:jc w:val="left"/>
              <w:rPr>
                <w:sz w:val="20"/>
                <w:szCs w:val="20"/>
              </w:rPr>
            </w:pPr>
          </w:p>
          <w:p w:rsidR="0056428A" w:rsidRPr="005906E1" w:rsidRDefault="0056428A" w:rsidP="006B0EE9">
            <w:pPr>
              <w:autoSpaceDE w:val="0"/>
              <w:autoSpaceDN w:val="0"/>
              <w:spacing w:after="0"/>
              <w:jc w:val="left"/>
              <w:rPr>
                <w:sz w:val="20"/>
                <w:szCs w:val="20"/>
              </w:rPr>
            </w:pPr>
            <w:r w:rsidRPr="005906E1">
              <w:rPr>
                <w:sz w:val="20"/>
                <w:szCs w:val="20"/>
              </w:rPr>
              <w:t>Дата объявления «</w:t>
            </w:r>
            <w:r w:rsidR="0046295A" w:rsidRPr="005906E1">
              <w:rPr>
                <w:sz w:val="20"/>
                <w:szCs w:val="20"/>
              </w:rPr>
              <w:t>___</w:t>
            </w:r>
            <w:r w:rsidRPr="005906E1">
              <w:rPr>
                <w:sz w:val="20"/>
                <w:szCs w:val="20"/>
              </w:rPr>
              <w:t xml:space="preserve">» </w:t>
            </w:r>
            <w:r w:rsidR="0046295A" w:rsidRPr="005906E1">
              <w:rPr>
                <w:sz w:val="20"/>
                <w:szCs w:val="20"/>
              </w:rPr>
              <w:t>__________</w:t>
            </w:r>
            <w:r w:rsidR="007E1A83" w:rsidRPr="005906E1">
              <w:rPr>
                <w:sz w:val="20"/>
                <w:szCs w:val="20"/>
              </w:rPr>
              <w:t xml:space="preserve"> 201</w:t>
            </w:r>
            <w:r w:rsidR="006C3842">
              <w:rPr>
                <w:sz w:val="20"/>
                <w:szCs w:val="20"/>
              </w:rPr>
              <w:t>8</w:t>
            </w:r>
            <w:r w:rsidRPr="005906E1">
              <w:rPr>
                <w:sz w:val="20"/>
                <w:szCs w:val="20"/>
              </w:rPr>
              <w:t xml:space="preserve"> г.</w:t>
            </w:r>
          </w:p>
          <w:p w:rsidR="006A5749" w:rsidRPr="005906E1" w:rsidRDefault="006A5749" w:rsidP="000E0DA4">
            <w:pPr>
              <w:autoSpaceDE w:val="0"/>
              <w:autoSpaceDN w:val="0"/>
              <w:spacing w:after="0"/>
              <w:ind w:firstLine="709"/>
              <w:rPr>
                <w:sz w:val="20"/>
                <w:szCs w:val="20"/>
              </w:rPr>
            </w:pPr>
          </w:p>
        </w:tc>
      </w:tr>
    </w:tbl>
    <w:p w:rsidR="006A5749" w:rsidRDefault="006A5749" w:rsidP="000E0DA4">
      <w:pPr>
        <w:keepNext/>
        <w:keepLines/>
        <w:widowControl w:val="0"/>
        <w:suppressLineNumbers/>
        <w:suppressAutoHyphens/>
        <w:spacing w:after="0"/>
        <w:ind w:firstLine="709"/>
        <w:jc w:val="right"/>
        <w:rPr>
          <w:b/>
          <w:bCs/>
          <w:sz w:val="20"/>
          <w:szCs w:val="20"/>
        </w:rPr>
      </w:pPr>
    </w:p>
    <w:p w:rsidR="005906E1" w:rsidRDefault="005906E1" w:rsidP="000E0DA4">
      <w:pPr>
        <w:keepNext/>
        <w:keepLines/>
        <w:widowControl w:val="0"/>
        <w:suppressLineNumbers/>
        <w:suppressAutoHyphens/>
        <w:spacing w:after="0"/>
        <w:ind w:firstLine="709"/>
        <w:jc w:val="right"/>
        <w:rPr>
          <w:b/>
          <w:bCs/>
          <w:sz w:val="20"/>
          <w:szCs w:val="20"/>
        </w:rPr>
      </w:pPr>
    </w:p>
    <w:p w:rsidR="005906E1" w:rsidRDefault="005906E1" w:rsidP="000E0DA4">
      <w:pPr>
        <w:keepNext/>
        <w:keepLines/>
        <w:widowControl w:val="0"/>
        <w:suppressLineNumbers/>
        <w:suppressAutoHyphens/>
        <w:spacing w:after="0"/>
        <w:ind w:firstLine="709"/>
        <w:jc w:val="right"/>
        <w:rPr>
          <w:b/>
          <w:bCs/>
          <w:sz w:val="20"/>
          <w:szCs w:val="20"/>
        </w:rPr>
      </w:pPr>
    </w:p>
    <w:p w:rsidR="005906E1" w:rsidRDefault="005906E1" w:rsidP="000E0DA4">
      <w:pPr>
        <w:keepNext/>
        <w:keepLines/>
        <w:widowControl w:val="0"/>
        <w:suppressLineNumbers/>
        <w:suppressAutoHyphens/>
        <w:spacing w:after="0"/>
        <w:ind w:firstLine="709"/>
        <w:jc w:val="right"/>
        <w:rPr>
          <w:b/>
          <w:bCs/>
          <w:sz w:val="20"/>
          <w:szCs w:val="20"/>
        </w:rPr>
      </w:pPr>
    </w:p>
    <w:p w:rsidR="005906E1" w:rsidRDefault="005906E1" w:rsidP="000E0DA4">
      <w:pPr>
        <w:keepNext/>
        <w:keepLines/>
        <w:widowControl w:val="0"/>
        <w:suppressLineNumbers/>
        <w:suppressAutoHyphens/>
        <w:spacing w:after="0"/>
        <w:ind w:firstLine="709"/>
        <w:jc w:val="right"/>
        <w:rPr>
          <w:b/>
          <w:bCs/>
          <w:sz w:val="20"/>
          <w:szCs w:val="20"/>
        </w:rPr>
      </w:pPr>
    </w:p>
    <w:p w:rsidR="005906E1" w:rsidRDefault="005906E1" w:rsidP="000E0DA4">
      <w:pPr>
        <w:keepNext/>
        <w:keepLines/>
        <w:widowControl w:val="0"/>
        <w:suppressLineNumbers/>
        <w:suppressAutoHyphens/>
        <w:spacing w:after="0"/>
        <w:ind w:firstLine="709"/>
        <w:jc w:val="right"/>
        <w:rPr>
          <w:b/>
          <w:bCs/>
          <w:sz w:val="20"/>
          <w:szCs w:val="20"/>
        </w:rPr>
      </w:pPr>
    </w:p>
    <w:p w:rsidR="005906E1" w:rsidRPr="005906E1" w:rsidRDefault="005906E1" w:rsidP="000E0DA4">
      <w:pPr>
        <w:keepNext/>
        <w:keepLines/>
        <w:widowControl w:val="0"/>
        <w:suppressLineNumbers/>
        <w:suppressAutoHyphens/>
        <w:spacing w:after="0"/>
        <w:ind w:firstLine="709"/>
        <w:jc w:val="right"/>
        <w:rPr>
          <w:b/>
          <w:bCs/>
          <w:sz w:val="20"/>
          <w:szCs w:val="20"/>
        </w:rPr>
      </w:pPr>
    </w:p>
    <w:p w:rsidR="00FA4933" w:rsidRPr="005906E1" w:rsidRDefault="00FA4933" w:rsidP="000E0DA4">
      <w:pPr>
        <w:keepNext/>
        <w:keepLines/>
        <w:widowControl w:val="0"/>
        <w:suppressLineNumbers/>
        <w:suppressAutoHyphens/>
        <w:spacing w:after="0"/>
        <w:ind w:firstLine="709"/>
        <w:jc w:val="right"/>
        <w:rPr>
          <w:sz w:val="20"/>
          <w:szCs w:val="20"/>
        </w:rPr>
      </w:pPr>
    </w:p>
    <w:p w:rsidR="000E0DA4" w:rsidRPr="005906E1" w:rsidRDefault="000E0DA4" w:rsidP="000E0DA4">
      <w:pPr>
        <w:keepNext/>
        <w:keepLines/>
        <w:widowControl w:val="0"/>
        <w:suppressLineNumbers/>
        <w:suppressAutoHyphens/>
        <w:spacing w:after="0"/>
        <w:ind w:firstLine="709"/>
        <w:jc w:val="right"/>
        <w:rPr>
          <w:sz w:val="20"/>
          <w:szCs w:val="20"/>
        </w:rPr>
      </w:pPr>
    </w:p>
    <w:p w:rsidR="000E0DA4" w:rsidRPr="005906E1" w:rsidRDefault="000E0DA4" w:rsidP="000E0DA4">
      <w:pPr>
        <w:keepNext/>
        <w:keepLines/>
        <w:widowControl w:val="0"/>
        <w:suppressLineNumbers/>
        <w:suppressAutoHyphens/>
        <w:spacing w:after="0"/>
        <w:ind w:firstLine="709"/>
        <w:jc w:val="right"/>
        <w:rPr>
          <w:sz w:val="20"/>
          <w:szCs w:val="20"/>
        </w:rPr>
      </w:pPr>
    </w:p>
    <w:p w:rsidR="00207427" w:rsidRPr="00207427" w:rsidRDefault="00207427" w:rsidP="00207427">
      <w:pPr>
        <w:keepNext/>
        <w:keepLines/>
        <w:widowControl w:val="0"/>
        <w:suppressLineNumbers/>
        <w:suppressAutoHyphens/>
        <w:spacing w:after="0"/>
        <w:ind w:firstLine="709"/>
        <w:jc w:val="center"/>
        <w:rPr>
          <w:b/>
          <w:bCs/>
        </w:rPr>
      </w:pPr>
      <w:r w:rsidRPr="00207427">
        <w:rPr>
          <w:b/>
          <w:bCs/>
        </w:rPr>
        <w:t>ДОКУМЕНТАЦИЯ ОБ АУКЦИОНЕ</w:t>
      </w:r>
    </w:p>
    <w:p w:rsidR="006D64EA" w:rsidRPr="00954704" w:rsidRDefault="00D64807" w:rsidP="001561EF">
      <w:pPr>
        <w:pStyle w:val="ConsPlusNonformat"/>
        <w:jc w:val="center"/>
        <w:rPr>
          <w:rFonts w:ascii="Times New Roman" w:hAnsi="Times New Roman" w:cs="Times New Roman"/>
          <w:b/>
          <w:bCs/>
          <w:sz w:val="24"/>
          <w:szCs w:val="24"/>
        </w:rPr>
      </w:pPr>
      <w:r w:rsidRPr="003E6559">
        <w:rPr>
          <w:rFonts w:ascii="Times New Roman" w:hAnsi="Times New Roman" w:cs="Times New Roman"/>
          <w:b/>
          <w:bCs/>
          <w:sz w:val="24"/>
          <w:szCs w:val="24"/>
        </w:rPr>
        <w:t xml:space="preserve">по проведению </w:t>
      </w:r>
      <w:r w:rsidR="00207427" w:rsidRPr="003E6559">
        <w:rPr>
          <w:rFonts w:ascii="Times New Roman" w:hAnsi="Times New Roman" w:cs="Times New Roman"/>
          <w:b/>
          <w:bCs/>
          <w:sz w:val="24"/>
          <w:szCs w:val="24"/>
        </w:rPr>
        <w:t>открыто</w:t>
      </w:r>
      <w:r w:rsidRPr="003E6559">
        <w:rPr>
          <w:rFonts w:ascii="Times New Roman" w:hAnsi="Times New Roman" w:cs="Times New Roman"/>
          <w:b/>
          <w:bCs/>
          <w:sz w:val="24"/>
          <w:szCs w:val="24"/>
        </w:rPr>
        <w:t xml:space="preserve">го аукциона в </w:t>
      </w:r>
      <w:r w:rsidR="00735944" w:rsidRPr="003E6559">
        <w:rPr>
          <w:rFonts w:ascii="Times New Roman" w:hAnsi="Times New Roman" w:cs="Times New Roman"/>
          <w:b/>
          <w:bCs/>
          <w:sz w:val="24"/>
          <w:szCs w:val="24"/>
        </w:rPr>
        <w:t>электронной форме</w:t>
      </w:r>
      <w:r w:rsidR="00735944" w:rsidRPr="00735944">
        <w:rPr>
          <w:rFonts w:ascii="Times New Roman" w:hAnsi="Times New Roman" w:cs="Times New Roman"/>
          <w:b/>
          <w:bCs/>
          <w:sz w:val="24"/>
          <w:szCs w:val="24"/>
        </w:rPr>
        <w:t xml:space="preserve"> </w:t>
      </w:r>
      <w:r w:rsidR="007D3E2E" w:rsidRPr="007D3E2E">
        <w:rPr>
          <w:rFonts w:ascii="Times New Roman" w:hAnsi="Times New Roman" w:cs="Times New Roman"/>
          <w:b/>
          <w:bCs/>
          <w:sz w:val="24"/>
          <w:szCs w:val="24"/>
        </w:rPr>
        <w:t xml:space="preserve">на право заключения договора на поставку </w:t>
      </w:r>
      <w:r w:rsidR="00341F2F">
        <w:rPr>
          <w:rFonts w:ascii="Times New Roman" w:hAnsi="Times New Roman" w:cs="Times New Roman"/>
          <w:b/>
          <w:bCs/>
          <w:sz w:val="24"/>
          <w:szCs w:val="24"/>
        </w:rPr>
        <w:t xml:space="preserve">автошин </w:t>
      </w:r>
      <w:r w:rsidR="00C34898" w:rsidRPr="00C34898">
        <w:rPr>
          <w:rFonts w:ascii="Times New Roman" w:hAnsi="Times New Roman" w:cs="Times New Roman"/>
          <w:b/>
          <w:bCs/>
          <w:sz w:val="24"/>
          <w:szCs w:val="24"/>
        </w:rPr>
        <w:t>для легковых автомобилей</w:t>
      </w:r>
      <w:r w:rsidR="004568C3" w:rsidRPr="004568C3">
        <w:rPr>
          <w:rFonts w:ascii="Times New Roman" w:hAnsi="Times New Roman" w:cs="Times New Roman"/>
          <w:b/>
          <w:bCs/>
          <w:sz w:val="24"/>
          <w:szCs w:val="24"/>
        </w:rPr>
        <w:t xml:space="preserve"> для нужд ГУП «Мосводосток»</w:t>
      </w:r>
      <w:r w:rsidR="004568C3">
        <w:rPr>
          <w:rFonts w:ascii="Times New Roman" w:hAnsi="Times New Roman" w:cs="Times New Roman"/>
          <w:b/>
          <w:bCs/>
          <w:sz w:val="24"/>
          <w:szCs w:val="24"/>
        </w:rPr>
        <w:t>.</w:t>
      </w:r>
    </w:p>
    <w:p w:rsidR="00207427" w:rsidRPr="00954704" w:rsidRDefault="00207427" w:rsidP="0097286B">
      <w:pPr>
        <w:widowControl w:val="0"/>
        <w:tabs>
          <w:tab w:val="left" w:pos="1418"/>
        </w:tabs>
        <w:suppressAutoHyphens/>
        <w:spacing w:after="0" w:line="336" w:lineRule="atLeast"/>
        <w:jc w:val="center"/>
        <w:rPr>
          <w:b/>
          <w:bCs/>
        </w:rPr>
      </w:pPr>
    </w:p>
    <w:p w:rsidR="006A5749" w:rsidRPr="00954704" w:rsidRDefault="006A5749" w:rsidP="000E0DA4">
      <w:pPr>
        <w:widowControl w:val="0"/>
        <w:suppressLineNumbers/>
        <w:suppressAutoHyphens/>
        <w:spacing w:after="0"/>
        <w:ind w:firstLine="709"/>
        <w:rPr>
          <w:b/>
        </w:rPr>
      </w:pPr>
    </w:p>
    <w:p w:rsidR="006A5749" w:rsidRPr="005906E1" w:rsidRDefault="006A5749" w:rsidP="000E0DA4">
      <w:pPr>
        <w:widowControl w:val="0"/>
        <w:suppressLineNumbers/>
        <w:suppressAutoHyphens/>
        <w:spacing w:after="0"/>
        <w:ind w:firstLine="709"/>
        <w:rPr>
          <w:b/>
          <w:sz w:val="20"/>
          <w:szCs w:val="20"/>
        </w:rPr>
      </w:pPr>
    </w:p>
    <w:p w:rsidR="002B6E7F" w:rsidRDefault="002B6E7F" w:rsidP="000E0DA4">
      <w:pPr>
        <w:widowControl w:val="0"/>
        <w:suppressLineNumbers/>
        <w:suppressAutoHyphens/>
        <w:spacing w:after="0"/>
        <w:ind w:firstLine="709"/>
        <w:rPr>
          <w:b/>
          <w:sz w:val="20"/>
          <w:szCs w:val="20"/>
        </w:rPr>
      </w:pPr>
    </w:p>
    <w:p w:rsidR="005906E1" w:rsidRDefault="005906E1" w:rsidP="000E0DA4">
      <w:pPr>
        <w:widowControl w:val="0"/>
        <w:suppressLineNumbers/>
        <w:suppressAutoHyphens/>
        <w:spacing w:after="0"/>
        <w:ind w:firstLine="709"/>
        <w:rPr>
          <w:b/>
          <w:sz w:val="20"/>
          <w:szCs w:val="20"/>
        </w:rPr>
      </w:pPr>
    </w:p>
    <w:p w:rsidR="005906E1" w:rsidRDefault="005906E1" w:rsidP="000E0DA4">
      <w:pPr>
        <w:widowControl w:val="0"/>
        <w:suppressLineNumbers/>
        <w:suppressAutoHyphens/>
        <w:spacing w:after="0"/>
        <w:ind w:firstLine="709"/>
        <w:rPr>
          <w:b/>
          <w:sz w:val="20"/>
          <w:szCs w:val="20"/>
        </w:rPr>
      </w:pPr>
    </w:p>
    <w:p w:rsidR="005906E1" w:rsidRDefault="005906E1" w:rsidP="000E0DA4">
      <w:pPr>
        <w:widowControl w:val="0"/>
        <w:suppressLineNumbers/>
        <w:suppressAutoHyphens/>
        <w:spacing w:after="0"/>
        <w:ind w:firstLine="709"/>
        <w:rPr>
          <w:b/>
          <w:sz w:val="20"/>
          <w:szCs w:val="20"/>
        </w:rPr>
      </w:pPr>
    </w:p>
    <w:p w:rsidR="005906E1" w:rsidRDefault="005906E1" w:rsidP="000E0DA4">
      <w:pPr>
        <w:widowControl w:val="0"/>
        <w:suppressLineNumbers/>
        <w:suppressAutoHyphens/>
        <w:spacing w:after="0"/>
        <w:ind w:firstLine="709"/>
        <w:rPr>
          <w:b/>
          <w:sz w:val="20"/>
          <w:szCs w:val="20"/>
        </w:rPr>
      </w:pPr>
    </w:p>
    <w:p w:rsidR="005906E1" w:rsidRPr="005906E1" w:rsidRDefault="005906E1" w:rsidP="000E0DA4">
      <w:pPr>
        <w:widowControl w:val="0"/>
        <w:suppressLineNumbers/>
        <w:suppressAutoHyphens/>
        <w:spacing w:after="0"/>
        <w:ind w:firstLine="709"/>
        <w:rPr>
          <w:b/>
          <w:sz w:val="20"/>
          <w:szCs w:val="20"/>
        </w:rPr>
      </w:pPr>
    </w:p>
    <w:p w:rsidR="006A5749" w:rsidRPr="005906E1" w:rsidRDefault="006A5749" w:rsidP="000E0DA4">
      <w:pPr>
        <w:widowControl w:val="0"/>
        <w:suppressLineNumbers/>
        <w:suppressAutoHyphens/>
        <w:spacing w:after="0"/>
        <w:ind w:firstLine="709"/>
        <w:rPr>
          <w:b/>
          <w:sz w:val="20"/>
          <w:szCs w:val="20"/>
        </w:rPr>
      </w:pPr>
    </w:p>
    <w:p w:rsidR="006A5749" w:rsidRPr="005906E1" w:rsidRDefault="000E0DA4" w:rsidP="000E0DA4">
      <w:pPr>
        <w:spacing w:after="0"/>
        <w:ind w:firstLine="709"/>
        <w:rPr>
          <w:sz w:val="20"/>
          <w:szCs w:val="20"/>
        </w:rPr>
      </w:pPr>
      <w:r w:rsidRPr="005906E1">
        <w:rPr>
          <w:b/>
          <w:sz w:val="20"/>
          <w:szCs w:val="20"/>
        </w:rPr>
        <w:t>Э</w:t>
      </w:r>
      <w:r w:rsidR="006A5749" w:rsidRPr="005906E1">
        <w:rPr>
          <w:b/>
          <w:sz w:val="20"/>
          <w:szCs w:val="20"/>
        </w:rPr>
        <w:t>лектронн</w:t>
      </w:r>
      <w:r w:rsidRPr="005906E1">
        <w:rPr>
          <w:b/>
          <w:sz w:val="20"/>
          <w:szCs w:val="20"/>
        </w:rPr>
        <w:t>ая торговая</w:t>
      </w:r>
      <w:r w:rsidR="006A5749" w:rsidRPr="005906E1">
        <w:rPr>
          <w:b/>
          <w:sz w:val="20"/>
          <w:szCs w:val="20"/>
        </w:rPr>
        <w:t xml:space="preserve"> площадк</w:t>
      </w:r>
      <w:r w:rsidRPr="005906E1">
        <w:rPr>
          <w:b/>
          <w:sz w:val="20"/>
          <w:szCs w:val="20"/>
        </w:rPr>
        <w:t>а</w:t>
      </w:r>
      <w:r w:rsidR="006A5749" w:rsidRPr="005906E1">
        <w:rPr>
          <w:b/>
          <w:sz w:val="20"/>
          <w:szCs w:val="20"/>
        </w:rPr>
        <w:t xml:space="preserve">: </w:t>
      </w:r>
      <w:r w:rsidR="0056428A" w:rsidRPr="005906E1">
        <w:rPr>
          <w:sz w:val="20"/>
          <w:szCs w:val="20"/>
        </w:rPr>
        <w:t>А</w:t>
      </w:r>
      <w:r w:rsidR="004771DE">
        <w:rPr>
          <w:sz w:val="20"/>
          <w:szCs w:val="20"/>
        </w:rPr>
        <w:t>О</w:t>
      </w:r>
      <w:r w:rsidR="0056428A" w:rsidRPr="005906E1">
        <w:rPr>
          <w:sz w:val="20"/>
          <w:szCs w:val="20"/>
        </w:rPr>
        <w:t xml:space="preserve"> «Единая электронная торговая площадка», </w:t>
      </w:r>
      <w:hyperlink r:id="rId8" w:history="1">
        <w:r w:rsidR="0056428A" w:rsidRPr="005906E1">
          <w:rPr>
            <w:rStyle w:val="Hyperlink"/>
            <w:color w:val="auto"/>
            <w:sz w:val="20"/>
            <w:szCs w:val="20"/>
          </w:rPr>
          <w:t>http://etp.roseltorg.ru</w:t>
        </w:r>
      </w:hyperlink>
      <w:r w:rsidR="0056428A" w:rsidRPr="005906E1">
        <w:rPr>
          <w:sz w:val="20"/>
          <w:szCs w:val="20"/>
        </w:rPr>
        <w:t>.</w:t>
      </w:r>
    </w:p>
    <w:p w:rsidR="0056428A" w:rsidRPr="005906E1" w:rsidRDefault="0056428A" w:rsidP="000E0DA4">
      <w:pPr>
        <w:spacing w:after="0"/>
        <w:ind w:firstLine="709"/>
        <w:rPr>
          <w:sz w:val="20"/>
          <w:szCs w:val="20"/>
        </w:rPr>
      </w:pPr>
    </w:p>
    <w:p w:rsidR="006A5749" w:rsidRPr="005906E1" w:rsidRDefault="0056428A" w:rsidP="000E0DA4">
      <w:pPr>
        <w:widowControl w:val="0"/>
        <w:suppressLineNumbers/>
        <w:suppressAutoHyphens/>
        <w:spacing w:after="0"/>
        <w:ind w:firstLine="709"/>
        <w:rPr>
          <w:rStyle w:val="Hyperlink"/>
          <w:color w:val="auto"/>
          <w:sz w:val="20"/>
          <w:szCs w:val="20"/>
        </w:rPr>
      </w:pPr>
      <w:r w:rsidRPr="005906E1">
        <w:rPr>
          <w:b/>
          <w:sz w:val="20"/>
          <w:szCs w:val="20"/>
        </w:rPr>
        <w:t>О</w:t>
      </w:r>
      <w:r w:rsidR="00D306BA" w:rsidRPr="005906E1">
        <w:rPr>
          <w:b/>
          <w:sz w:val="20"/>
          <w:szCs w:val="20"/>
        </w:rPr>
        <w:t>фиц</w:t>
      </w:r>
      <w:r w:rsidR="00A37064" w:rsidRPr="005906E1">
        <w:rPr>
          <w:b/>
          <w:sz w:val="20"/>
          <w:szCs w:val="20"/>
        </w:rPr>
        <w:t>иальн</w:t>
      </w:r>
      <w:r w:rsidRPr="005906E1">
        <w:rPr>
          <w:b/>
          <w:sz w:val="20"/>
          <w:szCs w:val="20"/>
        </w:rPr>
        <w:t>ый</w:t>
      </w:r>
      <w:r w:rsidR="00A37064" w:rsidRPr="005906E1">
        <w:rPr>
          <w:b/>
          <w:sz w:val="20"/>
          <w:szCs w:val="20"/>
        </w:rPr>
        <w:t xml:space="preserve"> сайт</w:t>
      </w:r>
      <w:r w:rsidR="00D306BA" w:rsidRPr="005906E1">
        <w:rPr>
          <w:b/>
          <w:sz w:val="20"/>
          <w:szCs w:val="20"/>
        </w:rPr>
        <w:t xml:space="preserve">: </w:t>
      </w:r>
      <w:r w:rsidRPr="005906E1">
        <w:rPr>
          <w:sz w:val="20"/>
          <w:szCs w:val="20"/>
        </w:rPr>
        <w:t xml:space="preserve">Официальный сайт Российской Федерации для размещения информации о размещении заказов  </w:t>
      </w:r>
      <w:r w:rsidRPr="005906E1">
        <w:rPr>
          <w:rStyle w:val="Hyperlink"/>
          <w:color w:val="auto"/>
          <w:sz w:val="20"/>
          <w:szCs w:val="20"/>
        </w:rPr>
        <w:t>http://</w:t>
      </w:r>
      <w:r w:rsidR="00D306BA" w:rsidRPr="005906E1">
        <w:rPr>
          <w:rStyle w:val="Hyperlink"/>
          <w:color w:val="auto"/>
          <w:sz w:val="20"/>
          <w:szCs w:val="20"/>
        </w:rPr>
        <w:t>zakupki.gov.ru</w:t>
      </w:r>
      <w:r w:rsidRPr="005906E1">
        <w:rPr>
          <w:rStyle w:val="Hyperlink"/>
          <w:color w:val="auto"/>
          <w:sz w:val="20"/>
          <w:szCs w:val="20"/>
        </w:rPr>
        <w:t>.</w:t>
      </w:r>
    </w:p>
    <w:p w:rsidR="006A5749" w:rsidRPr="005906E1" w:rsidRDefault="006A5749" w:rsidP="000E0DA4">
      <w:pPr>
        <w:widowControl w:val="0"/>
        <w:suppressLineNumbers/>
        <w:suppressAutoHyphens/>
        <w:spacing w:after="0"/>
        <w:ind w:firstLine="709"/>
        <w:rPr>
          <w:rStyle w:val="Hyperlink"/>
          <w:color w:val="auto"/>
          <w:sz w:val="20"/>
          <w:szCs w:val="20"/>
        </w:rPr>
      </w:pPr>
    </w:p>
    <w:p w:rsidR="006A5749" w:rsidRPr="005906E1" w:rsidRDefault="006A5749" w:rsidP="000E0DA4">
      <w:pPr>
        <w:widowControl w:val="0"/>
        <w:suppressLineNumbers/>
        <w:suppressAutoHyphens/>
        <w:spacing w:after="0"/>
        <w:ind w:firstLine="709"/>
        <w:rPr>
          <w:b/>
          <w:sz w:val="20"/>
          <w:szCs w:val="20"/>
        </w:rPr>
      </w:pPr>
    </w:p>
    <w:p w:rsidR="006A5749" w:rsidRPr="005906E1" w:rsidRDefault="006A5749" w:rsidP="000E0DA4">
      <w:pPr>
        <w:widowControl w:val="0"/>
        <w:suppressLineNumbers/>
        <w:suppressAutoHyphens/>
        <w:spacing w:after="0"/>
        <w:ind w:firstLine="709"/>
        <w:rPr>
          <w:b/>
          <w:sz w:val="20"/>
          <w:szCs w:val="20"/>
        </w:rPr>
      </w:pPr>
    </w:p>
    <w:p w:rsidR="006A5749" w:rsidRPr="005906E1" w:rsidRDefault="006A5749" w:rsidP="000E0DA4">
      <w:pPr>
        <w:widowControl w:val="0"/>
        <w:suppressLineNumbers/>
        <w:suppressAutoHyphens/>
        <w:spacing w:after="0"/>
        <w:ind w:firstLine="709"/>
        <w:rPr>
          <w:b/>
          <w:sz w:val="20"/>
          <w:szCs w:val="20"/>
        </w:rPr>
      </w:pPr>
    </w:p>
    <w:p w:rsidR="006A5749" w:rsidRPr="005906E1" w:rsidRDefault="006A5749" w:rsidP="000E0DA4">
      <w:pPr>
        <w:widowControl w:val="0"/>
        <w:suppressLineNumbers/>
        <w:suppressAutoHyphens/>
        <w:spacing w:after="0"/>
        <w:ind w:firstLine="709"/>
        <w:rPr>
          <w:b/>
          <w:sz w:val="20"/>
          <w:szCs w:val="20"/>
        </w:rPr>
      </w:pPr>
    </w:p>
    <w:p w:rsidR="006A5749" w:rsidRPr="005906E1" w:rsidRDefault="006A5749" w:rsidP="000E0DA4">
      <w:pPr>
        <w:widowControl w:val="0"/>
        <w:suppressLineNumbers/>
        <w:suppressAutoHyphens/>
        <w:spacing w:after="0"/>
        <w:ind w:firstLine="709"/>
        <w:rPr>
          <w:b/>
          <w:sz w:val="20"/>
          <w:szCs w:val="20"/>
        </w:rPr>
      </w:pPr>
    </w:p>
    <w:p w:rsidR="000E0DA4" w:rsidRPr="005906E1" w:rsidRDefault="000E0DA4" w:rsidP="000E0DA4">
      <w:pPr>
        <w:widowControl w:val="0"/>
        <w:suppressLineNumbers/>
        <w:suppressAutoHyphens/>
        <w:spacing w:after="0"/>
        <w:ind w:firstLine="709"/>
        <w:rPr>
          <w:b/>
          <w:sz w:val="20"/>
          <w:szCs w:val="20"/>
        </w:rPr>
      </w:pPr>
    </w:p>
    <w:p w:rsidR="00824492" w:rsidRPr="005906E1" w:rsidRDefault="00824492" w:rsidP="000E0DA4">
      <w:pPr>
        <w:widowControl w:val="0"/>
        <w:suppressLineNumbers/>
        <w:suppressAutoHyphens/>
        <w:spacing w:after="0"/>
        <w:ind w:firstLine="709"/>
        <w:rPr>
          <w:b/>
          <w:sz w:val="20"/>
          <w:szCs w:val="20"/>
        </w:rPr>
      </w:pPr>
    </w:p>
    <w:p w:rsidR="00824492" w:rsidRPr="005906E1" w:rsidRDefault="00824492" w:rsidP="000E0DA4">
      <w:pPr>
        <w:widowControl w:val="0"/>
        <w:suppressLineNumbers/>
        <w:suppressAutoHyphens/>
        <w:spacing w:after="0"/>
        <w:ind w:firstLine="709"/>
        <w:rPr>
          <w:b/>
          <w:sz w:val="20"/>
          <w:szCs w:val="20"/>
        </w:rPr>
      </w:pPr>
    </w:p>
    <w:p w:rsidR="000E0DA4" w:rsidRPr="005906E1" w:rsidRDefault="000E0DA4" w:rsidP="000E0DA4">
      <w:pPr>
        <w:widowControl w:val="0"/>
        <w:suppressLineNumbers/>
        <w:suppressAutoHyphens/>
        <w:spacing w:after="0"/>
        <w:ind w:firstLine="709"/>
        <w:rPr>
          <w:b/>
          <w:sz w:val="20"/>
          <w:szCs w:val="20"/>
        </w:rPr>
      </w:pPr>
    </w:p>
    <w:p w:rsidR="005906E1" w:rsidRPr="005906E1" w:rsidRDefault="005906E1" w:rsidP="000E0DA4">
      <w:pPr>
        <w:widowControl w:val="0"/>
        <w:suppressLineNumbers/>
        <w:suppressAutoHyphens/>
        <w:spacing w:after="0"/>
        <w:ind w:firstLine="709"/>
        <w:rPr>
          <w:b/>
          <w:sz w:val="20"/>
          <w:szCs w:val="20"/>
        </w:rPr>
      </w:pPr>
    </w:p>
    <w:p w:rsidR="005906E1" w:rsidRPr="005906E1" w:rsidRDefault="005906E1" w:rsidP="000E0DA4">
      <w:pPr>
        <w:widowControl w:val="0"/>
        <w:suppressLineNumbers/>
        <w:suppressAutoHyphens/>
        <w:spacing w:after="0"/>
        <w:ind w:firstLine="709"/>
        <w:rPr>
          <w:b/>
          <w:sz w:val="20"/>
          <w:szCs w:val="20"/>
        </w:rPr>
      </w:pPr>
    </w:p>
    <w:p w:rsidR="005906E1" w:rsidRPr="005906E1" w:rsidRDefault="005906E1" w:rsidP="000E0DA4">
      <w:pPr>
        <w:widowControl w:val="0"/>
        <w:suppressLineNumbers/>
        <w:suppressAutoHyphens/>
        <w:spacing w:after="0"/>
        <w:ind w:firstLine="709"/>
        <w:rPr>
          <w:b/>
          <w:sz w:val="20"/>
          <w:szCs w:val="20"/>
        </w:rPr>
      </w:pPr>
    </w:p>
    <w:p w:rsidR="005906E1" w:rsidRPr="005906E1" w:rsidRDefault="005906E1" w:rsidP="000E0DA4">
      <w:pPr>
        <w:widowControl w:val="0"/>
        <w:suppressLineNumbers/>
        <w:suppressAutoHyphens/>
        <w:spacing w:after="0"/>
        <w:ind w:firstLine="709"/>
        <w:rPr>
          <w:b/>
          <w:sz w:val="20"/>
          <w:szCs w:val="20"/>
        </w:rPr>
      </w:pPr>
    </w:p>
    <w:p w:rsidR="006D64EA" w:rsidRDefault="006D64EA" w:rsidP="000E0DA4">
      <w:pPr>
        <w:widowControl w:val="0"/>
        <w:suppressLineNumbers/>
        <w:suppressAutoHyphens/>
        <w:spacing w:after="0"/>
        <w:ind w:firstLine="709"/>
        <w:rPr>
          <w:b/>
          <w:sz w:val="20"/>
          <w:szCs w:val="20"/>
        </w:rPr>
      </w:pPr>
    </w:p>
    <w:p w:rsidR="0078202D" w:rsidRDefault="0078202D" w:rsidP="000E0DA4">
      <w:pPr>
        <w:widowControl w:val="0"/>
        <w:suppressLineNumbers/>
        <w:suppressAutoHyphens/>
        <w:spacing w:after="0"/>
        <w:ind w:firstLine="709"/>
        <w:rPr>
          <w:b/>
          <w:sz w:val="20"/>
          <w:szCs w:val="20"/>
        </w:rPr>
      </w:pPr>
    </w:p>
    <w:p w:rsidR="0037624E" w:rsidRDefault="0037624E" w:rsidP="000E0DA4">
      <w:pPr>
        <w:widowControl w:val="0"/>
        <w:suppressLineNumbers/>
        <w:suppressAutoHyphens/>
        <w:spacing w:after="0"/>
        <w:ind w:firstLine="709"/>
        <w:rPr>
          <w:b/>
          <w:sz w:val="20"/>
          <w:szCs w:val="20"/>
        </w:rPr>
      </w:pPr>
    </w:p>
    <w:p w:rsidR="002C7809" w:rsidRDefault="002C7809" w:rsidP="000E0DA4">
      <w:pPr>
        <w:widowControl w:val="0"/>
        <w:suppressLineNumbers/>
        <w:suppressAutoHyphens/>
        <w:spacing w:after="0"/>
        <w:ind w:firstLine="709"/>
        <w:rPr>
          <w:b/>
          <w:sz w:val="20"/>
          <w:szCs w:val="20"/>
        </w:rPr>
      </w:pPr>
    </w:p>
    <w:p w:rsidR="00B91933" w:rsidRDefault="00F81914" w:rsidP="00DC5EFC">
      <w:pPr>
        <w:widowControl w:val="0"/>
        <w:suppressLineNumbers/>
        <w:suppressAutoHyphens/>
        <w:spacing w:after="0"/>
        <w:jc w:val="center"/>
        <w:rPr>
          <w:b/>
          <w:sz w:val="20"/>
          <w:szCs w:val="20"/>
        </w:rPr>
      </w:pPr>
      <w:r>
        <w:rPr>
          <w:b/>
          <w:sz w:val="20"/>
          <w:szCs w:val="20"/>
        </w:rPr>
        <w:t>М</w:t>
      </w:r>
      <w:r w:rsidR="00003B1D" w:rsidRPr="005906E1">
        <w:rPr>
          <w:b/>
          <w:sz w:val="20"/>
          <w:szCs w:val="20"/>
        </w:rPr>
        <w:t>осква 201</w:t>
      </w:r>
      <w:r w:rsidR="006C3842">
        <w:rPr>
          <w:b/>
          <w:sz w:val="20"/>
          <w:szCs w:val="20"/>
        </w:rPr>
        <w:t>8</w:t>
      </w:r>
      <w:r w:rsidR="00B91933">
        <w:rPr>
          <w:b/>
          <w:sz w:val="20"/>
          <w:szCs w:val="20"/>
        </w:rPr>
        <w:t xml:space="preserve"> г.</w:t>
      </w:r>
    </w:p>
    <w:p w:rsidR="007B0516" w:rsidRPr="007B0516" w:rsidRDefault="007B0516" w:rsidP="007B0516">
      <w:pPr>
        <w:widowControl w:val="0"/>
        <w:numPr>
          <w:ilvl w:val="0"/>
          <w:numId w:val="16"/>
        </w:numPr>
        <w:suppressLineNumbers/>
        <w:tabs>
          <w:tab w:val="clear" w:pos="720"/>
        </w:tabs>
        <w:suppressAutoHyphens/>
        <w:spacing w:after="0"/>
        <w:ind w:left="0" w:firstLine="0"/>
        <w:jc w:val="center"/>
        <w:rPr>
          <w:b/>
          <w:caps/>
          <w:kern w:val="28"/>
          <w:sz w:val="20"/>
          <w:szCs w:val="20"/>
        </w:rPr>
      </w:pPr>
      <w:bookmarkStart w:id="1" w:name="_Ref119427269"/>
      <w:bookmarkStart w:id="2" w:name="_Toc166101214"/>
      <w:bookmarkStart w:id="3" w:name="_Toc225071848"/>
      <w:r w:rsidRPr="007B0516">
        <w:rPr>
          <w:b/>
          <w:caps/>
          <w:kern w:val="28"/>
          <w:sz w:val="20"/>
          <w:szCs w:val="20"/>
        </w:rPr>
        <w:lastRenderedPageBreak/>
        <w:t>Термины и определения</w:t>
      </w:r>
    </w:p>
    <w:p w:rsidR="007B0516" w:rsidRPr="007B0516" w:rsidRDefault="007B0516" w:rsidP="007B0516">
      <w:pPr>
        <w:widowControl w:val="0"/>
        <w:suppressLineNumbers/>
        <w:suppressAutoHyphens/>
        <w:spacing w:after="0"/>
        <w:jc w:val="center"/>
        <w:rPr>
          <w:b/>
          <w:kern w:val="28"/>
          <w:sz w:val="20"/>
          <w:szCs w:val="20"/>
        </w:rPr>
      </w:pPr>
    </w:p>
    <w:p w:rsidR="007B0516" w:rsidRPr="007B0516" w:rsidRDefault="007B0516" w:rsidP="007B0516">
      <w:pPr>
        <w:spacing w:after="0"/>
        <w:rPr>
          <w:sz w:val="20"/>
          <w:szCs w:val="20"/>
        </w:rPr>
      </w:pPr>
      <w:r w:rsidRPr="007B0516">
        <w:rPr>
          <w:b/>
          <w:sz w:val="20"/>
          <w:szCs w:val="20"/>
        </w:rPr>
        <w:t xml:space="preserve">Заказчик – </w:t>
      </w:r>
      <w:r w:rsidRPr="007B0516">
        <w:rPr>
          <w:sz w:val="20"/>
          <w:szCs w:val="20"/>
        </w:rPr>
        <w:t>Государственное унитарное предприятие города Москвы по эксплуатации московских водоотводящих систем “МОСВОДОСТОК” (ГУП «Мосводосток»).</w:t>
      </w:r>
    </w:p>
    <w:p w:rsidR="007B0516" w:rsidRPr="007B0516" w:rsidRDefault="007B0516" w:rsidP="007B0516">
      <w:pPr>
        <w:spacing w:after="0"/>
        <w:rPr>
          <w:sz w:val="20"/>
          <w:szCs w:val="20"/>
        </w:rPr>
      </w:pPr>
    </w:p>
    <w:p w:rsidR="007B0516" w:rsidRPr="007B0516" w:rsidRDefault="007B0516" w:rsidP="007B0516">
      <w:pPr>
        <w:autoSpaceDE w:val="0"/>
        <w:autoSpaceDN w:val="0"/>
        <w:adjustRightInd w:val="0"/>
        <w:spacing w:after="0"/>
        <w:rPr>
          <w:sz w:val="20"/>
          <w:szCs w:val="20"/>
        </w:rPr>
      </w:pPr>
      <w:r w:rsidRPr="007B0516">
        <w:rPr>
          <w:b/>
          <w:sz w:val="20"/>
          <w:szCs w:val="20"/>
        </w:rPr>
        <w:t>Участник размещения заказа</w:t>
      </w:r>
      <w:r w:rsidRPr="007B0516">
        <w:rPr>
          <w:sz w:val="20"/>
          <w:szCs w:val="20"/>
        </w:rPr>
        <w:t xml:space="preserve"> – участник закупки, которым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заказчиком в соответствии с положением о закупке.</w:t>
      </w:r>
    </w:p>
    <w:p w:rsidR="007B0516" w:rsidRPr="007B0516" w:rsidRDefault="007B0516" w:rsidP="007B0516">
      <w:pPr>
        <w:autoSpaceDE w:val="0"/>
        <w:autoSpaceDN w:val="0"/>
        <w:adjustRightInd w:val="0"/>
        <w:spacing w:after="0"/>
        <w:rPr>
          <w:b/>
          <w:bCs/>
          <w:sz w:val="20"/>
          <w:szCs w:val="20"/>
        </w:rPr>
      </w:pPr>
    </w:p>
    <w:p w:rsidR="007B0516" w:rsidRPr="007B0516" w:rsidRDefault="007B0516" w:rsidP="007B0516">
      <w:pPr>
        <w:autoSpaceDE w:val="0"/>
        <w:autoSpaceDN w:val="0"/>
        <w:adjustRightInd w:val="0"/>
        <w:spacing w:after="0"/>
        <w:rPr>
          <w:sz w:val="20"/>
          <w:szCs w:val="20"/>
        </w:rPr>
      </w:pPr>
      <w:r w:rsidRPr="007B0516">
        <w:rPr>
          <w:b/>
          <w:bCs/>
          <w:sz w:val="20"/>
          <w:szCs w:val="20"/>
        </w:rPr>
        <w:t>Аукционная комиссия -</w:t>
      </w:r>
      <w:r w:rsidRPr="007B0516">
        <w:rPr>
          <w:sz w:val="20"/>
          <w:szCs w:val="20"/>
        </w:rPr>
        <w:t xml:space="preserve"> комиссия, созданная Заказчиком для проведения аукциона в порядке, предусмотренном законодательством Российской Федерации и нормативными правовыми актами города Москвы. </w:t>
      </w:r>
    </w:p>
    <w:p w:rsidR="007B0516" w:rsidRPr="007B0516" w:rsidRDefault="007B0516" w:rsidP="007B0516">
      <w:pPr>
        <w:autoSpaceDE w:val="0"/>
        <w:autoSpaceDN w:val="0"/>
        <w:adjustRightInd w:val="0"/>
        <w:spacing w:after="0"/>
        <w:rPr>
          <w:sz w:val="20"/>
          <w:szCs w:val="20"/>
        </w:rPr>
      </w:pPr>
    </w:p>
    <w:p w:rsidR="007B0516" w:rsidRPr="007B0516" w:rsidRDefault="007B0516" w:rsidP="007B0516">
      <w:pPr>
        <w:autoSpaceDE w:val="0"/>
        <w:autoSpaceDN w:val="0"/>
        <w:adjustRightInd w:val="0"/>
        <w:spacing w:after="0"/>
        <w:rPr>
          <w:sz w:val="20"/>
          <w:szCs w:val="20"/>
        </w:rPr>
      </w:pPr>
      <w:r w:rsidRPr="007B0516">
        <w:rPr>
          <w:b/>
          <w:bCs/>
          <w:sz w:val="20"/>
          <w:szCs w:val="20"/>
        </w:rPr>
        <w:t>Единая информационная система (ЕИС), официальный сайт</w:t>
      </w:r>
      <w:r w:rsidRPr="007B0516">
        <w:rPr>
          <w:sz w:val="20"/>
          <w:szCs w:val="20"/>
        </w:rPr>
        <w:t xml:space="preserve"> – официальный сайт РФ для размещения информации о размещении заказов </w:t>
      </w:r>
      <w:hyperlink r:id="rId9" w:history="1">
        <w:r w:rsidRPr="007B0516">
          <w:rPr>
            <w:rStyle w:val="Hyperlink"/>
            <w:sz w:val="20"/>
            <w:szCs w:val="20"/>
            <w:lang w:val="en-US"/>
          </w:rPr>
          <w:t>www</w:t>
        </w:r>
        <w:r w:rsidRPr="007B0516">
          <w:rPr>
            <w:rStyle w:val="Hyperlink"/>
            <w:sz w:val="20"/>
            <w:szCs w:val="20"/>
          </w:rPr>
          <w:t>.</w:t>
        </w:r>
        <w:r w:rsidRPr="007B0516">
          <w:rPr>
            <w:rStyle w:val="Hyperlink"/>
            <w:sz w:val="20"/>
            <w:szCs w:val="20"/>
            <w:lang w:val="en-US"/>
          </w:rPr>
          <w:t>zakupki</w:t>
        </w:r>
        <w:r w:rsidRPr="007B0516">
          <w:rPr>
            <w:rStyle w:val="Hyperlink"/>
            <w:sz w:val="20"/>
            <w:szCs w:val="20"/>
          </w:rPr>
          <w:t>.</w:t>
        </w:r>
        <w:r w:rsidRPr="007B0516">
          <w:rPr>
            <w:rStyle w:val="Hyperlink"/>
            <w:sz w:val="20"/>
            <w:szCs w:val="20"/>
            <w:lang w:val="en-US"/>
          </w:rPr>
          <w:t>gov</w:t>
        </w:r>
        <w:r w:rsidRPr="007B0516">
          <w:rPr>
            <w:rStyle w:val="Hyperlink"/>
            <w:sz w:val="20"/>
            <w:szCs w:val="20"/>
          </w:rPr>
          <w:t>.</w:t>
        </w:r>
        <w:r w:rsidRPr="007B0516">
          <w:rPr>
            <w:rStyle w:val="Hyperlink"/>
            <w:sz w:val="20"/>
            <w:szCs w:val="20"/>
            <w:lang w:val="en-US"/>
          </w:rPr>
          <w:t>ru</w:t>
        </w:r>
      </w:hyperlink>
      <w:r w:rsidRPr="007B0516">
        <w:rPr>
          <w:sz w:val="20"/>
          <w:szCs w:val="20"/>
        </w:rPr>
        <w:t xml:space="preserve"> </w:t>
      </w:r>
    </w:p>
    <w:p w:rsidR="007B0516" w:rsidRPr="007B0516" w:rsidRDefault="007B0516" w:rsidP="007B0516">
      <w:pPr>
        <w:autoSpaceDE w:val="0"/>
        <w:autoSpaceDN w:val="0"/>
        <w:adjustRightInd w:val="0"/>
        <w:spacing w:after="0"/>
        <w:rPr>
          <w:sz w:val="20"/>
          <w:szCs w:val="20"/>
        </w:rPr>
      </w:pPr>
    </w:p>
    <w:p w:rsidR="007B0516" w:rsidRPr="007B0516" w:rsidRDefault="007B0516" w:rsidP="007B0516">
      <w:pPr>
        <w:spacing w:after="0"/>
        <w:rPr>
          <w:sz w:val="20"/>
          <w:szCs w:val="20"/>
        </w:rPr>
      </w:pPr>
      <w:r w:rsidRPr="007B0516">
        <w:rPr>
          <w:b/>
          <w:sz w:val="20"/>
          <w:szCs w:val="20"/>
        </w:rPr>
        <w:t>Аукцион</w:t>
      </w:r>
      <w:r w:rsidRPr="007B0516">
        <w:rPr>
          <w:sz w:val="20"/>
          <w:szCs w:val="20"/>
        </w:rPr>
        <w:t xml:space="preserve"> </w:t>
      </w:r>
      <w:r w:rsidRPr="007B0516">
        <w:rPr>
          <w:b/>
          <w:sz w:val="20"/>
          <w:szCs w:val="20"/>
        </w:rPr>
        <w:t>в электронной форме (далее Аукцион)</w:t>
      </w:r>
      <w:r w:rsidRPr="007B0516">
        <w:rPr>
          <w:sz w:val="20"/>
          <w:szCs w:val="20"/>
        </w:rPr>
        <w:t xml:space="preserve"> – организуемая и проводимая заказчиком с использованием функционала на электронной торговой площадке процедура, при которой победителем аукциона признается участник, который в ходе аукциона подал наименьшее ценовое предложение, соответствующее требованиям настоящей документации (далее – аукцион).</w:t>
      </w:r>
    </w:p>
    <w:p w:rsidR="007B0516" w:rsidRPr="007B0516" w:rsidRDefault="007B0516" w:rsidP="007B0516">
      <w:pPr>
        <w:autoSpaceDE w:val="0"/>
        <w:autoSpaceDN w:val="0"/>
        <w:adjustRightInd w:val="0"/>
        <w:spacing w:after="0"/>
        <w:rPr>
          <w:sz w:val="20"/>
          <w:szCs w:val="20"/>
        </w:rPr>
      </w:pPr>
    </w:p>
    <w:p w:rsidR="007B0516" w:rsidRPr="007B0516" w:rsidRDefault="007B0516" w:rsidP="007B0516">
      <w:pPr>
        <w:spacing w:after="0"/>
        <w:rPr>
          <w:sz w:val="20"/>
          <w:szCs w:val="20"/>
        </w:rPr>
      </w:pPr>
      <w:r w:rsidRPr="007B0516">
        <w:rPr>
          <w:b/>
          <w:sz w:val="20"/>
          <w:szCs w:val="20"/>
        </w:rPr>
        <w:t xml:space="preserve">Электронная торговая площадка (ЭТП) </w:t>
      </w:r>
      <w:r w:rsidRPr="007B0516">
        <w:rPr>
          <w:sz w:val="20"/>
          <w:szCs w:val="20"/>
        </w:rPr>
        <w:t xml:space="preserve">- программно-аппаратный комплекс, обеспечивающий проведение процедур  в электронной форме с использованием сети «Интернет», размещенный по адресу </w:t>
      </w:r>
      <w:hyperlink r:id="rId10" w:history="1">
        <w:r w:rsidRPr="007B0516">
          <w:rPr>
            <w:rStyle w:val="Hyperlink"/>
            <w:sz w:val="20"/>
            <w:szCs w:val="20"/>
            <w:lang w:val="en-US"/>
          </w:rPr>
          <w:t>www</w:t>
        </w:r>
        <w:r w:rsidRPr="007B0516">
          <w:rPr>
            <w:rStyle w:val="Hyperlink"/>
            <w:sz w:val="20"/>
            <w:szCs w:val="20"/>
          </w:rPr>
          <w:t>.</w:t>
        </w:r>
        <w:r w:rsidRPr="007B0516">
          <w:rPr>
            <w:rStyle w:val="Hyperlink"/>
            <w:sz w:val="20"/>
            <w:szCs w:val="20"/>
            <w:lang w:val="en-US"/>
          </w:rPr>
          <w:t>roseltorg</w:t>
        </w:r>
        <w:r w:rsidRPr="007B0516">
          <w:rPr>
            <w:rStyle w:val="Hyperlink"/>
            <w:sz w:val="20"/>
            <w:szCs w:val="20"/>
          </w:rPr>
          <w:t>.</w:t>
        </w:r>
        <w:r w:rsidRPr="007B0516">
          <w:rPr>
            <w:rStyle w:val="Hyperlink"/>
            <w:sz w:val="20"/>
            <w:szCs w:val="20"/>
            <w:lang w:val="en-US"/>
          </w:rPr>
          <w:t>ru</w:t>
        </w:r>
      </w:hyperlink>
      <w:r w:rsidRPr="007B0516">
        <w:rPr>
          <w:i/>
          <w:sz w:val="20"/>
          <w:szCs w:val="20"/>
        </w:rPr>
        <w:t>.</w:t>
      </w:r>
      <w:r w:rsidRPr="007B0516">
        <w:rPr>
          <w:sz w:val="20"/>
          <w:szCs w:val="20"/>
        </w:rPr>
        <w:t xml:space="preserve"> </w:t>
      </w:r>
    </w:p>
    <w:p w:rsidR="007B0516" w:rsidRPr="007B0516" w:rsidRDefault="007B0516" w:rsidP="007B0516">
      <w:pPr>
        <w:spacing w:after="0"/>
        <w:rPr>
          <w:b/>
          <w:bCs/>
          <w:sz w:val="20"/>
          <w:szCs w:val="20"/>
        </w:rPr>
      </w:pPr>
    </w:p>
    <w:p w:rsidR="007B0516" w:rsidRPr="007B0516" w:rsidRDefault="007B0516" w:rsidP="007B0516">
      <w:pPr>
        <w:spacing w:after="0"/>
        <w:rPr>
          <w:bCs/>
          <w:sz w:val="20"/>
          <w:szCs w:val="20"/>
        </w:rPr>
      </w:pPr>
      <w:r w:rsidRPr="007B0516">
        <w:rPr>
          <w:b/>
          <w:bCs/>
          <w:sz w:val="20"/>
          <w:szCs w:val="20"/>
        </w:rPr>
        <w:t xml:space="preserve">Регламент ЭТП </w:t>
      </w:r>
      <w:r w:rsidRPr="007B0516">
        <w:rPr>
          <w:bCs/>
          <w:sz w:val="20"/>
          <w:szCs w:val="20"/>
        </w:rPr>
        <w:t xml:space="preserve">-  регламент процесса размещения заказов и предложений с использованием специализированной электронной торговой площадки «Коммерческие закупки» ОАО «Единая электронная торговая площадка», расположенный по адресу: </w:t>
      </w:r>
      <w:hyperlink r:id="rId11" w:history="1">
        <w:r w:rsidRPr="007B0516">
          <w:rPr>
            <w:rStyle w:val="Hyperlink"/>
            <w:bCs/>
            <w:sz w:val="20"/>
            <w:szCs w:val="20"/>
          </w:rPr>
          <w:t>http://etp.roseltorg.ru/customers/welcome-com/reglament_com_zak.docx</w:t>
        </w:r>
      </w:hyperlink>
      <w:r w:rsidRPr="007B0516">
        <w:rPr>
          <w:bCs/>
          <w:sz w:val="20"/>
          <w:szCs w:val="20"/>
        </w:rPr>
        <w:t>.</w:t>
      </w:r>
      <w:r w:rsidRPr="007B0516">
        <w:rPr>
          <w:b/>
          <w:bCs/>
          <w:sz w:val="20"/>
          <w:szCs w:val="20"/>
        </w:rPr>
        <w:t xml:space="preserve">  </w:t>
      </w:r>
      <w:r w:rsidRPr="007B0516">
        <w:rPr>
          <w:b/>
          <w:bCs/>
          <w:sz w:val="20"/>
          <w:szCs w:val="20"/>
        </w:rPr>
        <w:br/>
      </w:r>
      <w:r w:rsidRPr="007B0516">
        <w:rPr>
          <w:b/>
          <w:bCs/>
          <w:sz w:val="20"/>
          <w:szCs w:val="20"/>
        </w:rPr>
        <w:br/>
        <w:t xml:space="preserve">Руководство пользователя ЭТП - </w:t>
      </w:r>
      <w:r w:rsidRPr="007B0516">
        <w:rPr>
          <w:bCs/>
          <w:sz w:val="20"/>
          <w:szCs w:val="20"/>
        </w:rPr>
        <w:t xml:space="preserve">руководство пользователя специализированной электронной торговой площадки «Коммерческие закупки» ОАО «Единая электронная торговая площадка», расположенное по адресу: </w:t>
      </w:r>
      <w:hyperlink r:id="rId12" w:history="1">
        <w:r w:rsidRPr="007B0516">
          <w:rPr>
            <w:rStyle w:val="Hyperlink"/>
            <w:bCs/>
            <w:sz w:val="20"/>
            <w:szCs w:val="20"/>
          </w:rPr>
          <w:t>http://etp.roseltorg.ru/customers/welcome-com/reglament_user1.docx</w:t>
        </w:r>
      </w:hyperlink>
      <w:r w:rsidRPr="007B0516">
        <w:rPr>
          <w:bCs/>
          <w:sz w:val="20"/>
          <w:szCs w:val="20"/>
        </w:rPr>
        <w:t xml:space="preserve">. </w:t>
      </w:r>
    </w:p>
    <w:p w:rsidR="007B0516" w:rsidRPr="007B0516" w:rsidRDefault="007B0516" w:rsidP="007B0516">
      <w:pPr>
        <w:spacing w:after="0"/>
        <w:rPr>
          <w:sz w:val="20"/>
          <w:szCs w:val="20"/>
        </w:rPr>
      </w:pPr>
    </w:p>
    <w:p w:rsidR="007B0516" w:rsidRPr="007B0516" w:rsidRDefault="007B0516" w:rsidP="007B0516">
      <w:pPr>
        <w:spacing w:after="0"/>
        <w:rPr>
          <w:sz w:val="20"/>
          <w:szCs w:val="20"/>
        </w:rPr>
      </w:pPr>
      <w:r w:rsidRPr="007B0516">
        <w:rPr>
          <w:b/>
          <w:sz w:val="20"/>
          <w:szCs w:val="20"/>
        </w:rPr>
        <w:t>Оператор электронной торговой площадки</w:t>
      </w:r>
      <w:r w:rsidRPr="007B0516">
        <w:rPr>
          <w:sz w:val="20"/>
          <w:szCs w:val="20"/>
        </w:rPr>
        <w:t xml:space="preserve"> – юридическое лицо, государственная регистрация которого осуществлена в установленном порядке на территории Российской Федерации, которая владеет электронной торговой площадкой, необходимыми для ее функционирования программно-аппаратными средствами и обеспечивают проведение аукциона в электронной форме.</w:t>
      </w:r>
    </w:p>
    <w:p w:rsidR="007B0516" w:rsidRPr="007B0516" w:rsidRDefault="007B0516" w:rsidP="007B0516">
      <w:pPr>
        <w:autoSpaceDE w:val="0"/>
        <w:autoSpaceDN w:val="0"/>
        <w:spacing w:after="0"/>
        <w:rPr>
          <w:sz w:val="20"/>
          <w:szCs w:val="20"/>
        </w:rPr>
      </w:pPr>
    </w:p>
    <w:p w:rsidR="007B0516" w:rsidRPr="007B0516" w:rsidRDefault="007B0516" w:rsidP="007B0516">
      <w:pPr>
        <w:spacing w:after="0"/>
        <w:rPr>
          <w:sz w:val="20"/>
          <w:szCs w:val="20"/>
        </w:rPr>
      </w:pPr>
      <w:r w:rsidRPr="007B0516">
        <w:rPr>
          <w:b/>
          <w:sz w:val="20"/>
          <w:szCs w:val="20"/>
        </w:rPr>
        <w:t>Электронный документ</w:t>
      </w:r>
      <w:r w:rsidRPr="007B0516">
        <w:rPr>
          <w:sz w:val="20"/>
          <w:szCs w:val="20"/>
        </w:rPr>
        <w:t xml:space="preserve"> – документ, передаваемый по электронным каналам связи, подписанный</w:t>
      </w:r>
      <w:r w:rsidRPr="007B0516">
        <w:rPr>
          <w:bCs/>
          <w:sz w:val="20"/>
          <w:szCs w:val="20"/>
        </w:rPr>
        <w:t xml:space="preserve"> электронной цифровой подписью (ЭЦП), </w:t>
      </w:r>
      <w:r w:rsidRPr="007B0516">
        <w:rPr>
          <w:sz w:val="20"/>
          <w:szCs w:val="20"/>
        </w:rPr>
        <w:t>информация в котором представлена в электронно-цифровом формате, созданный и оформленный в порядке, предусмотренном Федеральным законом от 06 апреля 2011 года № 63–ФЗ «Об электронной подписи» и принятыми в соответствии с ним иными нормативно-правовыми актами.</w:t>
      </w:r>
    </w:p>
    <w:p w:rsidR="007B0516" w:rsidRPr="007B0516" w:rsidRDefault="007B0516" w:rsidP="007B0516">
      <w:pPr>
        <w:autoSpaceDE w:val="0"/>
        <w:autoSpaceDN w:val="0"/>
        <w:spacing w:after="0"/>
        <w:rPr>
          <w:sz w:val="20"/>
          <w:szCs w:val="20"/>
        </w:rPr>
      </w:pPr>
    </w:p>
    <w:p w:rsidR="007B0516" w:rsidRPr="007B0516" w:rsidRDefault="007B0516" w:rsidP="007B0516">
      <w:pPr>
        <w:autoSpaceDE w:val="0"/>
        <w:autoSpaceDN w:val="0"/>
        <w:spacing w:after="0"/>
        <w:rPr>
          <w:sz w:val="20"/>
          <w:szCs w:val="20"/>
        </w:rPr>
      </w:pPr>
      <w:r w:rsidRPr="007B0516">
        <w:rPr>
          <w:b/>
          <w:bCs/>
          <w:sz w:val="20"/>
          <w:szCs w:val="20"/>
        </w:rPr>
        <w:t>Документация об аукционе -</w:t>
      </w:r>
      <w:r w:rsidRPr="007B0516">
        <w:rPr>
          <w:sz w:val="20"/>
          <w:szCs w:val="20"/>
        </w:rPr>
        <w:t xml:space="preserve"> комплект </w:t>
      </w:r>
      <w:r w:rsidRPr="007B0516">
        <w:rPr>
          <w:bCs/>
          <w:sz w:val="20"/>
          <w:szCs w:val="20"/>
        </w:rPr>
        <w:t>документов</w:t>
      </w:r>
      <w:r w:rsidRPr="007B0516">
        <w:rPr>
          <w:sz w:val="20"/>
          <w:szCs w:val="20"/>
        </w:rPr>
        <w:t xml:space="preserve">, содержащий всю необходимую и достаточную информацию о предмете </w:t>
      </w:r>
      <w:r w:rsidRPr="007B0516">
        <w:rPr>
          <w:bCs/>
          <w:sz w:val="20"/>
          <w:szCs w:val="20"/>
        </w:rPr>
        <w:t>закупки</w:t>
      </w:r>
      <w:r w:rsidRPr="007B0516">
        <w:rPr>
          <w:sz w:val="20"/>
          <w:szCs w:val="20"/>
        </w:rPr>
        <w:t xml:space="preserve">, условиях ее проведения и рассматриваемая как неотъемлемое приложение к </w:t>
      </w:r>
      <w:r w:rsidRPr="007B0516">
        <w:rPr>
          <w:bCs/>
          <w:sz w:val="20"/>
          <w:szCs w:val="20"/>
        </w:rPr>
        <w:t>документу</w:t>
      </w:r>
      <w:r w:rsidRPr="007B0516">
        <w:rPr>
          <w:sz w:val="20"/>
          <w:szCs w:val="20"/>
        </w:rPr>
        <w:t xml:space="preserve">, объявляющему о начале процедуры (извещение о проведении закупки). </w:t>
      </w:r>
    </w:p>
    <w:p w:rsidR="007B0516" w:rsidRPr="007B0516" w:rsidRDefault="007B0516" w:rsidP="007B0516">
      <w:pPr>
        <w:autoSpaceDE w:val="0"/>
        <w:autoSpaceDN w:val="0"/>
        <w:spacing w:after="0"/>
        <w:rPr>
          <w:sz w:val="20"/>
          <w:szCs w:val="20"/>
        </w:rPr>
      </w:pPr>
    </w:p>
    <w:p w:rsidR="007B0516" w:rsidRPr="007B0516" w:rsidRDefault="007B0516" w:rsidP="007B0516">
      <w:pPr>
        <w:autoSpaceDE w:val="0"/>
        <w:autoSpaceDN w:val="0"/>
        <w:spacing w:after="0"/>
        <w:rPr>
          <w:sz w:val="20"/>
          <w:szCs w:val="20"/>
        </w:rPr>
      </w:pPr>
      <w:r w:rsidRPr="007B0516">
        <w:rPr>
          <w:b/>
          <w:bCs/>
          <w:sz w:val="20"/>
          <w:szCs w:val="20"/>
        </w:rPr>
        <w:t xml:space="preserve">Заявка на участие в аукционе - </w:t>
      </w:r>
      <w:r w:rsidRPr="007B0516">
        <w:rPr>
          <w:sz w:val="20"/>
          <w:szCs w:val="20"/>
        </w:rPr>
        <w:t>комплект документов, содержащий предложение участника размещения заказа, направленный Заказчику с намерением принять участие в аукционе и впоследствии заключить договор на условиях, определенных документацией об аукционе. Подается в форме электронного документа через электронную торговую площадку, в срок и в порядке, установленным аукционной документацией и регламентом данной электронной торговой площадки.</w:t>
      </w:r>
    </w:p>
    <w:p w:rsidR="007B0516" w:rsidRPr="007B0516" w:rsidRDefault="007B0516" w:rsidP="007B0516">
      <w:pPr>
        <w:autoSpaceDE w:val="0"/>
        <w:autoSpaceDN w:val="0"/>
        <w:spacing w:after="0"/>
        <w:rPr>
          <w:sz w:val="20"/>
          <w:szCs w:val="20"/>
        </w:rPr>
      </w:pPr>
    </w:p>
    <w:p w:rsidR="007B0516" w:rsidRPr="007B0516" w:rsidRDefault="007B0516" w:rsidP="007B0516">
      <w:pPr>
        <w:autoSpaceDE w:val="0"/>
        <w:autoSpaceDN w:val="0"/>
        <w:spacing w:after="0"/>
        <w:rPr>
          <w:sz w:val="20"/>
          <w:szCs w:val="20"/>
        </w:rPr>
      </w:pPr>
      <w:r w:rsidRPr="007B0516">
        <w:rPr>
          <w:b/>
          <w:bCs/>
          <w:sz w:val="20"/>
          <w:szCs w:val="20"/>
        </w:rPr>
        <w:t>Договор -</w:t>
      </w:r>
      <w:r w:rsidRPr="007B0516">
        <w:rPr>
          <w:sz w:val="20"/>
          <w:szCs w:val="20"/>
        </w:rPr>
        <w:t xml:space="preserve"> соглашение двух и более лиц (юридических и физических) об установлении, изменении или прекращении взаимных прав и обязанностей. </w:t>
      </w:r>
    </w:p>
    <w:p w:rsidR="007B0516" w:rsidRPr="007B0516" w:rsidRDefault="007B0516" w:rsidP="007B0516">
      <w:pPr>
        <w:autoSpaceDE w:val="0"/>
        <w:autoSpaceDN w:val="0"/>
        <w:spacing w:after="0"/>
        <w:rPr>
          <w:sz w:val="20"/>
          <w:szCs w:val="20"/>
        </w:rPr>
      </w:pPr>
    </w:p>
    <w:p w:rsidR="007B0516" w:rsidRPr="007B0516" w:rsidRDefault="007B0516" w:rsidP="007B0516">
      <w:pPr>
        <w:autoSpaceDE w:val="0"/>
        <w:autoSpaceDN w:val="0"/>
        <w:spacing w:after="0"/>
        <w:rPr>
          <w:sz w:val="20"/>
          <w:szCs w:val="20"/>
        </w:rPr>
      </w:pPr>
      <w:r w:rsidRPr="007B0516">
        <w:rPr>
          <w:b/>
          <w:bCs/>
          <w:sz w:val="20"/>
          <w:szCs w:val="20"/>
        </w:rPr>
        <w:t xml:space="preserve">Предмет аукциона - </w:t>
      </w:r>
      <w:r w:rsidRPr="007B0516">
        <w:rPr>
          <w:sz w:val="20"/>
          <w:szCs w:val="20"/>
        </w:rPr>
        <w:t>право на заключение договора на поставку товара, выполнение работ, оказание услуг для нужд заказчика.</w:t>
      </w:r>
    </w:p>
    <w:p w:rsidR="007B0516" w:rsidRPr="007B0516" w:rsidRDefault="007B0516" w:rsidP="007B0516">
      <w:pPr>
        <w:autoSpaceDE w:val="0"/>
        <w:autoSpaceDN w:val="0"/>
        <w:spacing w:after="0"/>
        <w:rPr>
          <w:sz w:val="20"/>
          <w:szCs w:val="20"/>
        </w:rPr>
      </w:pPr>
    </w:p>
    <w:p w:rsidR="007B0516" w:rsidRPr="007B0516" w:rsidRDefault="007B0516" w:rsidP="007B0516">
      <w:pPr>
        <w:autoSpaceDE w:val="0"/>
        <w:autoSpaceDN w:val="0"/>
        <w:spacing w:after="0"/>
        <w:rPr>
          <w:b/>
          <w:bCs/>
          <w:sz w:val="20"/>
          <w:szCs w:val="20"/>
        </w:rPr>
      </w:pPr>
      <w:r w:rsidRPr="007B0516">
        <w:rPr>
          <w:b/>
          <w:bCs/>
          <w:sz w:val="20"/>
          <w:szCs w:val="20"/>
        </w:rPr>
        <w:t xml:space="preserve">Лот </w:t>
      </w:r>
      <w:r w:rsidRPr="007B0516">
        <w:rPr>
          <w:sz w:val="20"/>
          <w:szCs w:val="20"/>
        </w:rPr>
        <w:t>- предмет закупки с краткими качественными, количественными и стоимостными характеристиками.</w:t>
      </w:r>
      <w:r w:rsidRPr="007B0516">
        <w:rPr>
          <w:b/>
          <w:bCs/>
          <w:sz w:val="20"/>
          <w:szCs w:val="20"/>
        </w:rPr>
        <w:t xml:space="preserve"> </w:t>
      </w:r>
    </w:p>
    <w:p w:rsidR="007B0516" w:rsidRPr="007B0516" w:rsidRDefault="007B0516" w:rsidP="007B0516">
      <w:pPr>
        <w:autoSpaceDE w:val="0"/>
        <w:autoSpaceDN w:val="0"/>
        <w:spacing w:after="0"/>
        <w:rPr>
          <w:b/>
          <w:bCs/>
          <w:sz w:val="20"/>
          <w:szCs w:val="20"/>
        </w:rPr>
      </w:pPr>
    </w:p>
    <w:p w:rsidR="007B0516" w:rsidRPr="007B0516" w:rsidRDefault="007B0516" w:rsidP="007B0516">
      <w:pPr>
        <w:autoSpaceDE w:val="0"/>
        <w:autoSpaceDN w:val="0"/>
        <w:spacing w:after="0"/>
        <w:rPr>
          <w:b/>
          <w:bCs/>
          <w:sz w:val="20"/>
          <w:szCs w:val="20"/>
        </w:rPr>
      </w:pPr>
    </w:p>
    <w:p w:rsidR="007B0516" w:rsidRDefault="007B0516" w:rsidP="007B0516">
      <w:pPr>
        <w:autoSpaceDE w:val="0"/>
        <w:autoSpaceDN w:val="0"/>
        <w:spacing w:after="0"/>
        <w:rPr>
          <w:b/>
          <w:bCs/>
          <w:sz w:val="20"/>
          <w:szCs w:val="20"/>
        </w:rPr>
      </w:pPr>
    </w:p>
    <w:p w:rsidR="00E27865" w:rsidRPr="007B0516" w:rsidRDefault="00E27865" w:rsidP="007B0516">
      <w:pPr>
        <w:autoSpaceDE w:val="0"/>
        <w:autoSpaceDN w:val="0"/>
        <w:spacing w:after="0"/>
        <w:rPr>
          <w:b/>
          <w:bCs/>
          <w:sz w:val="20"/>
          <w:szCs w:val="20"/>
        </w:rPr>
      </w:pPr>
    </w:p>
    <w:p w:rsidR="007B0516" w:rsidRPr="007B0516" w:rsidRDefault="007B0516" w:rsidP="007B0516">
      <w:pPr>
        <w:numPr>
          <w:ilvl w:val="0"/>
          <w:numId w:val="16"/>
        </w:numPr>
        <w:tabs>
          <w:tab w:val="clear" w:pos="720"/>
        </w:tabs>
        <w:autoSpaceDE w:val="0"/>
        <w:autoSpaceDN w:val="0"/>
        <w:spacing w:after="0"/>
        <w:ind w:left="0" w:firstLine="0"/>
        <w:jc w:val="center"/>
        <w:outlineLvl w:val="0"/>
        <w:rPr>
          <w:b/>
          <w:bCs/>
          <w:caps/>
          <w:kern w:val="28"/>
          <w:sz w:val="20"/>
          <w:szCs w:val="20"/>
        </w:rPr>
      </w:pPr>
      <w:bookmarkStart w:id="4" w:name="_Toc205306461"/>
      <w:bookmarkStart w:id="5" w:name="_Toc205306518"/>
      <w:bookmarkStart w:id="6" w:name="_Toc205306462"/>
      <w:bookmarkStart w:id="7" w:name="_Toc205306519"/>
      <w:bookmarkStart w:id="8" w:name="_Toc205370545"/>
      <w:bookmarkEnd w:id="4"/>
      <w:bookmarkEnd w:id="5"/>
      <w:bookmarkEnd w:id="6"/>
      <w:bookmarkEnd w:id="7"/>
      <w:r w:rsidRPr="007B0516">
        <w:rPr>
          <w:b/>
          <w:caps/>
          <w:kern w:val="28"/>
          <w:sz w:val="20"/>
          <w:szCs w:val="20"/>
        </w:rPr>
        <w:t>ОБЩИЕ УСЛОВИЯ ПРОВЕДЕНИЯ АУКЦИОНА</w:t>
      </w:r>
      <w:bookmarkEnd w:id="8"/>
      <w:r w:rsidRPr="007B0516">
        <w:rPr>
          <w:b/>
          <w:caps/>
          <w:kern w:val="28"/>
          <w:sz w:val="20"/>
          <w:szCs w:val="20"/>
        </w:rPr>
        <w:t>.</w:t>
      </w:r>
    </w:p>
    <w:p w:rsidR="007B0516" w:rsidRPr="007B0516" w:rsidRDefault="007B0516" w:rsidP="007B0516">
      <w:pPr>
        <w:autoSpaceDE w:val="0"/>
        <w:autoSpaceDN w:val="0"/>
        <w:spacing w:after="0"/>
        <w:outlineLvl w:val="0"/>
        <w:rPr>
          <w:b/>
          <w:bCs/>
          <w:caps/>
          <w:kern w:val="28"/>
          <w:sz w:val="20"/>
          <w:szCs w:val="20"/>
        </w:rPr>
      </w:pPr>
    </w:p>
    <w:p w:rsidR="007B0516" w:rsidRPr="007B0516" w:rsidRDefault="007B0516" w:rsidP="007B0516">
      <w:pPr>
        <w:tabs>
          <w:tab w:val="num" w:pos="432"/>
        </w:tabs>
        <w:autoSpaceDE w:val="0"/>
        <w:autoSpaceDN w:val="0"/>
        <w:spacing w:after="0"/>
        <w:outlineLvl w:val="0"/>
        <w:rPr>
          <w:b/>
          <w:bCs/>
          <w:kern w:val="28"/>
          <w:sz w:val="20"/>
          <w:szCs w:val="20"/>
        </w:rPr>
      </w:pPr>
      <w:bookmarkStart w:id="9" w:name="_Toc179617062"/>
      <w:bookmarkStart w:id="10" w:name="_Toc205370546"/>
      <w:r w:rsidRPr="007B0516">
        <w:rPr>
          <w:b/>
          <w:bCs/>
          <w:kern w:val="28"/>
          <w:sz w:val="20"/>
          <w:szCs w:val="20"/>
        </w:rPr>
        <w:lastRenderedPageBreak/>
        <w:t>1.     ОБЩИЕ ПОЛОЖЕНИЯ</w:t>
      </w:r>
      <w:bookmarkStart w:id="11" w:name="_Toc179617063"/>
      <w:bookmarkStart w:id="12" w:name="_Toc205370547"/>
      <w:bookmarkEnd w:id="9"/>
      <w:bookmarkEnd w:id="10"/>
    </w:p>
    <w:p w:rsidR="007B0516" w:rsidRPr="007B0516" w:rsidRDefault="007B0516" w:rsidP="007B0516">
      <w:pPr>
        <w:tabs>
          <w:tab w:val="num" w:pos="432"/>
        </w:tabs>
        <w:autoSpaceDE w:val="0"/>
        <w:autoSpaceDN w:val="0"/>
        <w:spacing w:after="0"/>
        <w:outlineLvl w:val="0"/>
        <w:rPr>
          <w:b/>
          <w:bCs/>
          <w:kern w:val="28"/>
          <w:sz w:val="20"/>
          <w:szCs w:val="20"/>
        </w:rPr>
      </w:pPr>
    </w:p>
    <w:p w:rsidR="007B0516" w:rsidRPr="007B0516" w:rsidRDefault="007B0516" w:rsidP="007B0516">
      <w:pPr>
        <w:tabs>
          <w:tab w:val="num" w:pos="432"/>
        </w:tabs>
        <w:autoSpaceDE w:val="0"/>
        <w:autoSpaceDN w:val="0"/>
        <w:spacing w:after="0"/>
        <w:outlineLvl w:val="0"/>
        <w:rPr>
          <w:b/>
          <w:bCs/>
          <w:kern w:val="28"/>
          <w:sz w:val="20"/>
          <w:szCs w:val="20"/>
        </w:rPr>
      </w:pPr>
      <w:r w:rsidRPr="007B0516">
        <w:rPr>
          <w:b/>
          <w:bCs/>
          <w:sz w:val="20"/>
          <w:szCs w:val="20"/>
        </w:rPr>
        <w:t>1.1.    Законодательное регулирование</w:t>
      </w:r>
      <w:bookmarkEnd w:id="11"/>
      <w:bookmarkEnd w:id="12"/>
    </w:p>
    <w:p w:rsidR="007B0516" w:rsidRPr="007B0516" w:rsidRDefault="007B0516" w:rsidP="007B0516">
      <w:pPr>
        <w:pStyle w:val="Heading3"/>
        <w:numPr>
          <w:ilvl w:val="0"/>
          <w:numId w:val="0"/>
        </w:numPr>
        <w:spacing w:before="0" w:after="0"/>
        <w:rPr>
          <w:rFonts w:ascii="Times New Roman" w:hAnsi="Times New Roman"/>
          <w:b w:val="0"/>
          <w:sz w:val="20"/>
          <w:szCs w:val="20"/>
        </w:rPr>
      </w:pPr>
      <w:bookmarkStart w:id="13" w:name="_Ref119427085"/>
      <w:r w:rsidRPr="007B0516">
        <w:rPr>
          <w:rFonts w:ascii="Times New Roman" w:hAnsi="Times New Roman"/>
          <w:b w:val="0"/>
          <w:sz w:val="20"/>
          <w:szCs w:val="20"/>
        </w:rPr>
        <w:t>1.1.1.</w:t>
      </w:r>
      <w:r w:rsidRPr="007B0516">
        <w:rPr>
          <w:rFonts w:ascii="Times New Roman" w:hAnsi="Times New Roman"/>
          <w:b w:val="0"/>
          <w:sz w:val="20"/>
          <w:szCs w:val="20"/>
        </w:rPr>
        <w:tab/>
        <w:t xml:space="preserve">Настоящая  документация об аукционе подготовлена в порядке, определенном </w:t>
      </w:r>
      <w:bookmarkEnd w:id="13"/>
      <w:r w:rsidRPr="007B0516">
        <w:rPr>
          <w:rFonts w:ascii="Times New Roman" w:hAnsi="Times New Roman"/>
          <w:b w:val="0"/>
          <w:sz w:val="20"/>
          <w:szCs w:val="20"/>
        </w:rPr>
        <w:t xml:space="preserve">  Положением о закупках товаров (работ, услуг) Государственного унитарного предприятия города Москвы «Мосводосток», в соответствии с ГК РФ и иными нормами права, включая нормативно-правовые акты города Москвы. </w:t>
      </w:r>
    </w:p>
    <w:p w:rsidR="007B0516" w:rsidRPr="007B0516" w:rsidRDefault="007B0516" w:rsidP="007B0516">
      <w:pPr>
        <w:tabs>
          <w:tab w:val="num" w:pos="576"/>
        </w:tabs>
        <w:autoSpaceDE w:val="0"/>
        <w:autoSpaceDN w:val="0"/>
        <w:spacing w:after="0"/>
        <w:outlineLvl w:val="1"/>
        <w:rPr>
          <w:b/>
          <w:bCs/>
          <w:sz w:val="20"/>
          <w:szCs w:val="20"/>
        </w:rPr>
      </w:pPr>
      <w:bookmarkStart w:id="14" w:name="_Toc205370548"/>
      <w:r w:rsidRPr="007B0516">
        <w:rPr>
          <w:b/>
          <w:bCs/>
          <w:sz w:val="20"/>
          <w:szCs w:val="20"/>
        </w:rPr>
        <w:t>1.2  Заказчик</w:t>
      </w:r>
      <w:bookmarkEnd w:id="14"/>
      <w:r w:rsidRPr="007B0516">
        <w:rPr>
          <w:b/>
          <w:bCs/>
          <w:sz w:val="20"/>
          <w:szCs w:val="20"/>
        </w:rPr>
        <w:t xml:space="preserve">. </w:t>
      </w:r>
    </w:p>
    <w:p w:rsidR="007B0516" w:rsidRPr="007B0516" w:rsidRDefault="007B0516" w:rsidP="0090392D">
      <w:pPr>
        <w:numPr>
          <w:ilvl w:val="2"/>
          <w:numId w:val="31"/>
        </w:numPr>
        <w:autoSpaceDE w:val="0"/>
        <w:autoSpaceDN w:val="0"/>
        <w:spacing w:after="0"/>
        <w:ind w:left="0" w:firstLine="0"/>
        <w:outlineLvl w:val="2"/>
        <w:rPr>
          <w:bCs/>
          <w:sz w:val="20"/>
          <w:szCs w:val="20"/>
        </w:rPr>
      </w:pPr>
      <w:r w:rsidRPr="007B0516">
        <w:rPr>
          <w:bCs/>
          <w:sz w:val="20"/>
          <w:szCs w:val="20"/>
        </w:rPr>
        <w:t xml:space="preserve"> Заказчик, указанный в пункте 8.1. части </w:t>
      </w:r>
      <w:r w:rsidRPr="007B0516">
        <w:rPr>
          <w:bCs/>
          <w:sz w:val="20"/>
          <w:szCs w:val="20"/>
          <w:lang w:val="en-US"/>
        </w:rPr>
        <w:t>III</w:t>
      </w:r>
      <w:r w:rsidRPr="007B0516">
        <w:rPr>
          <w:bCs/>
          <w:sz w:val="20"/>
          <w:szCs w:val="20"/>
        </w:rPr>
        <w:t xml:space="preserve"> «ИНФОРМАЦИОННАЯ КАРТА АУКЦИОНА» настоящей документации об аукционе (далее по тексту ссылки на части, разделы, подразделы, пункты и подпункты относятся исключительно к настоящей документации об аукционе, если рядом с такой ссылкой не указано иного), проводит аукцион, предмет и условия которого указаны в пунктах 8.2. и 8.4. части </w:t>
      </w:r>
      <w:r w:rsidRPr="007B0516">
        <w:rPr>
          <w:bCs/>
          <w:sz w:val="20"/>
          <w:szCs w:val="20"/>
          <w:lang w:val="en-US"/>
        </w:rPr>
        <w:t>III</w:t>
      </w:r>
      <w:r w:rsidRPr="007B0516">
        <w:rPr>
          <w:bCs/>
          <w:sz w:val="20"/>
          <w:szCs w:val="20"/>
        </w:rPr>
        <w:t xml:space="preserve"> «ИНФОРМАЦИОННАЯ КАРТА АУКЦИОНА», в соответствии с процедурами, условиями и положениями настоящей документации об аукционе.</w:t>
      </w:r>
    </w:p>
    <w:p w:rsidR="007B0516" w:rsidRPr="007B0516" w:rsidRDefault="007B0516" w:rsidP="007B0516">
      <w:pPr>
        <w:tabs>
          <w:tab w:val="num" w:pos="0"/>
          <w:tab w:val="num" w:pos="576"/>
        </w:tabs>
        <w:autoSpaceDE w:val="0"/>
        <w:autoSpaceDN w:val="0"/>
        <w:spacing w:after="0"/>
        <w:outlineLvl w:val="1"/>
        <w:rPr>
          <w:b/>
          <w:bCs/>
          <w:sz w:val="20"/>
          <w:szCs w:val="20"/>
        </w:rPr>
      </w:pPr>
      <w:bookmarkStart w:id="15" w:name="_Toc205370549"/>
      <w:r w:rsidRPr="007B0516">
        <w:rPr>
          <w:b/>
          <w:bCs/>
          <w:sz w:val="20"/>
          <w:szCs w:val="20"/>
        </w:rPr>
        <w:t>1.3. Предмет аукциона. Место, условия и сроки (периоды) поставки товаров, выполнения работ, оказания услуг</w:t>
      </w:r>
      <w:bookmarkEnd w:id="15"/>
      <w:r w:rsidRPr="007B0516">
        <w:rPr>
          <w:b/>
          <w:bCs/>
          <w:sz w:val="20"/>
          <w:szCs w:val="20"/>
        </w:rPr>
        <w:t xml:space="preserve"> </w:t>
      </w:r>
    </w:p>
    <w:p w:rsidR="007B0516" w:rsidRPr="007B0516" w:rsidRDefault="007B0516" w:rsidP="0090392D">
      <w:pPr>
        <w:numPr>
          <w:ilvl w:val="2"/>
          <w:numId w:val="32"/>
        </w:numPr>
        <w:autoSpaceDE w:val="0"/>
        <w:autoSpaceDN w:val="0"/>
        <w:spacing w:after="0"/>
        <w:ind w:left="0" w:firstLine="0"/>
        <w:outlineLvl w:val="2"/>
        <w:rPr>
          <w:bCs/>
          <w:sz w:val="20"/>
          <w:szCs w:val="20"/>
        </w:rPr>
      </w:pPr>
      <w:r w:rsidRPr="007B0516">
        <w:rPr>
          <w:bCs/>
          <w:sz w:val="20"/>
          <w:szCs w:val="20"/>
        </w:rPr>
        <w:t xml:space="preserve"> Предмет аукциона указан в пункте 8.2. части </w:t>
      </w:r>
      <w:r w:rsidRPr="007B0516">
        <w:rPr>
          <w:bCs/>
          <w:sz w:val="20"/>
          <w:szCs w:val="20"/>
          <w:lang w:val="en-US"/>
        </w:rPr>
        <w:t>III</w:t>
      </w:r>
      <w:r w:rsidRPr="007B0516">
        <w:rPr>
          <w:bCs/>
          <w:sz w:val="20"/>
          <w:szCs w:val="20"/>
        </w:rPr>
        <w:t xml:space="preserve"> ««ИНФОРМАЦИОННАЯ КАРТА АУКЦИОНА».</w:t>
      </w:r>
    </w:p>
    <w:p w:rsidR="007B0516" w:rsidRPr="007B0516" w:rsidRDefault="007B0516" w:rsidP="007B0516">
      <w:pPr>
        <w:autoSpaceDE w:val="0"/>
        <w:autoSpaceDN w:val="0"/>
        <w:spacing w:after="0"/>
        <w:outlineLvl w:val="2"/>
        <w:rPr>
          <w:bCs/>
          <w:sz w:val="20"/>
          <w:szCs w:val="20"/>
        </w:rPr>
      </w:pPr>
      <w:r w:rsidRPr="007B0516">
        <w:rPr>
          <w:bCs/>
          <w:sz w:val="20"/>
          <w:szCs w:val="20"/>
        </w:rPr>
        <w:t xml:space="preserve">1.3.2. Место, условия и сроки (периоды) поставки товаров, выполнения работ, оказания услуг, указаны в части </w:t>
      </w:r>
      <w:r w:rsidRPr="007B0516">
        <w:rPr>
          <w:bCs/>
          <w:sz w:val="20"/>
          <w:szCs w:val="20"/>
          <w:lang w:val="en-US"/>
        </w:rPr>
        <w:t>III</w:t>
      </w:r>
      <w:r w:rsidRPr="007B0516">
        <w:rPr>
          <w:bCs/>
          <w:sz w:val="20"/>
          <w:szCs w:val="20"/>
        </w:rPr>
        <w:t xml:space="preserve"> «ИНФОРМАЦИОННАЯ КАРТА АУКЦИОНА» и части </w:t>
      </w:r>
      <w:r w:rsidRPr="007B0516">
        <w:rPr>
          <w:bCs/>
          <w:sz w:val="20"/>
          <w:szCs w:val="20"/>
          <w:lang w:val="en-US"/>
        </w:rPr>
        <w:t>V</w:t>
      </w:r>
      <w:r w:rsidRPr="007B0516">
        <w:rPr>
          <w:bCs/>
          <w:sz w:val="20"/>
          <w:szCs w:val="20"/>
        </w:rPr>
        <w:t xml:space="preserve"> «</w:t>
      </w:r>
      <w:r w:rsidRPr="007B0516">
        <w:rPr>
          <w:rStyle w:val="Hyperlink"/>
          <w:noProof/>
          <w:sz w:val="20"/>
          <w:szCs w:val="20"/>
        </w:rPr>
        <w:t>ПРОЕКТ ДОГОВОРА</w:t>
      </w:r>
      <w:r w:rsidRPr="007B0516">
        <w:rPr>
          <w:bCs/>
          <w:sz w:val="20"/>
          <w:szCs w:val="20"/>
        </w:rPr>
        <w:t xml:space="preserve">». </w:t>
      </w:r>
    </w:p>
    <w:p w:rsidR="007B0516" w:rsidRPr="007B0516" w:rsidRDefault="007B0516" w:rsidP="007B0516">
      <w:pPr>
        <w:tabs>
          <w:tab w:val="num" w:pos="576"/>
        </w:tabs>
        <w:autoSpaceDE w:val="0"/>
        <w:autoSpaceDN w:val="0"/>
        <w:spacing w:after="0"/>
        <w:outlineLvl w:val="1"/>
        <w:rPr>
          <w:sz w:val="20"/>
          <w:szCs w:val="20"/>
        </w:rPr>
      </w:pPr>
      <w:bookmarkStart w:id="16" w:name="_Toc205370550"/>
      <w:r w:rsidRPr="007B0516">
        <w:rPr>
          <w:b/>
          <w:bCs/>
          <w:sz w:val="20"/>
          <w:szCs w:val="20"/>
        </w:rPr>
        <w:t>1.4. Начальная (максимальная) цена договора</w:t>
      </w:r>
      <w:bookmarkStart w:id="17" w:name="_Toc179617066"/>
      <w:r w:rsidRPr="007B0516">
        <w:rPr>
          <w:b/>
          <w:bCs/>
          <w:sz w:val="20"/>
          <w:szCs w:val="20"/>
        </w:rPr>
        <w:t xml:space="preserve"> (цена лота</w:t>
      </w:r>
      <w:bookmarkEnd w:id="16"/>
      <w:bookmarkEnd w:id="17"/>
      <w:r w:rsidRPr="007B0516">
        <w:rPr>
          <w:b/>
          <w:bCs/>
          <w:sz w:val="20"/>
          <w:szCs w:val="20"/>
        </w:rPr>
        <w:t>)</w:t>
      </w:r>
    </w:p>
    <w:p w:rsidR="007B0516" w:rsidRPr="007B0516" w:rsidRDefault="007B0516" w:rsidP="0090392D">
      <w:pPr>
        <w:numPr>
          <w:ilvl w:val="2"/>
          <w:numId w:val="33"/>
        </w:numPr>
        <w:autoSpaceDE w:val="0"/>
        <w:autoSpaceDN w:val="0"/>
        <w:spacing w:after="0"/>
        <w:ind w:left="0" w:firstLine="0"/>
        <w:outlineLvl w:val="2"/>
        <w:rPr>
          <w:bCs/>
          <w:sz w:val="20"/>
          <w:szCs w:val="20"/>
        </w:rPr>
      </w:pPr>
      <w:r w:rsidRPr="007B0516">
        <w:rPr>
          <w:bCs/>
          <w:sz w:val="20"/>
          <w:szCs w:val="20"/>
        </w:rPr>
        <w:t xml:space="preserve"> Начальная (максимальная) цена договора (цена лота) указана в извещении о проведении аукциона и пункте 8.5. части </w:t>
      </w:r>
      <w:r w:rsidRPr="007B0516">
        <w:rPr>
          <w:bCs/>
          <w:sz w:val="20"/>
          <w:szCs w:val="20"/>
          <w:lang w:val="en-US"/>
        </w:rPr>
        <w:t>III</w:t>
      </w:r>
      <w:r w:rsidRPr="007B0516">
        <w:rPr>
          <w:bCs/>
          <w:sz w:val="20"/>
          <w:szCs w:val="20"/>
        </w:rPr>
        <w:t xml:space="preserve"> «ИНФОРМАЦИОННАЯ КАРТА АУКЦИОНА». </w:t>
      </w:r>
    </w:p>
    <w:p w:rsidR="007B0516" w:rsidRPr="007B0516" w:rsidRDefault="007B0516" w:rsidP="007B0516">
      <w:pPr>
        <w:tabs>
          <w:tab w:val="num" w:pos="576"/>
        </w:tabs>
        <w:autoSpaceDE w:val="0"/>
        <w:autoSpaceDN w:val="0"/>
        <w:spacing w:after="0"/>
        <w:outlineLvl w:val="1"/>
        <w:rPr>
          <w:sz w:val="20"/>
          <w:szCs w:val="20"/>
        </w:rPr>
      </w:pPr>
      <w:bookmarkStart w:id="18" w:name="_Toc205370551"/>
      <w:r w:rsidRPr="007B0516">
        <w:rPr>
          <w:b/>
          <w:bCs/>
          <w:sz w:val="20"/>
          <w:szCs w:val="20"/>
        </w:rPr>
        <w:t>1.5.  Источник финансирования заказа и порядок оплаты</w:t>
      </w:r>
      <w:bookmarkEnd w:id="18"/>
    </w:p>
    <w:p w:rsidR="007B0516" w:rsidRPr="007B0516" w:rsidRDefault="007B0516" w:rsidP="0090392D">
      <w:pPr>
        <w:numPr>
          <w:ilvl w:val="2"/>
          <w:numId w:val="34"/>
        </w:numPr>
        <w:autoSpaceDE w:val="0"/>
        <w:autoSpaceDN w:val="0"/>
        <w:spacing w:after="0"/>
        <w:ind w:left="0" w:firstLine="0"/>
        <w:outlineLvl w:val="2"/>
        <w:rPr>
          <w:bCs/>
          <w:sz w:val="20"/>
          <w:szCs w:val="20"/>
        </w:rPr>
      </w:pPr>
      <w:r w:rsidRPr="007B0516">
        <w:rPr>
          <w:bCs/>
          <w:sz w:val="20"/>
          <w:szCs w:val="20"/>
        </w:rPr>
        <w:t xml:space="preserve"> Заказчик направляет средства на финансирование заказа на поставку товаров, выполнение работ, оказание услуг из источника финансирования заказа, указанного в пункте 8.7. части </w:t>
      </w:r>
      <w:r w:rsidRPr="007B0516">
        <w:rPr>
          <w:bCs/>
          <w:sz w:val="20"/>
          <w:szCs w:val="20"/>
          <w:lang w:val="en-US"/>
        </w:rPr>
        <w:t>III</w:t>
      </w:r>
      <w:r w:rsidRPr="007B0516">
        <w:rPr>
          <w:bCs/>
          <w:sz w:val="20"/>
          <w:szCs w:val="20"/>
        </w:rPr>
        <w:t xml:space="preserve"> «ИНФОРМАЦИОННАЯ КАРТА АУКЦИОНА». </w:t>
      </w:r>
    </w:p>
    <w:p w:rsidR="007B0516" w:rsidRPr="007B0516" w:rsidRDefault="007B0516" w:rsidP="0090392D">
      <w:pPr>
        <w:numPr>
          <w:ilvl w:val="2"/>
          <w:numId w:val="34"/>
        </w:numPr>
        <w:autoSpaceDE w:val="0"/>
        <w:autoSpaceDN w:val="0"/>
        <w:spacing w:after="0"/>
        <w:ind w:left="0" w:firstLine="0"/>
        <w:outlineLvl w:val="2"/>
        <w:rPr>
          <w:bCs/>
          <w:sz w:val="20"/>
          <w:szCs w:val="20"/>
        </w:rPr>
      </w:pPr>
      <w:r w:rsidRPr="007B0516">
        <w:rPr>
          <w:bCs/>
          <w:sz w:val="20"/>
          <w:szCs w:val="20"/>
        </w:rPr>
        <w:t xml:space="preserve"> Порядок оплаты за поставленные товары, выполненные работы, оказанные услуги указан в пункте 8.8. части </w:t>
      </w:r>
      <w:r w:rsidRPr="007B0516">
        <w:rPr>
          <w:bCs/>
          <w:sz w:val="20"/>
          <w:szCs w:val="20"/>
          <w:lang w:val="en-US"/>
        </w:rPr>
        <w:t>III</w:t>
      </w:r>
      <w:r w:rsidRPr="007B0516">
        <w:rPr>
          <w:bCs/>
          <w:sz w:val="20"/>
          <w:szCs w:val="20"/>
        </w:rPr>
        <w:t xml:space="preserve"> «ИНФОРМАЦИОННАЯ КАРТА АУКЦИОНА».</w:t>
      </w:r>
    </w:p>
    <w:p w:rsidR="007B0516" w:rsidRPr="007B0516" w:rsidRDefault="007B0516" w:rsidP="0090392D">
      <w:pPr>
        <w:numPr>
          <w:ilvl w:val="2"/>
          <w:numId w:val="34"/>
        </w:numPr>
        <w:autoSpaceDE w:val="0"/>
        <w:autoSpaceDN w:val="0"/>
        <w:spacing w:after="0"/>
        <w:ind w:left="0" w:firstLine="0"/>
        <w:outlineLvl w:val="2"/>
        <w:rPr>
          <w:b/>
          <w:bCs/>
          <w:sz w:val="20"/>
          <w:szCs w:val="20"/>
        </w:rPr>
      </w:pPr>
      <w:r w:rsidRPr="007B0516">
        <w:rPr>
          <w:b/>
          <w:bCs/>
          <w:sz w:val="20"/>
          <w:szCs w:val="20"/>
        </w:rPr>
        <w:t>Участник размещения заказа</w:t>
      </w:r>
    </w:p>
    <w:p w:rsidR="007B0516" w:rsidRPr="007B0516" w:rsidRDefault="007B0516" w:rsidP="0090392D">
      <w:pPr>
        <w:numPr>
          <w:ilvl w:val="2"/>
          <w:numId w:val="34"/>
        </w:numPr>
        <w:autoSpaceDE w:val="0"/>
        <w:autoSpaceDN w:val="0"/>
        <w:spacing w:after="0"/>
        <w:ind w:left="0" w:firstLine="0"/>
        <w:outlineLvl w:val="2"/>
        <w:rPr>
          <w:bCs/>
          <w:sz w:val="20"/>
          <w:szCs w:val="20"/>
        </w:rPr>
      </w:pPr>
      <w:r w:rsidRPr="007B0516">
        <w:rPr>
          <w:bCs/>
          <w:sz w:val="20"/>
          <w:szCs w:val="20"/>
        </w:rPr>
        <w:t>Для участия в аукционе участник размещения заказа должен:</w:t>
      </w:r>
    </w:p>
    <w:p w:rsidR="007B0516" w:rsidRPr="007B0516" w:rsidRDefault="007B0516" w:rsidP="007B0516">
      <w:pPr>
        <w:autoSpaceDE w:val="0"/>
        <w:autoSpaceDN w:val="0"/>
        <w:spacing w:after="0"/>
        <w:outlineLvl w:val="2"/>
        <w:rPr>
          <w:bCs/>
          <w:sz w:val="20"/>
          <w:szCs w:val="20"/>
        </w:rPr>
      </w:pPr>
      <w:r w:rsidRPr="007B0516">
        <w:rPr>
          <w:bCs/>
          <w:sz w:val="20"/>
          <w:szCs w:val="20"/>
        </w:rPr>
        <w:t>- быть зарегистрированным на ЭТП, в том числе получить аккредитацию участника ЭТП в соответствии регламентом данной ЭТП;</w:t>
      </w:r>
    </w:p>
    <w:p w:rsidR="007B0516" w:rsidRPr="007B0516" w:rsidRDefault="007B0516" w:rsidP="007B0516">
      <w:pPr>
        <w:autoSpaceDE w:val="0"/>
        <w:autoSpaceDN w:val="0"/>
        <w:spacing w:after="0"/>
        <w:outlineLvl w:val="2"/>
        <w:rPr>
          <w:bCs/>
          <w:sz w:val="20"/>
          <w:szCs w:val="20"/>
        </w:rPr>
      </w:pPr>
      <w:r w:rsidRPr="007B0516">
        <w:rPr>
          <w:bCs/>
          <w:sz w:val="20"/>
          <w:szCs w:val="20"/>
        </w:rPr>
        <w:t xml:space="preserve">- удовлетворять требованиям, изложенным в настоящей документации; </w:t>
      </w:r>
    </w:p>
    <w:p w:rsidR="007B0516" w:rsidRPr="007B0516" w:rsidRDefault="007B0516" w:rsidP="007B0516">
      <w:pPr>
        <w:autoSpaceDE w:val="0"/>
        <w:autoSpaceDN w:val="0"/>
        <w:spacing w:after="0"/>
        <w:outlineLvl w:val="2"/>
        <w:rPr>
          <w:bCs/>
          <w:sz w:val="20"/>
          <w:szCs w:val="20"/>
        </w:rPr>
      </w:pPr>
      <w:r w:rsidRPr="007B0516">
        <w:rPr>
          <w:bCs/>
          <w:sz w:val="20"/>
          <w:szCs w:val="20"/>
        </w:rPr>
        <w:t>- быть правомочным на подачу заявки на участие в аукционе и представить заявку, соответствующую требованиям настоящей аукционной документации.</w:t>
      </w:r>
    </w:p>
    <w:p w:rsidR="007B0516" w:rsidRPr="007B0516" w:rsidRDefault="007B0516" w:rsidP="0090392D">
      <w:pPr>
        <w:numPr>
          <w:ilvl w:val="2"/>
          <w:numId w:val="34"/>
        </w:numPr>
        <w:autoSpaceDE w:val="0"/>
        <w:autoSpaceDN w:val="0"/>
        <w:spacing w:after="0"/>
        <w:ind w:left="0" w:firstLine="0"/>
        <w:outlineLvl w:val="2"/>
        <w:rPr>
          <w:bCs/>
          <w:sz w:val="20"/>
          <w:szCs w:val="20"/>
        </w:rPr>
      </w:pPr>
      <w:r w:rsidRPr="007B0516">
        <w:rPr>
          <w:bCs/>
          <w:sz w:val="20"/>
          <w:szCs w:val="20"/>
        </w:rPr>
        <w:t>Для всех участников размещения заказа устанавливаются единые требования. Применение при рассмотрении заявок на участие в аукционе требований, не предусмотренных настоящей документацией, не допускается.</w:t>
      </w:r>
    </w:p>
    <w:p w:rsidR="007B0516" w:rsidRPr="007B0516" w:rsidRDefault="007B0516" w:rsidP="0090392D">
      <w:pPr>
        <w:numPr>
          <w:ilvl w:val="2"/>
          <w:numId w:val="34"/>
        </w:numPr>
        <w:autoSpaceDE w:val="0"/>
        <w:autoSpaceDN w:val="0"/>
        <w:spacing w:after="0"/>
        <w:ind w:left="0" w:firstLine="0"/>
        <w:outlineLvl w:val="2"/>
        <w:rPr>
          <w:bCs/>
          <w:sz w:val="20"/>
          <w:szCs w:val="20"/>
        </w:rPr>
      </w:pPr>
      <w:r w:rsidRPr="007B0516">
        <w:rPr>
          <w:bCs/>
          <w:sz w:val="20"/>
          <w:szCs w:val="20"/>
        </w:rPr>
        <w:t>Решение о допуске участника размещения заказа к участию в аукционе принимает Комиссия в порядке, определенном настоящей документацией.</w:t>
      </w:r>
    </w:p>
    <w:p w:rsidR="007B0516" w:rsidRPr="007B0516" w:rsidRDefault="007B0516" w:rsidP="0090392D">
      <w:pPr>
        <w:numPr>
          <w:ilvl w:val="2"/>
          <w:numId w:val="34"/>
        </w:numPr>
        <w:autoSpaceDE w:val="0"/>
        <w:autoSpaceDN w:val="0"/>
        <w:spacing w:after="0"/>
        <w:ind w:left="0" w:firstLine="0"/>
        <w:outlineLvl w:val="2"/>
        <w:rPr>
          <w:bCs/>
          <w:sz w:val="20"/>
          <w:szCs w:val="20"/>
        </w:rPr>
      </w:pPr>
      <w:r w:rsidRPr="007B0516">
        <w:rPr>
          <w:bCs/>
          <w:sz w:val="20"/>
          <w:szCs w:val="20"/>
        </w:rPr>
        <w:t>Комиссия вправе на основании информации о несоответствии участника размещения заказа установленным настоящей документацией требованиям, полученной из любых официальных источников, использование которых не противоречит действующему законодательству Российской Федерации, не допустить участника на участие в аукционе или отстранить участника аукциона от участия в аукционе на любом этапе его проведения.</w:t>
      </w:r>
    </w:p>
    <w:p w:rsidR="007B0516" w:rsidRPr="007B0516" w:rsidRDefault="007B0516" w:rsidP="007B0516">
      <w:pPr>
        <w:tabs>
          <w:tab w:val="num" w:pos="576"/>
        </w:tabs>
        <w:autoSpaceDE w:val="0"/>
        <w:autoSpaceDN w:val="0"/>
        <w:spacing w:after="0"/>
        <w:outlineLvl w:val="1"/>
        <w:rPr>
          <w:b/>
          <w:bCs/>
          <w:sz w:val="20"/>
          <w:szCs w:val="20"/>
        </w:rPr>
      </w:pPr>
      <w:bookmarkStart w:id="19" w:name="_Toc205370552"/>
      <w:r w:rsidRPr="007B0516">
        <w:rPr>
          <w:b/>
          <w:bCs/>
          <w:sz w:val="20"/>
          <w:szCs w:val="20"/>
        </w:rPr>
        <w:t>1.6.  Требования к участникам размещения заказа</w:t>
      </w:r>
      <w:bookmarkEnd w:id="19"/>
    </w:p>
    <w:p w:rsidR="007B0516" w:rsidRPr="007B0516" w:rsidRDefault="007B0516" w:rsidP="0090392D">
      <w:pPr>
        <w:numPr>
          <w:ilvl w:val="2"/>
          <w:numId w:val="35"/>
        </w:numPr>
        <w:autoSpaceDE w:val="0"/>
        <w:autoSpaceDN w:val="0"/>
        <w:spacing w:after="0"/>
        <w:ind w:left="0" w:firstLine="0"/>
        <w:outlineLvl w:val="2"/>
        <w:rPr>
          <w:bCs/>
          <w:sz w:val="20"/>
          <w:szCs w:val="20"/>
        </w:rPr>
      </w:pPr>
      <w:r w:rsidRPr="007B0516">
        <w:rPr>
          <w:sz w:val="20"/>
          <w:szCs w:val="20"/>
        </w:rPr>
        <w:t>Участником размещения заказа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заказчиком в соответствии с положением о закупке.</w:t>
      </w:r>
    </w:p>
    <w:p w:rsidR="007B0516" w:rsidRPr="007B0516" w:rsidRDefault="007B0516" w:rsidP="0090392D">
      <w:pPr>
        <w:numPr>
          <w:ilvl w:val="2"/>
          <w:numId w:val="35"/>
        </w:numPr>
        <w:autoSpaceDE w:val="0"/>
        <w:autoSpaceDN w:val="0"/>
        <w:spacing w:after="0"/>
        <w:ind w:left="0" w:firstLine="0"/>
        <w:outlineLvl w:val="2"/>
        <w:rPr>
          <w:bCs/>
          <w:sz w:val="20"/>
          <w:szCs w:val="20"/>
        </w:rPr>
      </w:pPr>
      <w:r w:rsidRPr="007B0516">
        <w:rPr>
          <w:bCs/>
          <w:sz w:val="20"/>
          <w:szCs w:val="20"/>
        </w:rPr>
        <w:t xml:space="preserve">Участник размещения заказа вправе подать заявку на участие в аукционе на любой лот, заявки на любые несколько лотов или все лоты. В отношении каждого лота участник размещения заказа вправе подать только одну заявку на участие в аукционе. </w:t>
      </w:r>
    </w:p>
    <w:p w:rsidR="007B0516" w:rsidRPr="007B0516" w:rsidRDefault="007B0516" w:rsidP="0090392D">
      <w:pPr>
        <w:numPr>
          <w:ilvl w:val="2"/>
          <w:numId w:val="35"/>
        </w:numPr>
        <w:autoSpaceDE w:val="0"/>
        <w:autoSpaceDN w:val="0"/>
        <w:spacing w:after="0"/>
        <w:ind w:left="0" w:firstLine="0"/>
        <w:outlineLvl w:val="2"/>
        <w:rPr>
          <w:bCs/>
          <w:sz w:val="20"/>
          <w:szCs w:val="20"/>
        </w:rPr>
      </w:pPr>
      <w:r w:rsidRPr="007B0516">
        <w:rPr>
          <w:bCs/>
          <w:sz w:val="20"/>
          <w:szCs w:val="20"/>
        </w:rPr>
        <w:t xml:space="preserve"> Участник размещения заказа для того, чтобы принять участие в аукционе должен удовлетворять требованиям, установленным в пункте 1.6.4., а так же требованиям, установленным в пункте 8.9. части </w:t>
      </w:r>
      <w:r w:rsidRPr="007B0516">
        <w:rPr>
          <w:bCs/>
          <w:sz w:val="20"/>
          <w:szCs w:val="20"/>
          <w:lang w:val="en-US"/>
        </w:rPr>
        <w:t>III</w:t>
      </w:r>
      <w:r w:rsidRPr="007B0516">
        <w:rPr>
          <w:bCs/>
          <w:sz w:val="20"/>
          <w:szCs w:val="20"/>
        </w:rPr>
        <w:t xml:space="preserve"> «ИНФОРМАЦИОННАЯ КАРТА АУКЦИОНА».</w:t>
      </w:r>
    </w:p>
    <w:p w:rsidR="007B0516" w:rsidRPr="007B0516" w:rsidRDefault="007B0516" w:rsidP="0090392D">
      <w:pPr>
        <w:numPr>
          <w:ilvl w:val="2"/>
          <w:numId w:val="35"/>
        </w:numPr>
        <w:autoSpaceDE w:val="0"/>
        <w:autoSpaceDN w:val="0"/>
        <w:spacing w:after="0"/>
        <w:ind w:left="0" w:firstLine="0"/>
        <w:outlineLvl w:val="2"/>
        <w:rPr>
          <w:bCs/>
          <w:sz w:val="20"/>
          <w:szCs w:val="20"/>
        </w:rPr>
      </w:pPr>
      <w:r w:rsidRPr="007B0516">
        <w:rPr>
          <w:bCs/>
          <w:sz w:val="20"/>
          <w:szCs w:val="20"/>
        </w:rPr>
        <w:t xml:space="preserve"> Обязательные требования к участникам размещения заказа: </w:t>
      </w:r>
    </w:p>
    <w:p w:rsidR="007B0516" w:rsidRPr="007B0516" w:rsidRDefault="007B0516" w:rsidP="007B0516">
      <w:pPr>
        <w:spacing w:after="0"/>
        <w:rPr>
          <w:sz w:val="20"/>
          <w:szCs w:val="20"/>
        </w:rPr>
      </w:pPr>
      <w:r w:rsidRPr="007B0516">
        <w:rPr>
          <w:bCs/>
          <w:sz w:val="20"/>
          <w:szCs w:val="20"/>
        </w:rPr>
        <w:t>1.6.4.1.</w:t>
      </w:r>
      <w:r w:rsidRPr="007B0516">
        <w:rPr>
          <w:bCs/>
          <w:sz w:val="20"/>
          <w:szCs w:val="20"/>
        </w:rPr>
        <w:tab/>
      </w:r>
      <w:r w:rsidRPr="007B0516">
        <w:rPr>
          <w:sz w:val="20"/>
          <w:szCs w:val="20"/>
        </w:rPr>
        <w:t>соответствие участников размещения заказа требованиям, устанавливаемым к лицам, осуществляющим поставки товаров, выполнение работ, оказание услуг, являющихся предметом аукциона (пункт 8.9. части III «ИНФОРМАЦИОННАЯ КАРТА АУКЦИОНА»). В случае, если законодательством предусмотрено лицензирование вида деятельности являющегося предметом аукциона, участники размещения заказа должны обладать лицензией, действующей на момент окончания срока подачи заявок на участие в аукционе. В случае, если законодательством Российской Федерации к лицам, осуществляющим поставки товаров, выполнение работ, оказание услуг, являющихся предметом аукциона, установлено требование об их обязательном членстве в саморегулируемых организациях, участник размещения заказа должен обладать указанными в подпункте 8.9. части III «ИНФОРМАЦИОННАЯ КАРТА АУКЦИОНА» документами, подтверждающими его соответствие такому требованию;</w:t>
      </w:r>
    </w:p>
    <w:p w:rsidR="007B0516" w:rsidRPr="007B0516" w:rsidRDefault="007B0516" w:rsidP="007B0516">
      <w:pPr>
        <w:tabs>
          <w:tab w:val="left" w:pos="851"/>
        </w:tabs>
        <w:autoSpaceDE w:val="0"/>
        <w:autoSpaceDN w:val="0"/>
        <w:spacing w:after="0"/>
        <w:outlineLvl w:val="2"/>
        <w:rPr>
          <w:bCs/>
          <w:sz w:val="20"/>
          <w:szCs w:val="20"/>
        </w:rPr>
      </w:pPr>
      <w:r w:rsidRPr="007B0516">
        <w:rPr>
          <w:bCs/>
          <w:sz w:val="20"/>
          <w:szCs w:val="20"/>
        </w:rPr>
        <w:lastRenderedPageBreak/>
        <w:t>1.6.4.2.</w:t>
      </w:r>
      <w:r w:rsidRPr="007B0516">
        <w:rPr>
          <w:bCs/>
          <w:sz w:val="20"/>
          <w:szCs w:val="20"/>
        </w:rPr>
        <w:tab/>
        <w:t>непроведение ликвидации участника размещения заказа - юридического лица или отсутствие решения арбитражного суда решения о признании</w:t>
      </w:r>
      <w:r w:rsidRPr="007B0516">
        <w:rPr>
          <w:b/>
          <w:bCs/>
          <w:sz w:val="20"/>
          <w:szCs w:val="20"/>
        </w:rPr>
        <w:t xml:space="preserve"> </w:t>
      </w:r>
      <w:r w:rsidRPr="007B0516">
        <w:rPr>
          <w:bCs/>
          <w:sz w:val="20"/>
          <w:szCs w:val="20"/>
        </w:rPr>
        <w:t>участника размещения заказа - юридического лица, индивидуального предпринимателя банкротом и об открытии конкурсного производства;</w:t>
      </w:r>
    </w:p>
    <w:p w:rsidR="007B0516" w:rsidRPr="007B0516" w:rsidRDefault="007B0516" w:rsidP="007B0516">
      <w:pPr>
        <w:tabs>
          <w:tab w:val="left" w:pos="851"/>
        </w:tabs>
        <w:autoSpaceDE w:val="0"/>
        <w:autoSpaceDN w:val="0"/>
        <w:spacing w:after="0"/>
        <w:outlineLvl w:val="2"/>
        <w:rPr>
          <w:bCs/>
          <w:sz w:val="20"/>
          <w:szCs w:val="20"/>
        </w:rPr>
      </w:pPr>
      <w:r w:rsidRPr="007B0516">
        <w:rPr>
          <w:bCs/>
          <w:sz w:val="20"/>
          <w:szCs w:val="20"/>
        </w:rPr>
        <w:t>1.6.4.3.</w:t>
      </w:r>
      <w:r w:rsidRPr="007B0516">
        <w:rPr>
          <w:bCs/>
          <w:sz w:val="20"/>
          <w:szCs w:val="20"/>
        </w:rPr>
        <w:tab/>
        <w:t xml:space="preserve"> неприостановление деятельности участника размещения заказа в порядке, предусмотренном Кодексом Российской Федерации об административных правонарушениях, на день рассмотрения заявки на участие в аукционе;</w:t>
      </w:r>
    </w:p>
    <w:p w:rsidR="007B0516" w:rsidRPr="007B0516" w:rsidRDefault="007B0516" w:rsidP="007B0516">
      <w:pPr>
        <w:pStyle w:val="BodyTextIndent"/>
        <w:suppressAutoHyphens/>
        <w:spacing w:after="0"/>
        <w:ind w:left="0"/>
        <w:rPr>
          <w:sz w:val="20"/>
          <w:szCs w:val="20"/>
        </w:rPr>
      </w:pPr>
      <w:r w:rsidRPr="007B0516">
        <w:rPr>
          <w:sz w:val="20"/>
          <w:szCs w:val="20"/>
        </w:rPr>
        <w:t>1.6.5. Заказчик вправе также установить следующие требования к участникам размещения заказа (они являются для участника размещения заказа обязательными, если они указаны в п. 8.9. ИНФОРМАЦИОННОЙ КАРТЫ АУКЦИОНА):</w:t>
      </w:r>
    </w:p>
    <w:p w:rsidR="007B0516" w:rsidRPr="007B0516" w:rsidRDefault="007B0516" w:rsidP="007B0516">
      <w:pPr>
        <w:pStyle w:val="BodyTextIndent"/>
        <w:suppressAutoHyphens/>
        <w:spacing w:after="0"/>
        <w:ind w:left="0"/>
        <w:rPr>
          <w:sz w:val="20"/>
          <w:szCs w:val="20"/>
        </w:rPr>
      </w:pPr>
      <w:r w:rsidRPr="007B0516">
        <w:rPr>
          <w:sz w:val="20"/>
          <w:szCs w:val="20"/>
        </w:rPr>
        <w:t>1.6.5.1. обладание участником размещения заказа исключительными правами на объекты интеллектуальной собственности, в случае если предприятие приобретает права на объекты интеллектуальной собственности;</w:t>
      </w:r>
    </w:p>
    <w:p w:rsidR="007B0516" w:rsidRPr="007B0516" w:rsidRDefault="007B0516" w:rsidP="007B0516">
      <w:pPr>
        <w:pStyle w:val="BodyTextIndent"/>
        <w:suppressAutoHyphens/>
        <w:spacing w:after="0"/>
        <w:ind w:left="0"/>
        <w:rPr>
          <w:sz w:val="20"/>
          <w:szCs w:val="20"/>
        </w:rPr>
      </w:pPr>
      <w:r w:rsidRPr="007B0516">
        <w:rPr>
          <w:sz w:val="20"/>
          <w:szCs w:val="20"/>
        </w:rPr>
        <w:t>1.6.5.2. наличие у участника размещения заказа и у соисполнителя опыта оказания (выполнения) аналогичных услуг (работ) в соответствии с договором;</w:t>
      </w:r>
    </w:p>
    <w:p w:rsidR="007B0516" w:rsidRPr="007B0516" w:rsidRDefault="007B0516" w:rsidP="007B0516">
      <w:pPr>
        <w:autoSpaceDE w:val="0"/>
        <w:autoSpaceDN w:val="0"/>
        <w:adjustRightInd w:val="0"/>
        <w:spacing w:after="0"/>
        <w:rPr>
          <w:sz w:val="20"/>
          <w:szCs w:val="20"/>
        </w:rPr>
      </w:pPr>
      <w:r w:rsidRPr="007B0516">
        <w:rPr>
          <w:sz w:val="20"/>
          <w:szCs w:val="20"/>
        </w:rPr>
        <w:t>1.6.5.3. наличие у участника размещения заказа сертификатов и иных документов, подтверждающих качественные характеристики (соответствия ГОСТ, международные стандарты качества ИСО (ISO), наличия санитарно-эпидемиологических экспертиз, заключений, регистрации в органах исполнительно власти, наличия удостоверений), лицензий;</w:t>
      </w:r>
    </w:p>
    <w:p w:rsidR="007B0516" w:rsidRPr="007B0516" w:rsidRDefault="007B0516" w:rsidP="007B0516">
      <w:pPr>
        <w:spacing w:after="0"/>
        <w:rPr>
          <w:sz w:val="20"/>
          <w:szCs w:val="20"/>
        </w:rPr>
      </w:pPr>
      <w:r w:rsidRPr="007B0516">
        <w:rPr>
          <w:sz w:val="20"/>
          <w:szCs w:val="20"/>
        </w:rPr>
        <w:t>1.6.5.4. наличие производственных (в т.ч. складских) помещений и технологического оборудования (могут устанавливаться требования к наличию сервисных центров, наличию оборудования необходимого для выполнения специальных работ);</w:t>
      </w:r>
    </w:p>
    <w:p w:rsidR="007B0516" w:rsidRPr="007B0516" w:rsidRDefault="007B0516" w:rsidP="007B0516">
      <w:pPr>
        <w:spacing w:after="0"/>
        <w:rPr>
          <w:sz w:val="20"/>
          <w:szCs w:val="20"/>
        </w:rPr>
      </w:pPr>
      <w:r w:rsidRPr="007B0516">
        <w:rPr>
          <w:sz w:val="20"/>
          <w:szCs w:val="20"/>
        </w:rPr>
        <w:t>1.6.5.5. наличие трудовых ресурсов (наличие в штате (или на основе договоров гражданско-правового характера) специалистов);</w:t>
      </w:r>
    </w:p>
    <w:p w:rsidR="007B0516" w:rsidRPr="007B0516" w:rsidRDefault="007B0516" w:rsidP="007B0516">
      <w:pPr>
        <w:spacing w:after="0"/>
        <w:rPr>
          <w:sz w:val="20"/>
          <w:szCs w:val="20"/>
        </w:rPr>
      </w:pPr>
      <w:r w:rsidRPr="007B0516">
        <w:rPr>
          <w:sz w:val="20"/>
          <w:szCs w:val="20"/>
        </w:rPr>
        <w:t xml:space="preserve">1.6.5.6.  наличие действующей системы менеджмента качества (управления, обеспечения и контроля качества) у участника размещения заказа (привлекаемого субподрядчика/соисполнителя) и/или предприятия-изготовителя товара, являющегося предметом договора заключаемого по итогам процедуры размещения заказа. </w:t>
      </w:r>
    </w:p>
    <w:p w:rsidR="007B0516" w:rsidRPr="007B0516" w:rsidRDefault="007B0516" w:rsidP="007B0516">
      <w:pPr>
        <w:autoSpaceDE w:val="0"/>
        <w:autoSpaceDN w:val="0"/>
        <w:adjustRightInd w:val="0"/>
        <w:spacing w:after="0"/>
        <w:rPr>
          <w:sz w:val="20"/>
          <w:szCs w:val="20"/>
        </w:rPr>
      </w:pPr>
      <w:r w:rsidRPr="007B0516">
        <w:rPr>
          <w:sz w:val="20"/>
          <w:szCs w:val="20"/>
        </w:rPr>
        <w:t>1.6.5.7.</w:t>
      </w:r>
      <w:r w:rsidRPr="007B0516">
        <w:rPr>
          <w:b/>
          <w:sz w:val="20"/>
          <w:szCs w:val="20"/>
        </w:rPr>
        <w:t xml:space="preserve"> </w:t>
      </w:r>
      <w:r w:rsidRPr="007B0516">
        <w:rPr>
          <w:sz w:val="20"/>
          <w:szCs w:val="20"/>
        </w:rPr>
        <w:t>отсутствие сведений о претенденте в реестре недобросовестных поставщиков, предусмотренном Федеральным законом от 05.04.2013 № 44-ФЗ «О контрактной системе в сфере закупок товаров, работ, услуг для обеспечения государственных и муниципальных нужд», в реестре недобросовестных поставщиков, предусмотренном Федеральным законом от 18.07.2011 № 223-ФЗ «О закупках товаров, работ, услуг отдельными видами юридических лиц».</w:t>
      </w:r>
    </w:p>
    <w:p w:rsidR="007B0516" w:rsidRPr="007B0516" w:rsidRDefault="007B0516" w:rsidP="007B0516">
      <w:pPr>
        <w:suppressAutoHyphens/>
        <w:spacing w:after="120"/>
        <w:rPr>
          <w:sz w:val="20"/>
          <w:szCs w:val="20"/>
        </w:rPr>
      </w:pPr>
      <w:r w:rsidRPr="007B0516">
        <w:rPr>
          <w:sz w:val="20"/>
          <w:szCs w:val="20"/>
        </w:rPr>
        <w:t xml:space="preserve">1.6.5.9. иные требования связанные со спецификой предмета заказа, в соответствии с действующим законодательством Российской Федерации. </w:t>
      </w:r>
    </w:p>
    <w:p w:rsidR="007B0516" w:rsidRPr="007B0516" w:rsidRDefault="007B0516" w:rsidP="007B0516">
      <w:pPr>
        <w:tabs>
          <w:tab w:val="num" w:pos="576"/>
        </w:tabs>
        <w:autoSpaceDE w:val="0"/>
        <w:autoSpaceDN w:val="0"/>
        <w:spacing w:after="0"/>
        <w:outlineLvl w:val="1"/>
        <w:rPr>
          <w:b/>
          <w:bCs/>
          <w:sz w:val="20"/>
          <w:szCs w:val="20"/>
        </w:rPr>
      </w:pPr>
      <w:bookmarkStart w:id="20" w:name="_Toc205370553"/>
      <w:r w:rsidRPr="007B0516">
        <w:rPr>
          <w:b/>
          <w:bCs/>
          <w:sz w:val="20"/>
          <w:szCs w:val="20"/>
        </w:rPr>
        <w:t>1.7.  Привлечение соисполнителей (субподрядчиков) к исполнению договора</w:t>
      </w:r>
      <w:bookmarkEnd w:id="20"/>
    </w:p>
    <w:p w:rsidR="007B0516" w:rsidRPr="007B0516" w:rsidRDefault="007B0516" w:rsidP="007B0516">
      <w:pPr>
        <w:tabs>
          <w:tab w:val="left" w:pos="851"/>
        </w:tabs>
        <w:autoSpaceDE w:val="0"/>
        <w:autoSpaceDN w:val="0"/>
        <w:spacing w:after="0"/>
        <w:outlineLvl w:val="2"/>
        <w:rPr>
          <w:sz w:val="20"/>
          <w:szCs w:val="20"/>
        </w:rPr>
      </w:pPr>
      <w:r w:rsidRPr="007B0516">
        <w:rPr>
          <w:sz w:val="20"/>
          <w:szCs w:val="20"/>
        </w:rPr>
        <w:t xml:space="preserve">1.7.1 Участник размещения заказа вправе привлечь к исполнению договора соисполнителей (субподрядчиков) в случае, если такое право предусмотрено пунктом 8.10. части </w:t>
      </w:r>
      <w:r w:rsidRPr="007B0516">
        <w:rPr>
          <w:sz w:val="20"/>
          <w:szCs w:val="20"/>
          <w:lang w:val="en-US"/>
        </w:rPr>
        <w:t>III</w:t>
      </w:r>
      <w:r w:rsidRPr="007B0516">
        <w:rPr>
          <w:sz w:val="20"/>
          <w:szCs w:val="20"/>
        </w:rPr>
        <w:t xml:space="preserve"> «ИНФОРМАЦИОННАЯ КАРТА АУКЦИОНА». </w:t>
      </w:r>
    </w:p>
    <w:p w:rsidR="007B0516" w:rsidRPr="007B0516" w:rsidRDefault="007B0516" w:rsidP="007B0516">
      <w:pPr>
        <w:tabs>
          <w:tab w:val="left" w:pos="851"/>
        </w:tabs>
        <w:autoSpaceDE w:val="0"/>
        <w:autoSpaceDN w:val="0"/>
        <w:outlineLvl w:val="2"/>
        <w:rPr>
          <w:sz w:val="20"/>
          <w:szCs w:val="20"/>
        </w:rPr>
      </w:pPr>
      <w:r w:rsidRPr="007B0516">
        <w:rPr>
          <w:sz w:val="20"/>
          <w:szCs w:val="20"/>
        </w:rPr>
        <w:t>1.7.2. Ответственность за соответствие всех привлекаемых соисполнителей (субподрядчиков) требованиям, установленным настоящей документацией к участникам закупок, в том числе наличия у них разрешающих документов, несет участник закупки.</w:t>
      </w:r>
    </w:p>
    <w:p w:rsidR="007B0516" w:rsidRPr="007B0516" w:rsidRDefault="007B0516" w:rsidP="007B0516">
      <w:pPr>
        <w:tabs>
          <w:tab w:val="left" w:pos="851"/>
        </w:tabs>
        <w:autoSpaceDE w:val="0"/>
        <w:autoSpaceDN w:val="0"/>
        <w:spacing w:after="0"/>
        <w:outlineLvl w:val="2"/>
        <w:rPr>
          <w:sz w:val="20"/>
          <w:szCs w:val="20"/>
        </w:rPr>
      </w:pPr>
    </w:p>
    <w:p w:rsidR="007B0516" w:rsidRPr="007B0516" w:rsidRDefault="007B0516" w:rsidP="007B0516">
      <w:pPr>
        <w:autoSpaceDE w:val="0"/>
        <w:autoSpaceDN w:val="0"/>
        <w:spacing w:after="0"/>
        <w:outlineLvl w:val="2"/>
        <w:rPr>
          <w:b/>
          <w:bCs/>
          <w:sz w:val="20"/>
          <w:szCs w:val="20"/>
        </w:rPr>
      </w:pPr>
      <w:r w:rsidRPr="007B0516">
        <w:rPr>
          <w:b/>
          <w:sz w:val="20"/>
          <w:szCs w:val="20"/>
        </w:rPr>
        <w:t xml:space="preserve">1.8.  </w:t>
      </w:r>
      <w:r w:rsidRPr="007B0516">
        <w:rPr>
          <w:b/>
          <w:bCs/>
          <w:sz w:val="20"/>
          <w:szCs w:val="20"/>
        </w:rPr>
        <w:t xml:space="preserve">Расходы на участие в аукционе </w:t>
      </w:r>
    </w:p>
    <w:p w:rsidR="007B0516" w:rsidRPr="007B0516" w:rsidRDefault="007B0516" w:rsidP="0090392D">
      <w:pPr>
        <w:numPr>
          <w:ilvl w:val="2"/>
          <w:numId w:val="36"/>
        </w:numPr>
        <w:autoSpaceDE w:val="0"/>
        <w:autoSpaceDN w:val="0"/>
        <w:spacing w:after="0"/>
        <w:ind w:left="0" w:firstLine="0"/>
        <w:outlineLvl w:val="2"/>
        <w:rPr>
          <w:sz w:val="20"/>
          <w:szCs w:val="20"/>
        </w:rPr>
      </w:pPr>
      <w:r w:rsidRPr="007B0516">
        <w:rPr>
          <w:sz w:val="20"/>
          <w:szCs w:val="20"/>
        </w:rPr>
        <w:t xml:space="preserve"> Участник размещения заказа несет все расходы, связанные с подготовкой и подачей заявки на участие в аукционе, участием в аукционе и заключением договора.</w:t>
      </w:r>
    </w:p>
    <w:p w:rsidR="007B0516" w:rsidRPr="007B0516" w:rsidRDefault="007B0516" w:rsidP="0090392D">
      <w:pPr>
        <w:numPr>
          <w:ilvl w:val="1"/>
          <w:numId w:val="46"/>
        </w:numPr>
        <w:autoSpaceDE w:val="0"/>
        <w:autoSpaceDN w:val="0"/>
        <w:spacing w:after="0"/>
        <w:ind w:left="0" w:firstLine="0"/>
        <w:outlineLvl w:val="1"/>
        <w:rPr>
          <w:b/>
          <w:bCs/>
          <w:sz w:val="20"/>
          <w:szCs w:val="20"/>
        </w:rPr>
      </w:pPr>
      <w:bookmarkStart w:id="21" w:name="_Toc179617072"/>
      <w:bookmarkStart w:id="22" w:name="_Toc205370555"/>
      <w:r w:rsidRPr="007B0516">
        <w:rPr>
          <w:b/>
          <w:bCs/>
          <w:sz w:val="20"/>
          <w:szCs w:val="20"/>
        </w:rPr>
        <w:t>Условия допуска к участию в аукционе.</w:t>
      </w:r>
      <w:r w:rsidRPr="007B0516">
        <w:rPr>
          <w:b/>
          <w:bCs/>
          <w:webHidden/>
          <w:sz w:val="20"/>
          <w:szCs w:val="20"/>
        </w:rPr>
        <w:t xml:space="preserve"> Отстранение от участия в аукционе</w:t>
      </w:r>
      <w:bookmarkEnd w:id="21"/>
      <w:bookmarkEnd w:id="22"/>
    </w:p>
    <w:p w:rsidR="007B0516" w:rsidRPr="007B0516" w:rsidRDefault="007B0516" w:rsidP="007B0516">
      <w:pPr>
        <w:tabs>
          <w:tab w:val="left" w:pos="993"/>
        </w:tabs>
        <w:autoSpaceDE w:val="0"/>
        <w:autoSpaceDN w:val="0"/>
        <w:spacing w:after="0"/>
        <w:outlineLvl w:val="2"/>
        <w:rPr>
          <w:sz w:val="20"/>
          <w:szCs w:val="20"/>
        </w:rPr>
      </w:pPr>
      <w:r w:rsidRPr="007B0516">
        <w:rPr>
          <w:sz w:val="20"/>
          <w:szCs w:val="20"/>
        </w:rPr>
        <w:t>1.9.1. При рассмотрении заявок на участие в аукционе участник размещения заказа не допускается аукционной комиссией к участию в аукционе в случае:</w:t>
      </w:r>
    </w:p>
    <w:p w:rsidR="007B0516" w:rsidRPr="007B0516" w:rsidRDefault="007B0516" w:rsidP="007B0516">
      <w:pPr>
        <w:tabs>
          <w:tab w:val="left" w:pos="993"/>
        </w:tabs>
        <w:autoSpaceDE w:val="0"/>
        <w:autoSpaceDN w:val="0"/>
        <w:spacing w:after="0"/>
        <w:outlineLvl w:val="3"/>
        <w:rPr>
          <w:sz w:val="20"/>
          <w:szCs w:val="20"/>
        </w:rPr>
      </w:pPr>
      <w:r w:rsidRPr="007B0516">
        <w:rPr>
          <w:sz w:val="20"/>
          <w:szCs w:val="20"/>
        </w:rPr>
        <w:t xml:space="preserve">1.9.1.1. непредставления участником размещения заказа документов, указанных в пункте 3.3.1 части </w:t>
      </w:r>
      <w:r w:rsidRPr="007B0516">
        <w:rPr>
          <w:sz w:val="20"/>
          <w:szCs w:val="20"/>
          <w:lang w:val="en-US"/>
        </w:rPr>
        <w:t>II</w:t>
      </w:r>
      <w:r w:rsidRPr="007B0516">
        <w:rPr>
          <w:sz w:val="20"/>
          <w:szCs w:val="20"/>
        </w:rPr>
        <w:t xml:space="preserve"> «ОБЩИЕ УСЛОВИЯ ПРОВЕДЕНИЯ АУКЦИОНА» и входящих в состав заявки на участие в аукционе, либо наличия в таких документах недостоверных сведений об участнике размещения заказа или о товарах, о работах, об услугах, соответственно на поставку, выполнение, оказание которых размещается заказ;</w:t>
      </w:r>
    </w:p>
    <w:p w:rsidR="007B0516" w:rsidRPr="007B0516" w:rsidRDefault="007B0516" w:rsidP="007B0516">
      <w:pPr>
        <w:tabs>
          <w:tab w:val="left" w:pos="993"/>
        </w:tabs>
        <w:autoSpaceDE w:val="0"/>
        <w:autoSpaceDN w:val="0"/>
        <w:spacing w:after="0"/>
        <w:outlineLvl w:val="3"/>
        <w:rPr>
          <w:sz w:val="20"/>
          <w:szCs w:val="20"/>
        </w:rPr>
      </w:pPr>
      <w:r w:rsidRPr="007B0516">
        <w:rPr>
          <w:sz w:val="20"/>
          <w:szCs w:val="20"/>
        </w:rPr>
        <w:t xml:space="preserve">1.9.1.2. несоответствия требованиям, указанным в пункте 1.6.4. настоящей документации об аукционе и в пункте 8.9. части </w:t>
      </w:r>
      <w:r w:rsidRPr="007B0516">
        <w:rPr>
          <w:bCs/>
          <w:sz w:val="20"/>
          <w:szCs w:val="20"/>
          <w:lang w:val="en-US"/>
        </w:rPr>
        <w:t>III</w:t>
      </w:r>
      <w:r w:rsidRPr="007B0516">
        <w:rPr>
          <w:sz w:val="20"/>
          <w:szCs w:val="20"/>
        </w:rPr>
        <w:t xml:space="preserve"> </w:t>
      </w:r>
      <w:r w:rsidRPr="007B0516">
        <w:rPr>
          <w:bCs/>
          <w:sz w:val="20"/>
          <w:szCs w:val="20"/>
        </w:rPr>
        <w:t>«ИНФОРМАЦИОННАЯ КАРТА АУКЦИОНА»</w:t>
      </w:r>
      <w:r w:rsidRPr="007B0516">
        <w:rPr>
          <w:sz w:val="20"/>
          <w:szCs w:val="20"/>
        </w:rPr>
        <w:t>;</w:t>
      </w:r>
    </w:p>
    <w:p w:rsidR="007B0516" w:rsidRPr="007B0516" w:rsidRDefault="007B0516" w:rsidP="0090392D">
      <w:pPr>
        <w:numPr>
          <w:ilvl w:val="3"/>
          <w:numId w:val="47"/>
        </w:numPr>
        <w:tabs>
          <w:tab w:val="left" w:pos="993"/>
        </w:tabs>
        <w:autoSpaceDE w:val="0"/>
        <w:autoSpaceDN w:val="0"/>
        <w:spacing w:after="0"/>
        <w:ind w:left="0" w:firstLine="0"/>
        <w:outlineLvl w:val="3"/>
        <w:rPr>
          <w:sz w:val="20"/>
          <w:szCs w:val="20"/>
        </w:rPr>
      </w:pPr>
      <w:r w:rsidRPr="007B0516">
        <w:rPr>
          <w:sz w:val="20"/>
          <w:szCs w:val="20"/>
        </w:rPr>
        <w:t xml:space="preserve">невнесения денежных средств в качестве обеспечения заявки на участие в аукционе, если необходимость предоставления обеспечения указана в пункте 8.18. части </w:t>
      </w:r>
      <w:r w:rsidRPr="007B0516">
        <w:rPr>
          <w:bCs/>
          <w:sz w:val="20"/>
          <w:szCs w:val="20"/>
          <w:lang w:val="en-US"/>
        </w:rPr>
        <w:t>III</w:t>
      </w:r>
      <w:r w:rsidRPr="007B0516">
        <w:rPr>
          <w:sz w:val="20"/>
          <w:szCs w:val="20"/>
        </w:rPr>
        <w:t xml:space="preserve"> </w:t>
      </w:r>
      <w:r w:rsidRPr="007B0516">
        <w:rPr>
          <w:bCs/>
          <w:sz w:val="20"/>
          <w:szCs w:val="20"/>
        </w:rPr>
        <w:t>«ИНФОРМАЦИОННАЯ КАРТА АУКЦИОНА»</w:t>
      </w:r>
      <w:r w:rsidRPr="007B0516">
        <w:rPr>
          <w:sz w:val="20"/>
          <w:szCs w:val="20"/>
        </w:rPr>
        <w:t>;</w:t>
      </w:r>
    </w:p>
    <w:p w:rsidR="007B0516" w:rsidRPr="007B0516" w:rsidRDefault="007B0516" w:rsidP="0090392D">
      <w:pPr>
        <w:numPr>
          <w:ilvl w:val="3"/>
          <w:numId w:val="47"/>
        </w:numPr>
        <w:tabs>
          <w:tab w:val="left" w:pos="993"/>
        </w:tabs>
        <w:autoSpaceDE w:val="0"/>
        <w:autoSpaceDN w:val="0"/>
        <w:spacing w:after="0"/>
        <w:ind w:left="0" w:firstLine="0"/>
        <w:outlineLvl w:val="3"/>
        <w:rPr>
          <w:sz w:val="20"/>
          <w:szCs w:val="20"/>
        </w:rPr>
      </w:pPr>
      <w:r w:rsidRPr="007B0516">
        <w:rPr>
          <w:sz w:val="20"/>
          <w:szCs w:val="20"/>
        </w:rPr>
        <w:t>несоответствия заявки на участие в аукционе требованиям документации об аукционе;</w:t>
      </w:r>
    </w:p>
    <w:p w:rsidR="007B0516" w:rsidRPr="007B0516" w:rsidRDefault="007B0516" w:rsidP="0090392D">
      <w:pPr>
        <w:numPr>
          <w:ilvl w:val="2"/>
          <w:numId w:val="47"/>
        </w:numPr>
        <w:tabs>
          <w:tab w:val="left" w:pos="993"/>
        </w:tabs>
        <w:autoSpaceDE w:val="0"/>
        <w:autoSpaceDN w:val="0"/>
        <w:spacing w:after="0"/>
        <w:ind w:left="0" w:firstLine="0"/>
        <w:outlineLvl w:val="2"/>
        <w:rPr>
          <w:sz w:val="20"/>
          <w:szCs w:val="20"/>
        </w:rPr>
      </w:pPr>
      <w:r w:rsidRPr="007B0516">
        <w:rPr>
          <w:sz w:val="20"/>
          <w:szCs w:val="20"/>
        </w:rPr>
        <w:t>Заказчик, аукционная комиссия отстраняет участника размещения заказа от участия в аукционе на любом этапе его проведения вплоть до заключения договора в случае:</w:t>
      </w:r>
    </w:p>
    <w:p w:rsidR="007B0516" w:rsidRPr="007B0516" w:rsidRDefault="007B0516" w:rsidP="007B0516">
      <w:pPr>
        <w:tabs>
          <w:tab w:val="left" w:pos="993"/>
        </w:tabs>
        <w:autoSpaceDE w:val="0"/>
        <w:autoSpaceDN w:val="0"/>
        <w:spacing w:after="0"/>
        <w:outlineLvl w:val="3"/>
        <w:rPr>
          <w:sz w:val="20"/>
          <w:szCs w:val="20"/>
        </w:rPr>
      </w:pPr>
      <w:r w:rsidRPr="007B0516">
        <w:rPr>
          <w:sz w:val="20"/>
          <w:szCs w:val="20"/>
        </w:rPr>
        <w:t xml:space="preserve">1.9.2.1 установления недостоверности сведений, содержащихся в документах, представленных участником размещения заказа в составе заявки на участие в аукционе; </w:t>
      </w:r>
    </w:p>
    <w:p w:rsidR="007B0516" w:rsidRPr="007B0516" w:rsidRDefault="007B0516" w:rsidP="0090392D">
      <w:pPr>
        <w:numPr>
          <w:ilvl w:val="3"/>
          <w:numId w:val="48"/>
        </w:numPr>
        <w:tabs>
          <w:tab w:val="left" w:pos="993"/>
          <w:tab w:val="num" w:pos="1440"/>
        </w:tabs>
        <w:autoSpaceDE w:val="0"/>
        <w:autoSpaceDN w:val="0"/>
        <w:spacing w:after="0"/>
        <w:ind w:left="0" w:firstLine="0"/>
        <w:outlineLvl w:val="3"/>
        <w:rPr>
          <w:sz w:val="20"/>
          <w:szCs w:val="20"/>
        </w:rPr>
      </w:pPr>
      <w:r w:rsidRPr="007B0516">
        <w:rPr>
          <w:sz w:val="20"/>
          <w:szCs w:val="20"/>
        </w:rPr>
        <w:t xml:space="preserve">установления факта проведения ликвидации в отношении участника размещения заказа - юридического лица или принятия арбитражным судом решения о признании участника размещения заказа - юридического лица, индивидуального предпринимателя банкротом и об открытии конкурсного производства; </w:t>
      </w:r>
    </w:p>
    <w:p w:rsidR="007B0516" w:rsidRPr="007B0516" w:rsidRDefault="007B0516" w:rsidP="0090392D">
      <w:pPr>
        <w:numPr>
          <w:ilvl w:val="3"/>
          <w:numId w:val="48"/>
        </w:numPr>
        <w:tabs>
          <w:tab w:val="left" w:pos="993"/>
        </w:tabs>
        <w:autoSpaceDE w:val="0"/>
        <w:autoSpaceDN w:val="0"/>
        <w:spacing w:after="0"/>
        <w:ind w:left="0" w:firstLine="0"/>
        <w:outlineLvl w:val="3"/>
        <w:rPr>
          <w:sz w:val="20"/>
          <w:szCs w:val="20"/>
        </w:rPr>
      </w:pPr>
      <w:r w:rsidRPr="007B0516">
        <w:rPr>
          <w:sz w:val="20"/>
          <w:szCs w:val="20"/>
        </w:rPr>
        <w:t>установления факта приостановления деятельности участника размещения заказа юридического лица, индивидуального предпринимателя в порядке, предусмотренном Кодексом Российской Федерации об административных правонарушениях;</w:t>
      </w:r>
    </w:p>
    <w:p w:rsidR="007B0516" w:rsidRPr="007B0516" w:rsidRDefault="007B0516" w:rsidP="007B0516">
      <w:pPr>
        <w:tabs>
          <w:tab w:val="left" w:pos="993"/>
        </w:tabs>
        <w:autoSpaceDE w:val="0"/>
        <w:autoSpaceDN w:val="0"/>
        <w:spacing w:after="0"/>
        <w:outlineLvl w:val="3"/>
        <w:rPr>
          <w:sz w:val="20"/>
          <w:szCs w:val="20"/>
        </w:rPr>
      </w:pPr>
    </w:p>
    <w:p w:rsidR="007B0516" w:rsidRPr="007B0516" w:rsidRDefault="007B0516" w:rsidP="007B0516">
      <w:pPr>
        <w:autoSpaceDE w:val="0"/>
        <w:autoSpaceDN w:val="0"/>
        <w:spacing w:after="0"/>
        <w:outlineLvl w:val="0"/>
        <w:rPr>
          <w:b/>
          <w:bCs/>
          <w:kern w:val="28"/>
          <w:sz w:val="20"/>
          <w:szCs w:val="20"/>
        </w:rPr>
      </w:pPr>
      <w:bookmarkStart w:id="23" w:name="_Toc179617073"/>
      <w:bookmarkStart w:id="24" w:name="_Toc205370556"/>
      <w:r w:rsidRPr="007B0516">
        <w:rPr>
          <w:b/>
          <w:bCs/>
          <w:kern w:val="28"/>
          <w:sz w:val="20"/>
          <w:szCs w:val="20"/>
        </w:rPr>
        <w:lastRenderedPageBreak/>
        <w:t>2.  ДОКУМЕНТАЦИЯ ОБ АУКЦИОНЕ</w:t>
      </w:r>
      <w:bookmarkEnd w:id="23"/>
      <w:bookmarkEnd w:id="24"/>
    </w:p>
    <w:p w:rsidR="007B0516" w:rsidRPr="007B0516" w:rsidRDefault="007B0516" w:rsidP="007B0516">
      <w:pPr>
        <w:tabs>
          <w:tab w:val="num" w:pos="576"/>
        </w:tabs>
        <w:autoSpaceDE w:val="0"/>
        <w:autoSpaceDN w:val="0"/>
        <w:spacing w:after="0"/>
        <w:outlineLvl w:val="1"/>
        <w:rPr>
          <w:b/>
          <w:bCs/>
          <w:sz w:val="20"/>
          <w:szCs w:val="20"/>
        </w:rPr>
      </w:pPr>
      <w:bookmarkStart w:id="25" w:name="_Toc179617074"/>
      <w:bookmarkStart w:id="26" w:name="_Toc205370557"/>
      <w:r w:rsidRPr="007B0516">
        <w:rPr>
          <w:b/>
          <w:bCs/>
          <w:sz w:val="20"/>
          <w:szCs w:val="20"/>
        </w:rPr>
        <w:t>2.1  Содержание документации об аукционе</w:t>
      </w:r>
      <w:bookmarkEnd w:id="25"/>
      <w:bookmarkEnd w:id="26"/>
    </w:p>
    <w:p w:rsidR="007B0516" w:rsidRPr="007B0516" w:rsidRDefault="007B0516" w:rsidP="007B0516">
      <w:pPr>
        <w:numPr>
          <w:ilvl w:val="2"/>
          <w:numId w:val="8"/>
        </w:numPr>
        <w:autoSpaceDE w:val="0"/>
        <w:autoSpaceDN w:val="0"/>
        <w:spacing w:after="0"/>
        <w:ind w:left="0" w:firstLine="0"/>
        <w:outlineLvl w:val="2"/>
        <w:rPr>
          <w:sz w:val="20"/>
          <w:szCs w:val="20"/>
        </w:rPr>
      </w:pPr>
      <w:r w:rsidRPr="007B0516">
        <w:rPr>
          <w:sz w:val="20"/>
          <w:szCs w:val="20"/>
        </w:rPr>
        <w:t xml:space="preserve"> Документация об аукционе включает перечень частей, разделов и подразделов и форм, а также изменения и дополнения, вносимые в документацию об аукционе в порядке, предусмотренном пунктом 2.3. настоящего раздела.</w:t>
      </w:r>
    </w:p>
    <w:p w:rsidR="007B0516" w:rsidRPr="007B0516" w:rsidRDefault="007B0516" w:rsidP="007B0516">
      <w:pPr>
        <w:autoSpaceDE w:val="0"/>
        <w:autoSpaceDN w:val="0"/>
        <w:spacing w:after="0"/>
        <w:outlineLvl w:val="2"/>
        <w:rPr>
          <w:sz w:val="20"/>
          <w:szCs w:val="20"/>
        </w:rPr>
      </w:pPr>
      <w:r w:rsidRPr="007B0516">
        <w:rPr>
          <w:sz w:val="20"/>
          <w:szCs w:val="20"/>
        </w:rPr>
        <w:t xml:space="preserve">2.1.2. Документация об аукционе размещается в электронном виде на официальном сайте (в ЕИС), сайте ЭТП. При разрешении разногласий (в случае их возникновения) аукционная комиссия будет руководствоваться текстом документации об аукционе, </w:t>
      </w:r>
      <w:r w:rsidRPr="007B0516">
        <w:rPr>
          <w:bCs/>
          <w:sz w:val="20"/>
          <w:szCs w:val="20"/>
        </w:rPr>
        <w:t xml:space="preserve">размещенным на </w:t>
      </w:r>
      <w:r w:rsidRPr="007B0516">
        <w:rPr>
          <w:sz w:val="20"/>
          <w:szCs w:val="20"/>
        </w:rPr>
        <w:t>официальном</w:t>
      </w:r>
      <w:r w:rsidRPr="007B0516">
        <w:rPr>
          <w:bCs/>
          <w:sz w:val="20"/>
          <w:szCs w:val="20"/>
        </w:rPr>
        <w:t xml:space="preserve"> сайте (в ЕИС),</w:t>
      </w:r>
      <w:r w:rsidRPr="007B0516">
        <w:rPr>
          <w:sz w:val="20"/>
          <w:szCs w:val="20"/>
        </w:rPr>
        <w:t xml:space="preserve"> сайте ЭТП,</w:t>
      </w:r>
      <w:r w:rsidRPr="007B0516">
        <w:rPr>
          <w:bCs/>
          <w:sz w:val="20"/>
          <w:szCs w:val="20"/>
        </w:rPr>
        <w:t xml:space="preserve"> </w:t>
      </w:r>
      <w:r w:rsidRPr="007B0516">
        <w:rPr>
          <w:sz w:val="20"/>
          <w:szCs w:val="20"/>
        </w:rPr>
        <w:t>и не несет ответственности за содержание документации об аукционе, полученной участником размещения заказа не в соответствии с порядком, предусмотренным данным пунктом.</w:t>
      </w:r>
    </w:p>
    <w:p w:rsidR="007B0516" w:rsidRPr="007B0516" w:rsidRDefault="007B0516" w:rsidP="007B0516">
      <w:pPr>
        <w:tabs>
          <w:tab w:val="num" w:pos="576"/>
        </w:tabs>
        <w:autoSpaceDE w:val="0"/>
        <w:autoSpaceDN w:val="0"/>
        <w:spacing w:after="0"/>
        <w:outlineLvl w:val="1"/>
        <w:rPr>
          <w:b/>
          <w:bCs/>
          <w:sz w:val="20"/>
          <w:szCs w:val="20"/>
        </w:rPr>
      </w:pPr>
      <w:bookmarkStart w:id="27" w:name="_Toc205370558"/>
      <w:r w:rsidRPr="007B0516">
        <w:rPr>
          <w:b/>
          <w:bCs/>
          <w:sz w:val="20"/>
          <w:szCs w:val="20"/>
        </w:rPr>
        <w:t>2.2.  Разъяснение положений документации об аукционе</w:t>
      </w:r>
      <w:bookmarkEnd w:id="27"/>
    </w:p>
    <w:p w:rsidR="007B0516" w:rsidRPr="007B0516" w:rsidRDefault="007B0516" w:rsidP="007B0516">
      <w:pPr>
        <w:numPr>
          <w:ilvl w:val="2"/>
          <w:numId w:val="9"/>
        </w:numPr>
        <w:tabs>
          <w:tab w:val="left" w:pos="709"/>
        </w:tabs>
        <w:autoSpaceDE w:val="0"/>
        <w:autoSpaceDN w:val="0"/>
        <w:spacing w:after="0"/>
        <w:ind w:left="0" w:firstLine="0"/>
        <w:outlineLvl w:val="2"/>
        <w:rPr>
          <w:sz w:val="20"/>
          <w:szCs w:val="20"/>
        </w:rPr>
      </w:pPr>
      <w:r w:rsidRPr="007B0516">
        <w:rPr>
          <w:sz w:val="20"/>
          <w:szCs w:val="20"/>
        </w:rPr>
        <w:t xml:space="preserve"> При проведении аукциона какие-либо переговоры заказчиков или аукционной комиссии с участником размещения заказа не допускаются.</w:t>
      </w:r>
    </w:p>
    <w:p w:rsidR="007B0516" w:rsidRPr="007B0516" w:rsidRDefault="007B0516" w:rsidP="007B0516">
      <w:pPr>
        <w:numPr>
          <w:ilvl w:val="2"/>
          <w:numId w:val="9"/>
        </w:numPr>
        <w:tabs>
          <w:tab w:val="left" w:pos="709"/>
        </w:tabs>
        <w:autoSpaceDE w:val="0"/>
        <w:autoSpaceDN w:val="0"/>
        <w:spacing w:after="0"/>
        <w:ind w:left="0" w:firstLine="0"/>
        <w:outlineLvl w:val="2"/>
        <w:rPr>
          <w:sz w:val="20"/>
          <w:szCs w:val="20"/>
        </w:rPr>
      </w:pPr>
      <w:r w:rsidRPr="007B0516">
        <w:rPr>
          <w:sz w:val="20"/>
          <w:szCs w:val="20"/>
        </w:rPr>
        <w:t xml:space="preserve">  Любой участник размещения заказа, получивший аккредитацию на ЭТП, вправе направить на адрес ЭТП запрос о разъяснении положений документации об аукционе. При этом такой участник размещения заказа вправе направить не более чем три запроса о разъяснении положений документации об аукционе в отношении одного аукциона. В течение одного часа с момента поступления указанного запроса оператор ЭТП направляет запрос заказчику. </w:t>
      </w:r>
    </w:p>
    <w:p w:rsidR="007B0516" w:rsidRPr="007B0516" w:rsidRDefault="007B0516" w:rsidP="007B0516">
      <w:pPr>
        <w:numPr>
          <w:ilvl w:val="2"/>
          <w:numId w:val="9"/>
        </w:numPr>
        <w:tabs>
          <w:tab w:val="left" w:pos="709"/>
        </w:tabs>
        <w:autoSpaceDE w:val="0"/>
        <w:autoSpaceDN w:val="0"/>
        <w:spacing w:after="0"/>
        <w:ind w:left="0" w:firstLine="0"/>
        <w:outlineLvl w:val="2"/>
        <w:rPr>
          <w:sz w:val="20"/>
          <w:szCs w:val="20"/>
        </w:rPr>
      </w:pPr>
      <w:r w:rsidRPr="007B0516">
        <w:rPr>
          <w:sz w:val="20"/>
          <w:szCs w:val="20"/>
        </w:rPr>
        <w:t>В течение 2 (двух) рабочих дней со дня поступления от оператора ЭТП указанного запроса Заказчик размещает разъяснение положений документации об аукционе с указанием предмета запроса, но без указания участника размещения заказа, от которого поступил запрос, на официальном сайте, сайте ЭТП при условии, что указанный запрос поступил заказчику не позднее, чем за пять дней до дня окончания подачи заявок на участие в аукционе. Разъяснение положений документации об аукционе не должно изменять ее суть.</w:t>
      </w:r>
    </w:p>
    <w:p w:rsidR="007B0516" w:rsidRPr="007B0516" w:rsidRDefault="007B0516" w:rsidP="007B0516">
      <w:pPr>
        <w:numPr>
          <w:ilvl w:val="2"/>
          <w:numId w:val="9"/>
        </w:numPr>
        <w:tabs>
          <w:tab w:val="left" w:pos="709"/>
        </w:tabs>
        <w:autoSpaceDE w:val="0"/>
        <w:autoSpaceDN w:val="0"/>
        <w:spacing w:after="0"/>
        <w:ind w:left="0" w:firstLine="0"/>
        <w:outlineLvl w:val="2"/>
        <w:rPr>
          <w:sz w:val="20"/>
          <w:szCs w:val="20"/>
        </w:rPr>
      </w:pPr>
      <w:r w:rsidRPr="007B0516">
        <w:rPr>
          <w:sz w:val="20"/>
          <w:szCs w:val="20"/>
        </w:rPr>
        <w:t xml:space="preserve">  Дата начала и окончания срока предоставления участникам размещения заказа разъяснений положений документации об аукционе указаны в пункте 8.11. части </w:t>
      </w:r>
      <w:r w:rsidRPr="007B0516">
        <w:rPr>
          <w:sz w:val="20"/>
          <w:szCs w:val="20"/>
          <w:lang w:val="en-US"/>
        </w:rPr>
        <w:t>III</w:t>
      </w:r>
      <w:r w:rsidRPr="007B0516">
        <w:rPr>
          <w:sz w:val="20"/>
          <w:szCs w:val="20"/>
        </w:rPr>
        <w:t xml:space="preserve"> </w:t>
      </w:r>
      <w:r w:rsidRPr="007B0516">
        <w:rPr>
          <w:bCs/>
          <w:sz w:val="20"/>
          <w:szCs w:val="20"/>
        </w:rPr>
        <w:t>«ИНФОРМАЦИОННАЯ КАРТА АУКЦИОНА»</w:t>
      </w:r>
      <w:r w:rsidRPr="007B0516">
        <w:rPr>
          <w:sz w:val="20"/>
          <w:szCs w:val="20"/>
        </w:rPr>
        <w:t>.</w:t>
      </w:r>
    </w:p>
    <w:p w:rsidR="007B0516" w:rsidRPr="007B0516" w:rsidRDefault="007B0516" w:rsidP="007B0516">
      <w:pPr>
        <w:tabs>
          <w:tab w:val="num" w:pos="576"/>
        </w:tabs>
        <w:autoSpaceDE w:val="0"/>
        <w:autoSpaceDN w:val="0"/>
        <w:spacing w:after="0"/>
        <w:outlineLvl w:val="1"/>
        <w:rPr>
          <w:b/>
          <w:bCs/>
          <w:sz w:val="20"/>
          <w:szCs w:val="20"/>
        </w:rPr>
      </w:pPr>
      <w:bookmarkStart w:id="28" w:name="_Toc179617076"/>
      <w:bookmarkStart w:id="29" w:name="_Toc205370559"/>
      <w:r w:rsidRPr="007B0516">
        <w:rPr>
          <w:b/>
          <w:bCs/>
          <w:sz w:val="20"/>
          <w:szCs w:val="20"/>
        </w:rPr>
        <w:t>2.3.  Внесение изменений в извещение о проведении аукциона и документацию об аукционе</w:t>
      </w:r>
      <w:bookmarkEnd w:id="28"/>
      <w:bookmarkEnd w:id="29"/>
    </w:p>
    <w:p w:rsidR="007B0516" w:rsidRPr="007B0516" w:rsidRDefault="007B0516" w:rsidP="007B0516">
      <w:pPr>
        <w:numPr>
          <w:ilvl w:val="2"/>
          <w:numId w:val="10"/>
        </w:numPr>
        <w:autoSpaceDE w:val="0"/>
        <w:autoSpaceDN w:val="0"/>
        <w:spacing w:after="0"/>
        <w:ind w:left="0" w:firstLine="0"/>
        <w:outlineLvl w:val="2"/>
        <w:rPr>
          <w:sz w:val="20"/>
          <w:szCs w:val="20"/>
        </w:rPr>
      </w:pPr>
      <w:r w:rsidRPr="007B0516">
        <w:rPr>
          <w:sz w:val="20"/>
          <w:szCs w:val="20"/>
        </w:rPr>
        <w:t xml:space="preserve">  Заказчик вправе внести изменения в извещение о проведении аукциона не позднее, чем за 5 (пять) дней до даты окончания срока подачи заявок на участие в аукционе. Изменение предмета аукциона не допускается. </w:t>
      </w:r>
    </w:p>
    <w:p w:rsidR="007B0516" w:rsidRPr="007B0516" w:rsidRDefault="007B0516" w:rsidP="007B0516">
      <w:pPr>
        <w:numPr>
          <w:ilvl w:val="2"/>
          <w:numId w:val="10"/>
        </w:numPr>
        <w:autoSpaceDE w:val="0"/>
        <w:autoSpaceDN w:val="0"/>
        <w:spacing w:after="0"/>
        <w:ind w:left="0" w:firstLine="0"/>
        <w:outlineLvl w:val="2"/>
        <w:rPr>
          <w:sz w:val="20"/>
          <w:szCs w:val="20"/>
        </w:rPr>
      </w:pPr>
      <w:r w:rsidRPr="007B0516">
        <w:rPr>
          <w:sz w:val="20"/>
          <w:szCs w:val="20"/>
        </w:rPr>
        <w:t xml:space="preserve">  В течение одного дня со дня принятия указанного решения такие изменения размещаются Заказчиком в порядке, установленном для размещения на официальном сайте, сайте ЭТП извещения о проведении аукциона. При этом срок подачи заявок на участие в аукционе продлевается так, чтобы со дня размещения на официальном сайте, сайте ЭТП внесенных изменений в извещение о проведении аукциона до даты окончания срока подачи заявок на участие в аукционе такой срок составлял не менее чем 15 (пятнадцать) дней.</w:t>
      </w:r>
    </w:p>
    <w:p w:rsidR="007B0516" w:rsidRPr="007B0516" w:rsidRDefault="007B0516" w:rsidP="007B0516">
      <w:pPr>
        <w:numPr>
          <w:ilvl w:val="2"/>
          <w:numId w:val="10"/>
        </w:numPr>
        <w:autoSpaceDE w:val="0"/>
        <w:autoSpaceDN w:val="0"/>
        <w:spacing w:after="0"/>
        <w:ind w:left="0" w:firstLine="0"/>
        <w:outlineLvl w:val="2"/>
        <w:rPr>
          <w:sz w:val="20"/>
          <w:szCs w:val="20"/>
        </w:rPr>
      </w:pPr>
      <w:r w:rsidRPr="007B0516">
        <w:rPr>
          <w:sz w:val="20"/>
          <w:szCs w:val="20"/>
        </w:rPr>
        <w:t xml:space="preserve"> Заказчики по собственной инициативе или в соответствии с запросом участника размещения заказа вправе принять решение о внесении изменений в документацию об аукционе не позднее, чем за пять дней до даты окончания срока подачи заявок на участие в аукционе.</w:t>
      </w:r>
    </w:p>
    <w:p w:rsidR="007B0516" w:rsidRPr="007B0516" w:rsidRDefault="007B0516" w:rsidP="007B0516">
      <w:pPr>
        <w:numPr>
          <w:ilvl w:val="2"/>
          <w:numId w:val="10"/>
        </w:numPr>
        <w:autoSpaceDE w:val="0"/>
        <w:autoSpaceDN w:val="0"/>
        <w:spacing w:after="0"/>
        <w:ind w:left="0" w:firstLine="0"/>
        <w:outlineLvl w:val="2"/>
        <w:rPr>
          <w:sz w:val="20"/>
          <w:szCs w:val="20"/>
        </w:rPr>
      </w:pPr>
      <w:r w:rsidRPr="007B0516">
        <w:rPr>
          <w:sz w:val="20"/>
          <w:szCs w:val="20"/>
        </w:rPr>
        <w:t>Участники размещения заказа, использующие документацию об аукционе с официального сайта, сайта ЭТП, идентификация которых невозможна, самостоятельно отслеживают возможные изменения, внесенные в извещение о проведение аукциона и в документацию об аукционе, размещенные на официальном сайте, сайте ЭТП.</w:t>
      </w:r>
    </w:p>
    <w:p w:rsidR="007B0516" w:rsidRPr="007B0516" w:rsidRDefault="007B0516" w:rsidP="007B0516">
      <w:pPr>
        <w:numPr>
          <w:ilvl w:val="2"/>
          <w:numId w:val="10"/>
        </w:numPr>
        <w:autoSpaceDE w:val="0"/>
        <w:autoSpaceDN w:val="0"/>
        <w:spacing w:after="0"/>
        <w:ind w:left="0" w:firstLine="0"/>
        <w:outlineLvl w:val="2"/>
        <w:rPr>
          <w:sz w:val="20"/>
          <w:szCs w:val="20"/>
        </w:rPr>
      </w:pPr>
      <w:r w:rsidRPr="007B0516">
        <w:rPr>
          <w:sz w:val="20"/>
          <w:szCs w:val="20"/>
        </w:rPr>
        <w:t xml:space="preserve"> Заказчики не несут ответственность в случае, если участник размещения заказа не ознакомился с изменениями, внесенными в извещение о проведении аукциона и документацию об аукционе, размещенными надлежащим образом. </w:t>
      </w:r>
    </w:p>
    <w:p w:rsidR="007B0516" w:rsidRPr="007B0516" w:rsidRDefault="007B0516" w:rsidP="007B0516">
      <w:pPr>
        <w:tabs>
          <w:tab w:val="num" w:pos="576"/>
        </w:tabs>
        <w:autoSpaceDE w:val="0"/>
        <w:autoSpaceDN w:val="0"/>
        <w:spacing w:after="0"/>
        <w:outlineLvl w:val="1"/>
        <w:rPr>
          <w:b/>
          <w:bCs/>
          <w:sz w:val="20"/>
          <w:szCs w:val="20"/>
        </w:rPr>
      </w:pPr>
      <w:bookmarkStart w:id="30" w:name="_Toc205370560"/>
      <w:r w:rsidRPr="007B0516">
        <w:rPr>
          <w:b/>
          <w:bCs/>
          <w:sz w:val="20"/>
          <w:szCs w:val="20"/>
        </w:rPr>
        <w:t>2.4  Отказ от проведения аукциона</w:t>
      </w:r>
      <w:bookmarkEnd w:id="30"/>
      <w:r w:rsidRPr="007B0516">
        <w:rPr>
          <w:b/>
          <w:bCs/>
          <w:sz w:val="20"/>
          <w:szCs w:val="20"/>
        </w:rPr>
        <w:t xml:space="preserve"> </w:t>
      </w:r>
    </w:p>
    <w:p w:rsidR="007B0516" w:rsidRPr="007B0516" w:rsidRDefault="007B0516" w:rsidP="0090392D">
      <w:pPr>
        <w:numPr>
          <w:ilvl w:val="2"/>
          <w:numId w:val="37"/>
        </w:numPr>
        <w:autoSpaceDE w:val="0"/>
        <w:autoSpaceDN w:val="0"/>
        <w:ind w:left="0" w:firstLine="0"/>
        <w:outlineLvl w:val="2"/>
        <w:rPr>
          <w:sz w:val="20"/>
          <w:szCs w:val="20"/>
        </w:rPr>
      </w:pPr>
      <w:r w:rsidRPr="007B0516">
        <w:rPr>
          <w:sz w:val="20"/>
          <w:szCs w:val="20"/>
        </w:rPr>
        <w:t xml:space="preserve"> Заказчик, разместивший в ЕИС извещение о проведении аукциона, вправе отказаться от его проведения. Извещение об отказе от проведения аукциона размещается в ЕИС Заказчиком не позднее чем за пять дней до даты окончания срока подачи заявок на участие в аукционе в порядке, установленном для размещения в ЕИС извещения о проведении аукциона. В течение двух дней со дня размещения в ЕИС извещения об отказе от проведения аукциона Заказчик обязан направить соответствующие уведомления всем участникам закупки, подавшим заявки на участие в аукционе. </w:t>
      </w:r>
    </w:p>
    <w:p w:rsidR="007B0516" w:rsidRPr="007B0516" w:rsidRDefault="007B0516" w:rsidP="007B0516">
      <w:pPr>
        <w:autoSpaceDE w:val="0"/>
        <w:autoSpaceDN w:val="0"/>
        <w:spacing w:after="0"/>
        <w:outlineLvl w:val="2"/>
        <w:rPr>
          <w:sz w:val="20"/>
          <w:szCs w:val="20"/>
        </w:rPr>
      </w:pPr>
    </w:p>
    <w:p w:rsidR="007B0516" w:rsidRPr="007B0516" w:rsidRDefault="007B0516" w:rsidP="007B0516">
      <w:pPr>
        <w:tabs>
          <w:tab w:val="left" w:pos="851"/>
        </w:tabs>
        <w:autoSpaceDE w:val="0"/>
        <w:autoSpaceDN w:val="0"/>
        <w:spacing w:after="0"/>
        <w:outlineLvl w:val="0"/>
        <w:rPr>
          <w:b/>
          <w:bCs/>
          <w:kern w:val="28"/>
          <w:sz w:val="20"/>
          <w:szCs w:val="20"/>
        </w:rPr>
      </w:pPr>
      <w:bookmarkStart w:id="31" w:name="_Toc179617078"/>
      <w:bookmarkStart w:id="32" w:name="_Toc205370561"/>
      <w:r w:rsidRPr="007B0516">
        <w:rPr>
          <w:b/>
          <w:bCs/>
          <w:kern w:val="28"/>
          <w:sz w:val="20"/>
          <w:szCs w:val="20"/>
        </w:rPr>
        <w:t>3.   ИНСТРУКЦИЯ ПО ПОДГОТОВКЕ И ЗАПОЛНЕНИЮ ЗАЯВКИ НА УЧАСТИЕ В АУКЦИОНЕ</w:t>
      </w:r>
      <w:bookmarkEnd w:id="31"/>
      <w:r w:rsidRPr="007B0516">
        <w:rPr>
          <w:b/>
          <w:bCs/>
          <w:kern w:val="28"/>
          <w:sz w:val="20"/>
          <w:szCs w:val="20"/>
        </w:rPr>
        <w:t>.</w:t>
      </w:r>
      <w:bookmarkEnd w:id="32"/>
      <w:r w:rsidRPr="007B0516">
        <w:rPr>
          <w:b/>
          <w:bCs/>
          <w:kern w:val="28"/>
          <w:sz w:val="20"/>
          <w:szCs w:val="20"/>
        </w:rPr>
        <w:t xml:space="preserve"> </w:t>
      </w:r>
    </w:p>
    <w:p w:rsidR="007B0516" w:rsidRPr="007B0516" w:rsidRDefault="007B0516" w:rsidP="007B0516">
      <w:pPr>
        <w:tabs>
          <w:tab w:val="num" w:pos="576"/>
        </w:tabs>
        <w:autoSpaceDE w:val="0"/>
        <w:autoSpaceDN w:val="0"/>
        <w:spacing w:after="0"/>
        <w:outlineLvl w:val="1"/>
        <w:rPr>
          <w:b/>
          <w:bCs/>
          <w:sz w:val="20"/>
          <w:szCs w:val="20"/>
        </w:rPr>
      </w:pPr>
      <w:bookmarkStart w:id="33" w:name="_Toc179617079"/>
      <w:bookmarkStart w:id="34" w:name="_Toc205370562"/>
      <w:r w:rsidRPr="007B0516">
        <w:rPr>
          <w:b/>
          <w:bCs/>
          <w:sz w:val="20"/>
          <w:szCs w:val="20"/>
        </w:rPr>
        <w:t>3.1   Форма заявки на участие в аукционе и требования к ее оформлению</w:t>
      </w:r>
      <w:bookmarkEnd w:id="33"/>
      <w:bookmarkEnd w:id="34"/>
    </w:p>
    <w:p w:rsidR="007B0516" w:rsidRPr="007B0516" w:rsidRDefault="007B0516" w:rsidP="0090392D">
      <w:pPr>
        <w:pStyle w:val="Heading3"/>
        <w:keepNext w:val="0"/>
        <w:numPr>
          <w:ilvl w:val="2"/>
          <w:numId w:val="25"/>
        </w:numPr>
        <w:suppressAutoHyphens/>
        <w:spacing w:before="0" w:after="0"/>
        <w:ind w:left="0" w:firstLine="0"/>
        <w:rPr>
          <w:rFonts w:ascii="Times New Roman" w:hAnsi="Times New Roman"/>
          <w:b w:val="0"/>
          <w:sz w:val="20"/>
          <w:szCs w:val="20"/>
        </w:rPr>
      </w:pPr>
      <w:r w:rsidRPr="007B0516">
        <w:rPr>
          <w:rFonts w:ascii="Times New Roman" w:hAnsi="Times New Roman"/>
          <w:b w:val="0"/>
          <w:sz w:val="20"/>
          <w:szCs w:val="20"/>
        </w:rPr>
        <w:t xml:space="preserve"> Участник размещения заказа подает заявку на участие в аукционе и все документы и сведения, указанные в п.  8.14 в электронной форме в соответствии с регламентом ЭТП.</w:t>
      </w:r>
      <w:r w:rsidRPr="007B0516">
        <w:rPr>
          <w:rFonts w:ascii="Times New Roman" w:hAnsi="Times New Roman"/>
          <w:sz w:val="20"/>
          <w:szCs w:val="20"/>
        </w:rPr>
        <w:t xml:space="preserve"> </w:t>
      </w:r>
    </w:p>
    <w:p w:rsidR="007B0516" w:rsidRPr="007B0516" w:rsidRDefault="007B0516" w:rsidP="0090392D">
      <w:pPr>
        <w:numPr>
          <w:ilvl w:val="2"/>
          <w:numId w:val="25"/>
        </w:numPr>
        <w:autoSpaceDE w:val="0"/>
        <w:autoSpaceDN w:val="0"/>
        <w:spacing w:after="0"/>
        <w:ind w:left="0" w:firstLine="0"/>
        <w:outlineLvl w:val="2"/>
        <w:rPr>
          <w:sz w:val="20"/>
          <w:szCs w:val="20"/>
        </w:rPr>
      </w:pPr>
      <w:r w:rsidRPr="007B0516">
        <w:rPr>
          <w:sz w:val="20"/>
          <w:szCs w:val="20"/>
        </w:rPr>
        <w:t xml:space="preserve"> Участник размещения заказа готовит заявку на участие в аукционе в соответствии с требованиями раздела </w:t>
      </w:r>
      <w:r w:rsidRPr="007B0516">
        <w:rPr>
          <w:bCs/>
          <w:sz w:val="20"/>
          <w:szCs w:val="20"/>
        </w:rPr>
        <w:t>«ИНФОРМАЦИОННАЯ КАРТА АУКЦИОНА»</w:t>
      </w:r>
      <w:r w:rsidRPr="007B0516">
        <w:rPr>
          <w:sz w:val="20"/>
          <w:szCs w:val="20"/>
        </w:rPr>
        <w:t xml:space="preserve"> и в соответствии с формами документов, установленными частью </w:t>
      </w:r>
      <w:r w:rsidRPr="007B0516">
        <w:rPr>
          <w:sz w:val="20"/>
          <w:szCs w:val="20"/>
          <w:lang w:val="en-US"/>
        </w:rPr>
        <w:t>IV</w:t>
      </w:r>
      <w:r w:rsidRPr="007B0516">
        <w:rPr>
          <w:sz w:val="20"/>
          <w:szCs w:val="20"/>
        </w:rPr>
        <w:t xml:space="preserve"> «ОБРАЗЦЫ ФОРМ И ДОКУМЕНТОВ ДЛЯ ЗАПОЛНЕНИЯ УЧАСТНИКАМИ РАЗМЕЩЕНИЯ ЗАКАЗА».</w:t>
      </w:r>
      <w:r w:rsidRPr="007B0516">
        <w:rPr>
          <w:b/>
          <w:bCs/>
          <w:sz w:val="20"/>
          <w:szCs w:val="20"/>
        </w:rPr>
        <w:t xml:space="preserve"> </w:t>
      </w:r>
    </w:p>
    <w:p w:rsidR="007B0516" w:rsidRPr="007B0516" w:rsidRDefault="007B0516" w:rsidP="0090392D">
      <w:pPr>
        <w:numPr>
          <w:ilvl w:val="2"/>
          <w:numId w:val="25"/>
        </w:numPr>
        <w:autoSpaceDE w:val="0"/>
        <w:autoSpaceDN w:val="0"/>
        <w:spacing w:after="0"/>
        <w:ind w:left="0" w:firstLine="0"/>
        <w:outlineLvl w:val="2"/>
        <w:rPr>
          <w:sz w:val="20"/>
          <w:szCs w:val="20"/>
        </w:rPr>
      </w:pPr>
      <w:r w:rsidRPr="007B0516">
        <w:rPr>
          <w:sz w:val="20"/>
          <w:szCs w:val="20"/>
        </w:rPr>
        <w:t xml:space="preserve"> В случае, если участник размещения заказа планирует принять участие в аукционе по нескольким или всем лотам, он должен подготовить заявку на участие в аукционе на каждый такой лот отдельно с учетом требований части </w:t>
      </w:r>
      <w:r w:rsidRPr="007B0516">
        <w:rPr>
          <w:sz w:val="20"/>
          <w:szCs w:val="20"/>
          <w:lang w:val="en-US"/>
        </w:rPr>
        <w:t>III</w:t>
      </w:r>
      <w:r w:rsidRPr="007B0516">
        <w:rPr>
          <w:sz w:val="20"/>
          <w:szCs w:val="20"/>
        </w:rPr>
        <w:t xml:space="preserve"> </w:t>
      </w:r>
      <w:r w:rsidRPr="007B0516">
        <w:rPr>
          <w:bCs/>
          <w:sz w:val="20"/>
          <w:szCs w:val="20"/>
        </w:rPr>
        <w:t>«ИНФОРМАЦИОННАЯ КАРТА АУКЦИОНА».</w:t>
      </w:r>
    </w:p>
    <w:p w:rsidR="007B0516" w:rsidRPr="007B0516" w:rsidRDefault="007B0516" w:rsidP="0090392D">
      <w:pPr>
        <w:numPr>
          <w:ilvl w:val="2"/>
          <w:numId w:val="25"/>
        </w:numPr>
        <w:autoSpaceDE w:val="0"/>
        <w:autoSpaceDN w:val="0"/>
        <w:spacing w:after="0"/>
        <w:ind w:left="0" w:firstLine="0"/>
        <w:outlineLvl w:val="2"/>
        <w:rPr>
          <w:sz w:val="20"/>
          <w:szCs w:val="20"/>
        </w:rPr>
      </w:pPr>
      <w:r w:rsidRPr="007B0516">
        <w:rPr>
          <w:sz w:val="20"/>
          <w:szCs w:val="20"/>
        </w:rPr>
        <w:t xml:space="preserve"> При описании условий и предложений участник размещения заказа должен применять общепринятые обозначения и наименования в соответствии с требованиями действующих нормативно-правовых актов, если иное не указано в части </w:t>
      </w:r>
      <w:r w:rsidRPr="007B0516">
        <w:rPr>
          <w:sz w:val="20"/>
          <w:szCs w:val="20"/>
          <w:lang w:val="en-US"/>
        </w:rPr>
        <w:t>VI</w:t>
      </w:r>
      <w:r w:rsidRPr="007B0516">
        <w:rPr>
          <w:sz w:val="20"/>
          <w:szCs w:val="20"/>
        </w:rPr>
        <w:t xml:space="preserve"> «ТЕХНИЧЕСКАЯ ЧАСТЬ ДОКУМЕНТАЦИИ ОБ АУКЦИОНЕ».</w:t>
      </w:r>
    </w:p>
    <w:p w:rsidR="007B0516" w:rsidRPr="007B0516" w:rsidRDefault="007B0516" w:rsidP="0090392D">
      <w:pPr>
        <w:numPr>
          <w:ilvl w:val="2"/>
          <w:numId w:val="25"/>
        </w:numPr>
        <w:autoSpaceDE w:val="0"/>
        <w:autoSpaceDN w:val="0"/>
        <w:spacing w:after="0"/>
        <w:ind w:left="0" w:firstLine="0"/>
        <w:outlineLvl w:val="2"/>
        <w:rPr>
          <w:sz w:val="20"/>
          <w:szCs w:val="20"/>
        </w:rPr>
      </w:pPr>
      <w:r w:rsidRPr="007B0516">
        <w:rPr>
          <w:sz w:val="20"/>
          <w:szCs w:val="20"/>
        </w:rPr>
        <w:t xml:space="preserve"> Сведения, которые содержатся в заявках участников размещения заказа, не должны допускать двусмысленных толкований.</w:t>
      </w:r>
    </w:p>
    <w:p w:rsidR="007B0516" w:rsidRPr="007B0516" w:rsidRDefault="007B0516" w:rsidP="0090392D">
      <w:pPr>
        <w:numPr>
          <w:ilvl w:val="2"/>
          <w:numId w:val="25"/>
        </w:numPr>
        <w:tabs>
          <w:tab w:val="left" w:pos="851"/>
        </w:tabs>
        <w:autoSpaceDE w:val="0"/>
        <w:autoSpaceDN w:val="0"/>
        <w:spacing w:after="0"/>
        <w:ind w:left="0" w:firstLine="0"/>
        <w:outlineLvl w:val="2"/>
        <w:rPr>
          <w:sz w:val="20"/>
          <w:szCs w:val="20"/>
        </w:rPr>
      </w:pPr>
      <w:r w:rsidRPr="007B0516">
        <w:rPr>
          <w:sz w:val="20"/>
          <w:szCs w:val="20"/>
        </w:rPr>
        <w:lastRenderedPageBreak/>
        <w:t xml:space="preserve">Все документы заявки и приложения к ней должны быть четко напечатаны. Подчистки и исправления не допускаются, за исключением исправлений, скрепленных печатью и заверенных подписью уполномоченного лица (для юридических лиц) или собственноручно заверенных (физическим лицом). </w:t>
      </w:r>
    </w:p>
    <w:p w:rsidR="007B0516" w:rsidRPr="007B0516" w:rsidRDefault="007B0516" w:rsidP="0090392D">
      <w:pPr>
        <w:numPr>
          <w:ilvl w:val="2"/>
          <w:numId w:val="25"/>
        </w:numPr>
        <w:tabs>
          <w:tab w:val="left" w:pos="851"/>
        </w:tabs>
        <w:autoSpaceDE w:val="0"/>
        <w:autoSpaceDN w:val="0"/>
        <w:spacing w:after="0"/>
        <w:ind w:left="0" w:firstLine="0"/>
        <w:outlineLvl w:val="2"/>
        <w:rPr>
          <w:sz w:val="20"/>
          <w:szCs w:val="20"/>
        </w:rPr>
      </w:pPr>
      <w:r w:rsidRPr="007B0516">
        <w:rPr>
          <w:sz w:val="20"/>
          <w:szCs w:val="20"/>
        </w:rPr>
        <w:t xml:space="preserve"> Все документы, представляемые участниками размещения заказа в составе заявки на участие в аукционе, должны быть заполнены по всем пунктам.</w:t>
      </w:r>
    </w:p>
    <w:p w:rsidR="007B0516" w:rsidRPr="007B0516" w:rsidRDefault="007B0516" w:rsidP="0090392D">
      <w:pPr>
        <w:numPr>
          <w:ilvl w:val="2"/>
          <w:numId w:val="25"/>
        </w:numPr>
        <w:tabs>
          <w:tab w:val="left" w:pos="142"/>
        </w:tabs>
        <w:autoSpaceDE w:val="0"/>
        <w:autoSpaceDN w:val="0"/>
        <w:ind w:left="0" w:firstLine="0"/>
        <w:outlineLvl w:val="2"/>
        <w:rPr>
          <w:sz w:val="20"/>
          <w:szCs w:val="20"/>
        </w:rPr>
      </w:pPr>
      <w:r w:rsidRPr="007B0516">
        <w:rPr>
          <w:sz w:val="20"/>
          <w:szCs w:val="20"/>
        </w:rPr>
        <w:t>Участник закупки вправе подать только одну заявку на участие в аукционе в отношении каждого предмета аукциона (лота).</w:t>
      </w:r>
    </w:p>
    <w:p w:rsidR="007B0516" w:rsidRPr="007B0516" w:rsidRDefault="007B0516" w:rsidP="007B0516">
      <w:pPr>
        <w:tabs>
          <w:tab w:val="left" w:pos="851"/>
        </w:tabs>
        <w:autoSpaceDE w:val="0"/>
        <w:autoSpaceDN w:val="0"/>
        <w:spacing w:after="0"/>
        <w:outlineLvl w:val="2"/>
        <w:rPr>
          <w:sz w:val="20"/>
          <w:szCs w:val="20"/>
        </w:rPr>
      </w:pPr>
    </w:p>
    <w:p w:rsidR="007B0516" w:rsidRPr="007B0516" w:rsidRDefault="007B0516" w:rsidP="007B0516">
      <w:pPr>
        <w:tabs>
          <w:tab w:val="num" w:pos="576"/>
        </w:tabs>
        <w:autoSpaceDE w:val="0"/>
        <w:autoSpaceDN w:val="0"/>
        <w:spacing w:after="0"/>
        <w:outlineLvl w:val="1"/>
        <w:rPr>
          <w:b/>
          <w:bCs/>
          <w:sz w:val="20"/>
          <w:szCs w:val="20"/>
        </w:rPr>
      </w:pPr>
      <w:bookmarkStart w:id="35" w:name="_Toc205370563"/>
      <w:r w:rsidRPr="007B0516">
        <w:rPr>
          <w:b/>
          <w:sz w:val="20"/>
          <w:szCs w:val="20"/>
        </w:rPr>
        <w:t xml:space="preserve">3.2.  </w:t>
      </w:r>
      <w:r w:rsidRPr="007B0516">
        <w:rPr>
          <w:b/>
          <w:bCs/>
          <w:sz w:val="20"/>
          <w:szCs w:val="20"/>
        </w:rPr>
        <w:t>Язык документов, входящих в состав заявки на участие в аукционе</w:t>
      </w:r>
      <w:bookmarkEnd w:id="35"/>
    </w:p>
    <w:p w:rsidR="007B0516" w:rsidRPr="007B0516" w:rsidRDefault="007B0516" w:rsidP="007B0516">
      <w:pPr>
        <w:numPr>
          <w:ilvl w:val="2"/>
          <w:numId w:val="11"/>
        </w:numPr>
        <w:tabs>
          <w:tab w:val="left" w:pos="709"/>
        </w:tabs>
        <w:autoSpaceDE w:val="0"/>
        <w:autoSpaceDN w:val="0"/>
        <w:spacing w:after="0"/>
        <w:ind w:left="0" w:firstLine="0"/>
        <w:outlineLvl w:val="2"/>
        <w:rPr>
          <w:sz w:val="20"/>
          <w:szCs w:val="20"/>
        </w:rPr>
      </w:pPr>
      <w:r w:rsidRPr="007B0516">
        <w:rPr>
          <w:sz w:val="20"/>
          <w:szCs w:val="20"/>
        </w:rPr>
        <w:t xml:space="preserve">Заявка на участие в аукционе, подготовленная участником размещения заказа, а также вся корреспонденция и документация, связанная с заявкой на участие в аукционе, которыми обмениваются участники размещения заказов и заказчик, должны быть написаны на русском языке. </w:t>
      </w:r>
    </w:p>
    <w:p w:rsidR="007B0516" w:rsidRPr="007B0516" w:rsidRDefault="007B0516" w:rsidP="007B0516">
      <w:pPr>
        <w:numPr>
          <w:ilvl w:val="2"/>
          <w:numId w:val="11"/>
        </w:numPr>
        <w:tabs>
          <w:tab w:val="left" w:pos="709"/>
        </w:tabs>
        <w:autoSpaceDE w:val="0"/>
        <w:autoSpaceDN w:val="0"/>
        <w:spacing w:after="0"/>
        <w:ind w:left="0" w:firstLine="0"/>
        <w:outlineLvl w:val="2"/>
        <w:rPr>
          <w:sz w:val="20"/>
          <w:szCs w:val="20"/>
        </w:rPr>
      </w:pPr>
      <w:r w:rsidRPr="007B0516">
        <w:rPr>
          <w:sz w:val="20"/>
          <w:szCs w:val="20"/>
        </w:rPr>
        <w:t>Использование других языков для подготовки заявки на участие в аукционе может быть расценено аукционной комиссией как несоответствие заявки на участие в аукционе требованиям, установленным документацией об аукционе.</w:t>
      </w:r>
    </w:p>
    <w:p w:rsidR="007B0516" w:rsidRPr="007B0516" w:rsidRDefault="007B0516" w:rsidP="007B0516">
      <w:pPr>
        <w:numPr>
          <w:ilvl w:val="2"/>
          <w:numId w:val="11"/>
        </w:numPr>
        <w:tabs>
          <w:tab w:val="left" w:pos="709"/>
        </w:tabs>
        <w:autoSpaceDE w:val="0"/>
        <w:autoSpaceDN w:val="0"/>
        <w:spacing w:after="0"/>
        <w:ind w:left="0" w:firstLine="0"/>
        <w:outlineLvl w:val="2"/>
        <w:rPr>
          <w:sz w:val="20"/>
          <w:szCs w:val="20"/>
        </w:rPr>
      </w:pPr>
      <w:r w:rsidRPr="007B0516">
        <w:rPr>
          <w:sz w:val="20"/>
          <w:szCs w:val="20"/>
        </w:rPr>
        <w:t xml:space="preserve">Входящие в заявку на участие в аукционе документы, оригиналы которых выданы участнику размещения заказа третьими лицами на ином языке, могут быть представлены на этом языке при условии, что к ним будет прилагаться </w:t>
      </w:r>
      <w:r w:rsidRPr="007B0516">
        <w:rPr>
          <w:bCs/>
          <w:sz w:val="20"/>
          <w:szCs w:val="20"/>
        </w:rPr>
        <w:t xml:space="preserve">надлежащим образом заверенный </w:t>
      </w:r>
      <w:r w:rsidRPr="007B0516">
        <w:rPr>
          <w:sz w:val="20"/>
          <w:szCs w:val="20"/>
        </w:rPr>
        <w:t xml:space="preserve">перевод на русский язык. В случае противоречия оригинала и перевода преимущество будет иметь перевод. </w:t>
      </w:r>
    </w:p>
    <w:p w:rsidR="007B0516" w:rsidRPr="007B0516" w:rsidRDefault="007B0516" w:rsidP="007B0516">
      <w:pPr>
        <w:numPr>
          <w:ilvl w:val="2"/>
          <w:numId w:val="11"/>
        </w:numPr>
        <w:tabs>
          <w:tab w:val="left" w:pos="709"/>
        </w:tabs>
        <w:autoSpaceDE w:val="0"/>
        <w:autoSpaceDN w:val="0"/>
        <w:spacing w:after="0"/>
        <w:ind w:left="0" w:firstLine="0"/>
        <w:outlineLvl w:val="2"/>
        <w:rPr>
          <w:sz w:val="20"/>
          <w:szCs w:val="20"/>
        </w:rPr>
      </w:pPr>
      <w:r w:rsidRPr="007B0516">
        <w:rPr>
          <w:sz w:val="20"/>
          <w:szCs w:val="20"/>
        </w:rPr>
        <w:t>На входящих в заявку на участие в аукционе документах, выданных компетентным органом другого государства для использования на территории Российской Федерации, должен быть проставлен апостиль (удостоверительная надпись), который удостоверяет подлинность подписи, качество, в котором выступало лицо, подписавшее документ, и, в надлежащем случае, подлинность печати или штампа, которым скреплен этот документ, либо документ должен быть подвергнут консульской легализации.</w:t>
      </w:r>
    </w:p>
    <w:p w:rsidR="007B0516" w:rsidRPr="007B0516" w:rsidRDefault="007B0516" w:rsidP="007B0516">
      <w:pPr>
        <w:numPr>
          <w:ilvl w:val="2"/>
          <w:numId w:val="11"/>
        </w:numPr>
        <w:tabs>
          <w:tab w:val="left" w:pos="709"/>
        </w:tabs>
        <w:autoSpaceDE w:val="0"/>
        <w:autoSpaceDN w:val="0"/>
        <w:spacing w:after="0"/>
        <w:ind w:left="0" w:firstLine="0"/>
        <w:outlineLvl w:val="2"/>
        <w:rPr>
          <w:sz w:val="20"/>
          <w:szCs w:val="20"/>
        </w:rPr>
      </w:pPr>
      <w:r w:rsidRPr="007B0516">
        <w:rPr>
          <w:sz w:val="20"/>
          <w:szCs w:val="20"/>
        </w:rPr>
        <w:t>Наличие противоречий между оригиналом и переводом, которые изменяют смысл оригинала, может быть расценено аукционной комиссией как несоответствие заявки на участие в аукционе требованиям, установленным документацией об аукционе.</w:t>
      </w:r>
    </w:p>
    <w:p w:rsidR="007B0516" w:rsidRPr="007B0516" w:rsidRDefault="007B0516" w:rsidP="007B0516">
      <w:pPr>
        <w:tabs>
          <w:tab w:val="num" w:pos="576"/>
        </w:tabs>
        <w:autoSpaceDE w:val="0"/>
        <w:autoSpaceDN w:val="0"/>
        <w:spacing w:after="0"/>
        <w:outlineLvl w:val="1"/>
        <w:rPr>
          <w:b/>
          <w:bCs/>
          <w:sz w:val="20"/>
          <w:szCs w:val="20"/>
        </w:rPr>
      </w:pPr>
      <w:bookmarkStart w:id="36" w:name="_Toc205370564"/>
      <w:r w:rsidRPr="007B0516">
        <w:rPr>
          <w:b/>
          <w:bCs/>
          <w:sz w:val="20"/>
          <w:szCs w:val="20"/>
        </w:rPr>
        <w:t>3.3. Требования к содержанию документов, входящих в состав заявки на участие в аукционе</w:t>
      </w:r>
      <w:bookmarkEnd w:id="36"/>
    </w:p>
    <w:p w:rsidR="007B0516" w:rsidRPr="007B0516" w:rsidRDefault="007B0516" w:rsidP="0090392D">
      <w:pPr>
        <w:numPr>
          <w:ilvl w:val="2"/>
          <w:numId w:val="38"/>
        </w:numPr>
        <w:tabs>
          <w:tab w:val="left" w:pos="284"/>
          <w:tab w:val="left" w:pos="567"/>
        </w:tabs>
        <w:autoSpaceDE w:val="0"/>
        <w:autoSpaceDN w:val="0"/>
        <w:spacing w:after="0"/>
        <w:ind w:left="0" w:firstLine="0"/>
        <w:outlineLvl w:val="2"/>
        <w:rPr>
          <w:sz w:val="20"/>
          <w:szCs w:val="20"/>
        </w:rPr>
      </w:pPr>
      <w:r w:rsidRPr="007B0516">
        <w:rPr>
          <w:sz w:val="20"/>
          <w:szCs w:val="20"/>
        </w:rPr>
        <w:t xml:space="preserve">Заявка на участие в аукционе должна содержать: </w:t>
      </w:r>
    </w:p>
    <w:p w:rsidR="007B0516" w:rsidRPr="007B0516" w:rsidRDefault="007B0516" w:rsidP="0090392D">
      <w:pPr>
        <w:numPr>
          <w:ilvl w:val="3"/>
          <w:numId w:val="26"/>
        </w:numPr>
        <w:tabs>
          <w:tab w:val="left" w:pos="284"/>
          <w:tab w:val="left" w:pos="567"/>
        </w:tabs>
        <w:autoSpaceDE w:val="0"/>
        <w:autoSpaceDN w:val="0"/>
        <w:spacing w:after="0"/>
        <w:ind w:left="0" w:firstLine="0"/>
        <w:outlineLvl w:val="3"/>
        <w:rPr>
          <w:sz w:val="20"/>
          <w:szCs w:val="20"/>
        </w:rPr>
      </w:pPr>
      <w:r w:rsidRPr="007B0516">
        <w:rPr>
          <w:sz w:val="20"/>
          <w:szCs w:val="20"/>
        </w:rPr>
        <w:t>сведения и документы об участнике размещения заказа, подавшем такую заявку, включая:</w:t>
      </w:r>
    </w:p>
    <w:p w:rsidR="007B0516" w:rsidRPr="007B0516" w:rsidRDefault="007B0516" w:rsidP="0090392D">
      <w:pPr>
        <w:numPr>
          <w:ilvl w:val="4"/>
          <w:numId w:val="30"/>
        </w:numPr>
        <w:tabs>
          <w:tab w:val="left" w:pos="284"/>
          <w:tab w:val="left" w:pos="567"/>
        </w:tabs>
        <w:autoSpaceDE w:val="0"/>
        <w:autoSpaceDN w:val="0"/>
        <w:spacing w:after="0"/>
        <w:ind w:left="0" w:firstLine="0"/>
        <w:outlineLvl w:val="4"/>
        <w:rPr>
          <w:sz w:val="20"/>
          <w:szCs w:val="20"/>
        </w:rPr>
      </w:pPr>
      <w:r w:rsidRPr="007B0516">
        <w:rPr>
          <w:sz w:val="20"/>
          <w:szCs w:val="20"/>
        </w:rPr>
        <w:t xml:space="preserve">фирменное наименование (наименование), сведения об организационно-правовой форме, о месте нахождения, почтовый адрес (для юридического лица), фамилия, имя, отчество, паспортные данные, сведения о месте жительства (для физического лица), номер контактного телефона - указываются участником размещения заказа в форме 2 «ЗАЯВКА НА УЧАСТИЕ В АУКЦИОНЕ» части </w:t>
      </w:r>
      <w:r w:rsidRPr="007B0516">
        <w:rPr>
          <w:sz w:val="20"/>
          <w:szCs w:val="20"/>
          <w:lang w:val="en-US"/>
        </w:rPr>
        <w:t>IV</w:t>
      </w:r>
      <w:r w:rsidRPr="007B0516">
        <w:rPr>
          <w:sz w:val="20"/>
          <w:szCs w:val="20"/>
        </w:rPr>
        <w:t xml:space="preserve"> «ОБРАЗЦЫ ФОРМ И ДОКУМЕНТОВ ДЛЯ ЗАПОЛНЕНИЯ УЧАСТНИКАМИ РАЗМЕЩЕНИЯ ЗАКАЗА»);</w:t>
      </w:r>
    </w:p>
    <w:p w:rsidR="007B0516" w:rsidRPr="007B0516" w:rsidRDefault="007B0516" w:rsidP="0090392D">
      <w:pPr>
        <w:numPr>
          <w:ilvl w:val="4"/>
          <w:numId w:val="30"/>
        </w:numPr>
        <w:tabs>
          <w:tab w:val="left" w:pos="284"/>
          <w:tab w:val="left" w:pos="567"/>
        </w:tabs>
        <w:autoSpaceDE w:val="0"/>
        <w:autoSpaceDN w:val="0"/>
        <w:spacing w:after="0"/>
        <w:ind w:left="0" w:firstLine="0"/>
        <w:outlineLvl w:val="4"/>
        <w:rPr>
          <w:sz w:val="20"/>
          <w:szCs w:val="20"/>
        </w:rPr>
      </w:pPr>
      <w:bookmarkStart w:id="37" w:name="_Ref134297402"/>
      <w:r w:rsidRPr="007B0516">
        <w:rPr>
          <w:sz w:val="20"/>
          <w:szCs w:val="20"/>
        </w:rPr>
        <w:t>полученную не ранее чем за шесть месяцев до дня размещения на официальном сайте извещения о проведении аукциона выписку из единого государственного реестра юридических лиц, полученную не ранее чем за шесть месяцев до дня размещения на официальном сайте извещения о проведении аукциона выписку из единого государственного реестра индивидуальных предпринимателей,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шесть месяцев до дня размещения на официальном сайте извещения о проведении аукциона;</w:t>
      </w:r>
    </w:p>
    <w:p w:rsidR="007B0516" w:rsidRPr="007B0516" w:rsidRDefault="007B0516" w:rsidP="0090392D">
      <w:pPr>
        <w:numPr>
          <w:ilvl w:val="4"/>
          <w:numId w:val="30"/>
        </w:numPr>
        <w:tabs>
          <w:tab w:val="left" w:pos="284"/>
          <w:tab w:val="left" w:pos="567"/>
        </w:tabs>
        <w:autoSpaceDE w:val="0"/>
        <w:autoSpaceDN w:val="0"/>
        <w:spacing w:after="0"/>
        <w:ind w:left="0" w:firstLine="0"/>
        <w:outlineLvl w:val="4"/>
        <w:rPr>
          <w:sz w:val="20"/>
          <w:szCs w:val="20"/>
        </w:rPr>
      </w:pPr>
      <w:r w:rsidRPr="007B0516">
        <w:rPr>
          <w:sz w:val="20"/>
          <w:szCs w:val="20"/>
        </w:rPr>
        <w:t>свидетельство о постановке на налоговый учет;</w:t>
      </w:r>
    </w:p>
    <w:p w:rsidR="007B0516" w:rsidRPr="007B0516" w:rsidRDefault="007B0516" w:rsidP="0090392D">
      <w:pPr>
        <w:numPr>
          <w:ilvl w:val="4"/>
          <w:numId w:val="30"/>
        </w:numPr>
        <w:tabs>
          <w:tab w:val="left" w:pos="284"/>
          <w:tab w:val="left" w:pos="567"/>
        </w:tabs>
        <w:autoSpaceDE w:val="0"/>
        <w:autoSpaceDN w:val="0"/>
        <w:spacing w:after="0"/>
        <w:ind w:left="0" w:firstLine="0"/>
        <w:outlineLvl w:val="4"/>
        <w:rPr>
          <w:sz w:val="20"/>
          <w:szCs w:val="20"/>
        </w:rPr>
      </w:pPr>
      <w:r w:rsidRPr="007B0516">
        <w:rPr>
          <w:sz w:val="20"/>
          <w:szCs w:val="20"/>
        </w:rPr>
        <w:t>свидетельство о государственной регистрации юридического лица или физического лица в качестве индивидуального предпринимателя;</w:t>
      </w:r>
    </w:p>
    <w:p w:rsidR="007B0516" w:rsidRPr="007B0516" w:rsidRDefault="007B0516" w:rsidP="0090392D">
      <w:pPr>
        <w:numPr>
          <w:ilvl w:val="4"/>
          <w:numId w:val="30"/>
        </w:numPr>
        <w:tabs>
          <w:tab w:val="left" w:pos="284"/>
          <w:tab w:val="left" w:pos="567"/>
        </w:tabs>
        <w:autoSpaceDE w:val="0"/>
        <w:autoSpaceDN w:val="0"/>
        <w:spacing w:after="0"/>
        <w:ind w:left="0" w:firstLine="0"/>
        <w:outlineLvl w:val="4"/>
        <w:rPr>
          <w:sz w:val="20"/>
          <w:szCs w:val="20"/>
        </w:rPr>
      </w:pPr>
      <w:r w:rsidRPr="007B0516">
        <w:rPr>
          <w:sz w:val="20"/>
          <w:szCs w:val="20"/>
        </w:rPr>
        <w:t>копии учредительных документов со всеми изменениями и дополнениями (для юридических лиц);</w:t>
      </w:r>
    </w:p>
    <w:p w:rsidR="007B0516" w:rsidRPr="007B0516" w:rsidRDefault="007B0516" w:rsidP="0090392D">
      <w:pPr>
        <w:numPr>
          <w:ilvl w:val="4"/>
          <w:numId w:val="30"/>
        </w:numPr>
        <w:tabs>
          <w:tab w:val="left" w:pos="284"/>
          <w:tab w:val="left" w:pos="567"/>
        </w:tabs>
        <w:autoSpaceDE w:val="0"/>
        <w:autoSpaceDN w:val="0"/>
        <w:spacing w:after="0"/>
        <w:ind w:left="0" w:firstLine="0"/>
        <w:outlineLvl w:val="4"/>
        <w:rPr>
          <w:sz w:val="20"/>
          <w:szCs w:val="20"/>
        </w:rPr>
      </w:pPr>
      <w:r w:rsidRPr="007B0516">
        <w:rPr>
          <w:sz w:val="20"/>
          <w:szCs w:val="20"/>
        </w:rPr>
        <w:t>в случае если участник размещения заказа находится на упрощенной системе налогообложения представляется уведомление о возможности применения упрощенной системы налогообложения;</w:t>
      </w:r>
    </w:p>
    <w:p w:rsidR="007B0516" w:rsidRPr="007B0516" w:rsidRDefault="007B0516" w:rsidP="0090392D">
      <w:pPr>
        <w:numPr>
          <w:ilvl w:val="4"/>
          <w:numId w:val="30"/>
        </w:numPr>
        <w:tabs>
          <w:tab w:val="left" w:pos="284"/>
          <w:tab w:val="left" w:pos="567"/>
        </w:tabs>
        <w:autoSpaceDE w:val="0"/>
        <w:autoSpaceDN w:val="0"/>
        <w:spacing w:after="0"/>
        <w:ind w:left="0" w:firstLine="0"/>
        <w:outlineLvl w:val="4"/>
        <w:rPr>
          <w:sz w:val="20"/>
          <w:szCs w:val="20"/>
        </w:rPr>
      </w:pPr>
      <w:r w:rsidRPr="007B0516">
        <w:rPr>
          <w:sz w:val="20"/>
          <w:szCs w:val="20"/>
        </w:rPr>
        <w:t xml:space="preserve">решение об одобрении или о совершении крупной сделки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размещения заказа выполнение работ, являющихся предметом договора, или внесение денежных средств в качестве обеспечения заявки на участие в аукционе, являются крупной сделкой </w:t>
      </w:r>
      <w:r w:rsidRPr="007B0516">
        <w:rPr>
          <w:i/>
          <w:sz w:val="20"/>
          <w:szCs w:val="20"/>
        </w:rPr>
        <w:t xml:space="preserve">(в случае если внесение денежных средств в качестве обеспечения заявки на участие в </w:t>
      </w:r>
      <w:r w:rsidRPr="007B0516">
        <w:rPr>
          <w:bCs/>
          <w:i/>
          <w:sz w:val="20"/>
          <w:szCs w:val="20"/>
        </w:rPr>
        <w:t>аукцион</w:t>
      </w:r>
      <w:r w:rsidRPr="007B0516">
        <w:rPr>
          <w:i/>
          <w:sz w:val="20"/>
          <w:szCs w:val="20"/>
        </w:rPr>
        <w:t>е и выполнение работ, являющихся предметом договора, на условиях предложенных участником размещения заказа не являются для участника крупной сделкой – соответствующее письменное уведомление)</w:t>
      </w:r>
      <w:r w:rsidRPr="007B0516">
        <w:rPr>
          <w:sz w:val="20"/>
          <w:szCs w:val="20"/>
        </w:rPr>
        <w:t>;</w:t>
      </w:r>
    </w:p>
    <w:p w:rsidR="007B0516" w:rsidRPr="007B0516" w:rsidRDefault="007B0516" w:rsidP="0090392D">
      <w:pPr>
        <w:numPr>
          <w:ilvl w:val="4"/>
          <w:numId w:val="30"/>
        </w:numPr>
        <w:tabs>
          <w:tab w:val="left" w:pos="284"/>
          <w:tab w:val="left" w:pos="567"/>
        </w:tabs>
        <w:autoSpaceDE w:val="0"/>
        <w:autoSpaceDN w:val="0"/>
        <w:spacing w:after="0"/>
        <w:ind w:left="0" w:firstLine="0"/>
        <w:outlineLvl w:val="4"/>
        <w:rPr>
          <w:sz w:val="20"/>
          <w:szCs w:val="20"/>
        </w:rPr>
      </w:pPr>
      <w:r w:rsidRPr="007B0516">
        <w:rPr>
          <w:sz w:val="20"/>
          <w:szCs w:val="20"/>
        </w:rPr>
        <w:t xml:space="preserve">документ, подтверждающий в соответствии с пунктом 3.5 части </w:t>
      </w:r>
      <w:r w:rsidRPr="007B0516">
        <w:rPr>
          <w:sz w:val="20"/>
          <w:szCs w:val="20"/>
          <w:lang w:val="en-US"/>
        </w:rPr>
        <w:t>II</w:t>
      </w:r>
      <w:r w:rsidRPr="007B0516">
        <w:rPr>
          <w:sz w:val="20"/>
          <w:szCs w:val="20"/>
        </w:rPr>
        <w:t xml:space="preserve"> «ОБЩИЕ УСЛОВИЯ ПРОВЕДЕНИЯ АУКЦИОНА» полномочия лица на осуществление действий от имени участника размещения заказа, в том числе на подписание заявки на участие в аукционе, на выдачу доверенностей (например, приказ о назначении на должность, доверенность на лицо, уполномоченное осуществлять действия от имени участника размещения заказа);</w:t>
      </w:r>
    </w:p>
    <w:p w:rsidR="007B0516" w:rsidRPr="007B0516" w:rsidRDefault="007B0516" w:rsidP="0090392D">
      <w:pPr>
        <w:numPr>
          <w:ilvl w:val="3"/>
          <w:numId w:val="26"/>
        </w:numPr>
        <w:tabs>
          <w:tab w:val="clear" w:pos="864"/>
          <w:tab w:val="left" w:pos="851"/>
        </w:tabs>
        <w:autoSpaceDE w:val="0"/>
        <w:autoSpaceDN w:val="0"/>
        <w:spacing w:after="0"/>
        <w:ind w:left="0" w:firstLine="0"/>
        <w:outlineLvl w:val="3"/>
        <w:rPr>
          <w:sz w:val="20"/>
          <w:szCs w:val="20"/>
        </w:rPr>
      </w:pPr>
      <w:r w:rsidRPr="007B0516">
        <w:rPr>
          <w:sz w:val="20"/>
          <w:szCs w:val="20"/>
        </w:rPr>
        <w:t xml:space="preserve">сведения о функциональных характеристиках (потребительских свойствах) и качественных характеристиках товара (в случае, если предметом договора является поставка товаров), о качестве работ, услуг (в случае, если предметом договора является выполнение работ или оказание услуг), оформляемые в соответствии с формой 3 «ПРЕДЛОЖЕНИЕ НА ПОСТАВКУ ТОВАРОВ (ВЫПОЛНЕНИЕ РАБОТ, ОКАЗАНИЕ УСЛУГ)» части </w:t>
      </w:r>
      <w:r w:rsidRPr="007B0516">
        <w:rPr>
          <w:sz w:val="20"/>
          <w:szCs w:val="20"/>
          <w:lang w:val="en-US"/>
        </w:rPr>
        <w:t>IV</w:t>
      </w:r>
      <w:r w:rsidRPr="007B0516">
        <w:rPr>
          <w:sz w:val="20"/>
          <w:szCs w:val="20"/>
        </w:rPr>
        <w:t xml:space="preserve"> «ОБРАЗЦЫ ФОРМ И ДОКУМЕНТОВ ДЛЯ ЗАПОЛНЕНИЯ УЧАСТНИКАМИ РАЗМЕЩЕНИЯ ЗАКАЗА»). </w:t>
      </w:r>
    </w:p>
    <w:p w:rsidR="007B0516" w:rsidRPr="007B0516" w:rsidRDefault="007B0516" w:rsidP="0090392D">
      <w:pPr>
        <w:numPr>
          <w:ilvl w:val="3"/>
          <w:numId w:val="26"/>
        </w:numPr>
        <w:autoSpaceDE w:val="0"/>
        <w:autoSpaceDN w:val="0"/>
        <w:spacing w:after="0"/>
        <w:ind w:left="0" w:firstLine="0"/>
        <w:outlineLvl w:val="3"/>
        <w:rPr>
          <w:sz w:val="20"/>
          <w:szCs w:val="20"/>
        </w:rPr>
      </w:pPr>
      <w:r w:rsidRPr="007B0516">
        <w:rPr>
          <w:sz w:val="20"/>
          <w:szCs w:val="20"/>
        </w:rPr>
        <w:lastRenderedPageBreak/>
        <w:t xml:space="preserve"> документы, подтверждающие соответствие участника размещения заказа установленным требованиям и условиям допуска к участию в аукционе:</w:t>
      </w:r>
    </w:p>
    <w:p w:rsidR="007B0516" w:rsidRPr="007B0516" w:rsidRDefault="007B0516" w:rsidP="007B0516">
      <w:pPr>
        <w:autoSpaceDE w:val="0"/>
        <w:autoSpaceDN w:val="0"/>
        <w:spacing w:after="0"/>
        <w:outlineLvl w:val="4"/>
        <w:rPr>
          <w:bCs/>
          <w:sz w:val="20"/>
          <w:szCs w:val="20"/>
        </w:rPr>
      </w:pPr>
      <w:r w:rsidRPr="007B0516">
        <w:rPr>
          <w:sz w:val="20"/>
          <w:szCs w:val="20"/>
        </w:rPr>
        <w:t xml:space="preserve">а) документы, подтверждающие соответствие участника размещения заказа требованиям пункта 1.6.4.1, если в соответствии с законодательством Российской Федерации установлены требования к лицам, осуществляющим поставки товаров, выполнение работ, оказание услуг, и такие товары, работы, услуги являются предметом аукциона и такое требование содержится в пункте 8.9. части </w:t>
      </w:r>
      <w:r w:rsidRPr="007B0516">
        <w:rPr>
          <w:sz w:val="20"/>
          <w:szCs w:val="20"/>
          <w:lang w:val="en-US"/>
        </w:rPr>
        <w:t>III</w:t>
      </w:r>
      <w:r w:rsidRPr="007B0516">
        <w:rPr>
          <w:sz w:val="20"/>
          <w:szCs w:val="20"/>
        </w:rPr>
        <w:t xml:space="preserve"> </w:t>
      </w:r>
      <w:r w:rsidRPr="007B0516">
        <w:rPr>
          <w:bCs/>
          <w:sz w:val="20"/>
          <w:szCs w:val="20"/>
        </w:rPr>
        <w:t>«ИНФОРМАЦИОННАЯ КАРТА АУКЦИОНА»;</w:t>
      </w:r>
    </w:p>
    <w:p w:rsidR="007B0516" w:rsidRPr="007B0516" w:rsidRDefault="007B0516" w:rsidP="007B0516">
      <w:pPr>
        <w:pStyle w:val="BodyTextIndent"/>
        <w:suppressAutoHyphens/>
        <w:spacing w:after="0"/>
        <w:ind w:left="0"/>
        <w:rPr>
          <w:sz w:val="20"/>
          <w:szCs w:val="20"/>
        </w:rPr>
      </w:pPr>
      <w:r w:rsidRPr="007B0516">
        <w:rPr>
          <w:sz w:val="20"/>
          <w:szCs w:val="20"/>
        </w:rPr>
        <w:t xml:space="preserve">б) документы, подтверждающие обладание претендентом исключительными правами на объекты интеллектуальной собственности, в случае если предприятие приобретает права на объекты интеллектуальной собственности (в случае, если такое требование содержится в пункте 8.9. части </w:t>
      </w:r>
      <w:r w:rsidRPr="007B0516">
        <w:rPr>
          <w:sz w:val="20"/>
          <w:szCs w:val="20"/>
          <w:lang w:val="en-US"/>
        </w:rPr>
        <w:t>III</w:t>
      </w:r>
      <w:r w:rsidRPr="007B0516">
        <w:rPr>
          <w:sz w:val="20"/>
          <w:szCs w:val="20"/>
        </w:rPr>
        <w:t xml:space="preserve"> </w:t>
      </w:r>
      <w:r w:rsidRPr="007B0516">
        <w:rPr>
          <w:bCs/>
          <w:sz w:val="20"/>
          <w:szCs w:val="20"/>
        </w:rPr>
        <w:t>«ИНФОРМАЦИОННАЯ КАРТА АУКЦИОНА»);</w:t>
      </w:r>
    </w:p>
    <w:p w:rsidR="007B0516" w:rsidRPr="007B0516" w:rsidRDefault="007B0516" w:rsidP="007B0516">
      <w:pPr>
        <w:pStyle w:val="BodyTextIndent"/>
        <w:suppressAutoHyphens/>
        <w:spacing w:after="0"/>
        <w:ind w:left="0"/>
        <w:rPr>
          <w:sz w:val="20"/>
          <w:szCs w:val="20"/>
        </w:rPr>
      </w:pPr>
      <w:r w:rsidRPr="007B0516">
        <w:rPr>
          <w:sz w:val="20"/>
          <w:szCs w:val="20"/>
        </w:rPr>
        <w:t xml:space="preserve">в) документы, подтверждающие наличие у участника и у соисполнителя опыта оказания (выполнения) за последние пять лет аналогичных услуг (работ) (в размере не менее объема услуг (работ) в соответствии с договором) при размещении заказа, начальная цена которого составляет свыше 50 млн. руб. и если такое требование содержится в пункте 8.9. части </w:t>
      </w:r>
      <w:r w:rsidRPr="007B0516">
        <w:rPr>
          <w:sz w:val="20"/>
          <w:szCs w:val="20"/>
          <w:lang w:val="en-US"/>
        </w:rPr>
        <w:t>III</w:t>
      </w:r>
      <w:r w:rsidRPr="007B0516">
        <w:rPr>
          <w:sz w:val="20"/>
          <w:szCs w:val="20"/>
        </w:rPr>
        <w:t xml:space="preserve"> </w:t>
      </w:r>
      <w:r w:rsidRPr="007B0516">
        <w:rPr>
          <w:bCs/>
          <w:sz w:val="20"/>
          <w:szCs w:val="20"/>
        </w:rPr>
        <w:t>«ИНФОРМАЦИОННАЯ КАРТА АУКЦИОНА»</w:t>
      </w:r>
      <w:r w:rsidRPr="007B0516">
        <w:rPr>
          <w:sz w:val="20"/>
          <w:szCs w:val="20"/>
        </w:rPr>
        <w:t>;</w:t>
      </w:r>
    </w:p>
    <w:p w:rsidR="007B0516" w:rsidRPr="007B0516" w:rsidRDefault="007B0516" w:rsidP="007B0516">
      <w:pPr>
        <w:autoSpaceDE w:val="0"/>
        <w:autoSpaceDN w:val="0"/>
        <w:adjustRightInd w:val="0"/>
        <w:spacing w:after="0"/>
        <w:rPr>
          <w:sz w:val="20"/>
          <w:szCs w:val="20"/>
        </w:rPr>
      </w:pPr>
      <w:r w:rsidRPr="007B0516">
        <w:rPr>
          <w:sz w:val="20"/>
          <w:szCs w:val="20"/>
        </w:rPr>
        <w:t xml:space="preserve">г) сертификаты и иные документы, подтверждающие качественные характеристики товара (соответствия ГОСТ, международные стандарты качества ИСО (ISO), копии санитарно-эпидемиологических экспертиз, заключений, регистрации в органах исполнительно власти, наличия удостоверений (в случае, если такое требование содержится в пункте 8.9. части </w:t>
      </w:r>
      <w:r w:rsidRPr="007B0516">
        <w:rPr>
          <w:sz w:val="20"/>
          <w:szCs w:val="20"/>
          <w:lang w:val="en-US"/>
        </w:rPr>
        <w:t>III</w:t>
      </w:r>
      <w:r w:rsidRPr="007B0516">
        <w:rPr>
          <w:sz w:val="20"/>
          <w:szCs w:val="20"/>
        </w:rPr>
        <w:t xml:space="preserve"> </w:t>
      </w:r>
      <w:r w:rsidRPr="007B0516">
        <w:rPr>
          <w:bCs/>
          <w:sz w:val="20"/>
          <w:szCs w:val="20"/>
        </w:rPr>
        <w:t>«ИНФОРМАЦИОННАЯ КАРТА АУКЦИОНА»)</w:t>
      </w:r>
      <w:r w:rsidRPr="007B0516">
        <w:rPr>
          <w:sz w:val="20"/>
          <w:szCs w:val="20"/>
        </w:rPr>
        <w:t>;</w:t>
      </w:r>
    </w:p>
    <w:p w:rsidR="007B0516" w:rsidRPr="007B0516" w:rsidRDefault="007B0516" w:rsidP="007B0516">
      <w:pPr>
        <w:spacing w:after="0"/>
        <w:rPr>
          <w:sz w:val="20"/>
          <w:szCs w:val="20"/>
        </w:rPr>
      </w:pPr>
      <w:r w:rsidRPr="007B0516">
        <w:rPr>
          <w:sz w:val="20"/>
          <w:szCs w:val="20"/>
        </w:rPr>
        <w:t xml:space="preserve">д) документы, подтверждающие наличие производственных (в т.ч. складских) помещений и технологического оборудования, сервисных центров, оборудования, необходимого для выполнения специальных работ и т.п. (в случае, если такое требование содержится в пункте 8.9. части </w:t>
      </w:r>
      <w:r w:rsidRPr="007B0516">
        <w:rPr>
          <w:sz w:val="20"/>
          <w:szCs w:val="20"/>
          <w:lang w:val="en-US"/>
        </w:rPr>
        <w:t>III</w:t>
      </w:r>
      <w:r w:rsidRPr="007B0516">
        <w:rPr>
          <w:sz w:val="20"/>
          <w:szCs w:val="20"/>
        </w:rPr>
        <w:t xml:space="preserve"> </w:t>
      </w:r>
      <w:r w:rsidRPr="007B0516">
        <w:rPr>
          <w:bCs/>
          <w:sz w:val="20"/>
          <w:szCs w:val="20"/>
        </w:rPr>
        <w:t>«ИНФОРМАЦИОННАЯ КАРТА АУКЦИОНА»)</w:t>
      </w:r>
      <w:r w:rsidRPr="007B0516">
        <w:rPr>
          <w:sz w:val="20"/>
          <w:szCs w:val="20"/>
        </w:rPr>
        <w:t>;</w:t>
      </w:r>
    </w:p>
    <w:p w:rsidR="007B0516" w:rsidRPr="007B0516" w:rsidRDefault="007B0516" w:rsidP="007B0516">
      <w:pPr>
        <w:spacing w:after="0"/>
        <w:rPr>
          <w:sz w:val="20"/>
          <w:szCs w:val="20"/>
        </w:rPr>
      </w:pPr>
      <w:r w:rsidRPr="007B0516">
        <w:rPr>
          <w:sz w:val="20"/>
          <w:szCs w:val="20"/>
        </w:rPr>
        <w:t xml:space="preserve">е) документы, подтверждающие наличие трудовых ресурсов (наличие в штате (или на основе договоров гражданско-правового характера) специалистов) (в случае, если такое требование содержится в пункте 8.9. части </w:t>
      </w:r>
      <w:r w:rsidRPr="007B0516">
        <w:rPr>
          <w:sz w:val="20"/>
          <w:szCs w:val="20"/>
          <w:lang w:val="en-US"/>
        </w:rPr>
        <w:t>III</w:t>
      </w:r>
      <w:r w:rsidRPr="007B0516">
        <w:rPr>
          <w:sz w:val="20"/>
          <w:szCs w:val="20"/>
        </w:rPr>
        <w:t xml:space="preserve"> </w:t>
      </w:r>
      <w:r w:rsidRPr="007B0516">
        <w:rPr>
          <w:bCs/>
          <w:sz w:val="20"/>
          <w:szCs w:val="20"/>
        </w:rPr>
        <w:t>«ИНФОРМАЦИОННАЯ КАРТА АУКЦИОНА»)</w:t>
      </w:r>
      <w:r w:rsidRPr="007B0516">
        <w:rPr>
          <w:sz w:val="20"/>
          <w:szCs w:val="20"/>
        </w:rPr>
        <w:t>;</w:t>
      </w:r>
    </w:p>
    <w:p w:rsidR="007B0516" w:rsidRPr="007B0516" w:rsidRDefault="007B0516" w:rsidP="007B0516">
      <w:pPr>
        <w:spacing w:after="0"/>
        <w:rPr>
          <w:sz w:val="20"/>
          <w:szCs w:val="20"/>
        </w:rPr>
      </w:pPr>
      <w:r w:rsidRPr="007B0516">
        <w:rPr>
          <w:sz w:val="20"/>
          <w:szCs w:val="20"/>
        </w:rPr>
        <w:t xml:space="preserve">ж) сертификат соответствия действующей системы менеджмента качества (управления, обеспечения и контроля качества) у участника размещения заказа (привлекаемого субподрядчика/соисполнителя) и/или предприятия-изготовителя товара, право на поставку которого является предметом аукциона (в случае, если такое требование содержится в пункте 8.9. части </w:t>
      </w:r>
      <w:r w:rsidRPr="007B0516">
        <w:rPr>
          <w:sz w:val="20"/>
          <w:szCs w:val="20"/>
          <w:lang w:val="en-US"/>
        </w:rPr>
        <w:t>III</w:t>
      </w:r>
      <w:r w:rsidRPr="007B0516">
        <w:rPr>
          <w:sz w:val="20"/>
          <w:szCs w:val="20"/>
        </w:rPr>
        <w:t xml:space="preserve"> </w:t>
      </w:r>
      <w:r w:rsidRPr="007B0516">
        <w:rPr>
          <w:bCs/>
          <w:sz w:val="20"/>
          <w:szCs w:val="20"/>
        </w:rPr>
        <w:t>«ИНФОРМАЦИОННАЯ КАРТА АУКЦИОНА»)</w:t>
      </w:r>
      <w:r w:rsidRPr="007B0516">
        <w:rPr>
          <w:sz w:val="20"/>
          <w:szCs w:val="20"/>
        </w:rPr>
        <w:t xml:space="preserve">. </w:t>
      </w:r>
    </w:p>
    <w:p w:rsidR="007B0516" w:rsidRPr="007B0516" w:rsidRDefault="007B0516" w:rsidP="007B0516">
      <w:pPr>
        <w:autoSpaceDE w:val="0"/>
        <w:autoSpaceDN w:val="0"/>
        <w:spacing w:after="0"/>
        <w:outlineLvl w:val="4"/>
        <w:rPr>
          <w:sz w:val="20"/>
          <w:szCs w:val="20"/>
        </w:rPr>
      </w:pPr>
      <w:r w:rsidRPr="007B0516">
        <w:rPr>
          <w:sz w:val="20"/>
          <w:szCs w:val="20"/>
        </w:rPr>
        <w:t>3.3.2.</w:t>
      </w:r>
      <w:r w:rsidRPr="007B0516">
        <w:rPr>
          <w:sz w:val="20"/>
          <w:szCs w:val="20"/>
        </w:rPr>
        <w:tab/>
        <w:t>В</w:t>
      </w:r>
      <w:bookmarkStart w:id="38" w:name="OLE_LINK97"/>
      <w:bookmarkEnd w:id="37"/>
      <w:bookmarkEnd w:id="38"/>
      <w:r w:rsidRPr="007B0516">
        <w:rPr>
          <w:sz w:val="20"/>
          <w:szCs w:val="20"/>
        </w:rPr>
        <w:t xml:space="preserve"> случае неполного представления документов, перечисленных в подпункте 3.3.1. и в пункте 8.14. части </w:t>
      </w:r>
      <w:r w:rsidRPr="007B0516">
        <w:rPr>
          <w:sz w:val="20"/>
          <w:szCs w:val="20"/>
          <w:lang w:val="en-US"/>
        </w:rPr>
        <w:t>III</w:t>
      </w:r>
      <w:r w:rsidRPr="007B0516">
        <w:rPr>
          <w:sz w:val="20"/>
          <w:szCs w:val="20"/>
        </w:rPr>
        <w:t xml:space="preserve"> </w:t>
      </w:r>
      <w:r w:rsidRPr="007B0516">
        <w:rPr>
          <w:bCs/>
          <w:sz w:val="20"/>
          <w:szCs w:val="20"/>
        </w:rPr>
        <w:t>«ИНФОРМАЦИОННАЯ КАРТА АУКЦИОНА»</w:t>
      </w:r>
      <w:r w:rsidRPr="007B0516">
        <w:rPr>
          <w:sz w:val="20"/>
          <w:szCs w:val="20"/>
        </w:rPr>
        <w:t xml:space="preserve"> участник размещения заказа</w:t>
      </w:r>
      <w:r w:rsidRPr="007B0516">
        <w:rPr>
          <w:b/>
          <w:bCs/>
          <w:sz w:val="20"/>
          <w:szCs w:val="20"/>
        </w:rPr>
        <w:t xml:space="preserve"> </w:t>
      </w:r>
      <w:r w:rsidRPr="007B0516">
        <w:rPr>
          <w:sz w:val="20"/>
          <w:szCs w:val="20"/>
        </w:rPr>
        <w:t xml:space="preserve">не допускается аукционной комиссией к участию в аукционе. </w:t>
      </w:r>
    </w:p>
    <w:p w:rsidR="007B0516" w:rsidRPr="007B0516" w:rsidRDefault="007B0516" w:rsidP="007B0516">
      <w:pPr>
        <w:autoSpaceDE w:val="0"/>
        <w:autoSpaceDN w:val="0"/>
        <w:spacing w:after="0"/>
        <w:outlineLvl w:val="2"/>
        <w:rPr>
          <w:sz w:val="20"/>
          <w:szCs w:val="20"/>
        </w:rPr>
      </w:pPr>
      <w:r w:rsidRPr="007B0516">
        <w:rPr>
          <w:sz w:val="20"/>
          <w:szCs w:val="20"/>
        </w:rPr>
        <w:t xml:space="preserve">3.3.3.   Представление заявки на участие в аукционе с отклонением по форме, установленной документацией об аукционе, расценивается аукционной комиссией как несоответствие заявки на участие в аукционе требованиям, установленным документацией об аукционе. </w:t>
      </w:r>
    </w:p>
    <w:p w:rsidR="007B0516" w:rsidRPr="007B0516" w:rsidRDefault="007B0516" w:rsidP="007B0516">
      <w:pPr>
        <w:autoSpaceDE w:val="0"/>
        <w:autoSpaceDN w:val="0"/>
        <w:spacing w:after="0"/>
        <w:outlineLvl w:val="2"/>
        <w:rPr>
          <w:sz w:val="20"/>
          <w:szCs w:val="20"/>
        </w:rPr>
      </w:pPr>
      <w:r w:rsidRPr="007B0516">
        <w:rPr>
          <w:sz w:val="20"/>
          <w:szCs w:val="20"/>
        </w:rPr>
        <w:t>3.3.4.  Если в документах, входящих в состав заявки на участие в аукционе, имеются расхождения между обозначением сумм прописью и цифрами, то аукционной комиссией принимается к рассмотрению сумма, указанная прописью.</w:t>
      </w:r>
    </w:p>
    <w:p w:rsidR="007B0516" w:rsidRPr="007B0516" w:rsidRDefault="007B0516" w:rsidP="007B0516">
      <w:pPr>
        <w:numPr>
          <w:ilvl w:val="1"/>
          <w:numId w:val="12"/>
        </w:numPr>
        <w:autoSpaceDE w:val="0"/>
        <w:autoSpaceDN w:val="0"/>
        <w:spacing w:after="0"/>
        <w:ind w:left="0" w:firstLine="0"/>
        <w:outlineLvl w:val="1"/>
        <w:rPr>
          <w:b/>
          <w:bCs/>
          <w:sz w:val="20"/>
          <w:szCs w:val="20"/>
        </w:rPr>
      </w:pPr>
      <w:r w:rsidRPr="007B0516">
        <w:rPr>
          <w:b/>
          <w:bCs/>
          <w:sz w:val="20"/>
          <w:szCs w:val="20"/>
        </w:rPr>
        <w:t xml:space="preserve"> </w:t>
      </w:r>
      <w:bookmarkStart w:id="39" w:name="_Toc205370565"/>
      <w:r w:rsidRPr="007B0516">
        <w:rPr>
          <w:b/>
          <w:bCs/>
          <w:sz w:val="20"/>
          <w:szCs w:val="20"/>
        </w:rPr>
        <w:t>Требования к описанию поставляемого товара, выполняемых работ, оказываемых услуг</w:t>
      </w:r>
      <w:bookmarkEnd w:id="39"/>
    </w:p>
    <w:p w:rsidR="007B0516" w:rsidRPr="007B0516" w:rsidRDefault="007B0516" w:rsidP="007B0516">
      <w:pPr>
        <w:numPr>
          <w:ilvl w:val="2"/>
          <w:numId w:val="4"/>
        </w:numPr>
        <w:autoSpaceDE w:val="0"/>
        <w:autoSpaceDN w:val="0"/>
        <w:spacing w:after="0"/>
        <w:ind w:left="0" w:firstLine="0"/>
        <w:outlineLvl w:val="2"/>
        <w:rPr>
          <w:bCs/>
          <w:sz w:val="20"/>
          <w:szCs w:val="20"/>
        </w:rPr>
      </w:pPr>
      <w:r w:rsidRPr="007B0516">
        <w:rPr>
          <w:bCs/>
          <w:sz w:val="20"/>
          <w:szCs w:val="20"/>
        </w:rPr>
        <w:t xml:space="preserve">  Описание участниками размещения заказа поставляемого товара, в случае если он является предметом аукциона, его функциональных характеристик (потребительских свойств), а также его количественных и качественных характеристик, требования к описанию участниками размещения заказа выполняемых работ, оказываемых услуг, в случае если они являются предметом аукциона, их количественных и качественных характеристик осуществляется в соответствии с требованиями части </w:t>
      </w:r>
      <w:r w:rsidRPr="007B0516">
        <w:rPr>
          <w:bCs/>
          <w:sz w:val="20"/>
          <w:szCs w:val="20"/>
          <w:lang w:val="en-US"/>
        </w:rPr>
        <w:t>VI</w:t>
      </w:r>
      <w:r w:rsidRPr="007B0516">
        <w:rPr>
          <w:bCs/>
          <w:sz w:val="20"/>
          <w:szCs w:val="20"/>
        </w:rPr>
        <w:t xml:space="preserve"> «ТЕХНИЧЕСКАЯ ЧАСТЬ ДОКУМЕНТАЦИИ ОБ АУКЦИОНЕ» и по форме «ПРЕДЛОЖЕНИЕ НА ПОСТАВКУ ТОВАРА (ВЫПОЛНЕНИЕ РАБОТ, ОКАЗАНИЕ УСЛУГ)», приведенной в части </w:t>
      </w:r>
      <w:r w:rsidRPr="007B0516">
        <w:rPr>
          <w:bCs/>
          <w:sz w:val="20"/>
          <w:szCs w:val="20"/>
          <w:lang w:val="en-US"/>
        </w:rPr>
        <w:t>IV</w:t>
      </w:r>
      <w:r w:rsidRPr="007B0516">
        <w:rPr>
          <w:bCs/>
          <w:sz w:val="20"/>
          <w:szCs w:val="20"/>
        </w:rPr>
        <w:t xml:space="preserve"> «ОБРАЗЦЫ ФОРМ И ДОКУМЕНТОВ ДЛЯ ЗАПОЛНЕНИЯ УЧАСТНИКАМИ РАЗМЕЩЕНИЯ ЗАКАЗА» (Форма 2).  </w:t>
      </w:r>
    </w:p>
    <w:p w:rsidR="007B0516" w:rsidRPr="007B0516" w:rsidRDefault="007B0516" w:rsidP="007B0516">
      <w:pPr>
        <w:autoSpaceDE w:val="0"/>
        <w:autoSpaceDN w:val="0"/>
        <w:spacing w:after="0"/>
        <w:outlineLvl w:val="1"/>
        <w:rPr>
          <w:b/>
          <w:bCs/>
          <w:sz w:val="20"/>
          <w:szCs w:val="20"/>
        </w:rPr>
      </w:pPr>
      <w:bookmarkStart w:id="40" w:name="_Toc205370566"/>
      <w:r w:rsidRPr="007B0516">
        <w:rPr>
          <w:b/>
          <w:bCs/>
          <w:sz w:val="20"/>
          <w:szCs w:val="20"/>
        </w:rPr>
        <w:t>3.5. Подтверждение полномочий представителя участника аукциона.</w:t>
      </w:r>
      <w:bookmarkEnd w:id="40"/>
    </w:p>
    <w:p w:rsidR="007B0516" w:rsidRPr="007B0516" w:rsidRDefault="007B0516" w:rsidP="007B0516">
      <w:pPr>
        <w:autoSpaceDE w:val="0"/>
        <w:autoSpaceDN w:val="0"/>
        <w:spacing w:after="0"/>
        <w:outlineLvl w:val="2"/>
        <w:rPr>
          <w:bCs/>
          <w:sz w:val="20"/>
          <w:szCs w:val="20"/>
        </w:rPr>
      </w:pPr>
      <w:r w:rsidRPr="007B0516">
        <w:rPr>
          <w:bCs/>
          <w:sz w:val="20"/>
          <w:szCs w:val="20"/>
        </w:rPr>
        <w:t>3.5.1. Если уполномоченным представителем участника являются руководитель юридического лица, имеющий право в соответствии с учредительными документами юридического лица действовать без доверенности, индивидуальный предприниматель, физическое лицо, полномочия лица на осуществление действий от имени участника при проведении аукциона подтверждаются в следующем порядке:</w:t>
      </w:r>
    </w:p>
    <w:p w:rsidR="007B0516" w:rsidRPr="007B0516" w:rsidRDefault="007B0516" w:rsidP="007B0516">
      <w:pPr>
        <w:autoSpaceDE w:val="0"/>
        <w:autoSpaceDN w:val="0"/>
        <w:spacing w:after="0"/>
        <w:outlineLvl w:val="2"/>
        <w:rPr>
          <w:bCs/>
          <w:sz w:val="20"/>
          <w:szCs w:val="20"/>
        </w:rPr>
      </w:pPr>
      <w:r w:rsidRPr="007B0516">
        <w:rPr>
          <w:bCs/>
          <w:sz w:val="20"/>
          <w:szCs w:val="20"/>
        </w:rPr>
        <w:t>3.5.1.1. Документами, подтверждающими полномочия лица, на осуществление действий от имени акционерного общества, являются: а) протокол общего собрания акционеров, содержащий сведения об избрании единоличного органа, либо надлежащим образом заверенную выписку из него; б) решение единственного участника (акционера) закрытого акционерного общества содержащее сведения об избрании единоличного исполнительного органа, либо надлежащим образом заверенную выписку из него; в) протокол собрания (решение) совета директоров, содержащий сведения общества либо надлежащим образом заверенную выписку из него; г) договор с управляющей организацией или управляющим, либо его надлежащим образом заверенную копию.</w:t>
      </w:r>
    </w:p>
    <w:p w:rsidR="007B0516" w:rsidRPr="007B0516" w:rsidRDefault="007B0516" w:rsidP="007B0516">
      <w:pPr>
        <w:autoSpaceDE w:val="0"/>
        <w:autoSpaceDN w:val="0"/>
        <w:spacing w:after="0"/>
        <w:outlineLvl w:val="2"/>
        <w:rPr>
          <w:bCs/>
          <w:sz w:val="20"/>
          <w:szCs w:val="20"/>
        </w:rPr>
      </w:pPr>
      <w:r w:rsidRPr="007B0516">
        <w:rPr>
          <w:bCs/>
          <w:sz w:val="20"/>
          <w:szCs w:val="20"/>
        </w:rPr>
        <w:t>3.5.1.2. Документами, подтверждающими полномочия лица, на осуществление действий от имени общества с ограниченной ответственностью, общества с дополнительной ответственностью являются: а) протокол общего собрания участников, содержащий сведения об избрании единоличного исполнительного органа, либо надлежащим образом заверенную выписку из него; б) решение единственного участника, содержащее сведения об избрании единоличного исполнительного органа, либо надлежащим образом заверенную выписку из него; в) договор с управляющим, либо его надлежащим образом заверенную копию.</w:t>
      </w:r>
    </w:p>
    <w:p w:rsidR="007B0516" w:rsidRPr="007B0516" w:rsidRDefault="007B0516" w:rsidP="007B0516">
      <w:pPr>
        <w:autoSpaceDE w:val="0"/>
        <w:autoSpaceDN w:val="0"/>
        <w:spacing w:after="0"/>
        <w:outlineLvl w:val="2"/>
        <w:rPr>
          <w:bCs/>
          <w:sz w:val="20"/>
          <w:szCs w:val="20"/>
        </w:rPr>
      </w:pPr>
      <w:r w:rsidRPr="007B0516">
        <w:rPr>
          <w:bCs/>
          <w:sz w:val="20"/>
          <w:szCs w:val="20"/>
        </w:rPr>
        <w:t xml:space="preserve">3.5.1.3. Документами, подтверждающими полномочия лица на осуществление действий от имени хозяйственного товарищества, производственного кооператива, некоммерческой организации (фонд, некоммерческое партнерство, ассоциация, союз и т.д.) является: протокол общего собрания участников (членов) содержащий </w:t>
      </w:r>
      <w:r w:rsidRPr="007B0516">
        <w:rPr>
          <w:bCs/>
          <w:sz w:val="20"/>
          <w:szCs w:val="20"/>
        </w:rPr>
        <w:lastRenderedPageBreak/>
        <w:t>сведения об избрании единоличного исполнительного органа, либо надлежащим образом заверенную выписку из него.</w:t>
      </w:r>
    </w:p>
    <w:p w:rsidR="007B0516" w:rsidRPr="007B0516" w:rsidRDefault="007B0516" w:rsidP="007B0516">
      <w:pPr>
        <w:autoSpaceDE w:val="0"/>
        <w:autoSpaceDN w:val="0"/>
        <w:spacing w:after="0"/>
        <w:outlineLvl w:val="2"/>
        <w:rPr>
          <w:bCs/>
          <w:sz w:val="20"/>
          <w:szCs w:val="20"/>
        </w:rPr>
      </w:pPr>
      <w:r w:rsidRPr="007B0516">
        <w:rPr>
          <w:bCs/>
          <w:sz w:val="20"/>
          <w:szCs w:val="20"/>
        </w:rPr>
        <w:t>3.5.1.4. Документом, подтверждающим полномочия лица, на осуществление действий от имени государственного унитарного предприятия, государственного учреждения является правовой акт органа исполнительной власти, изданный в пределах предоставленных полномочий (ведомственная принадлежность ГУП должна быть отражена в учредительных документах), содержащий сведения о назначении на должность руководителя ГУП, либо надлежащим образом заверенную его копию.</w:t>
      </w:r>
    </w:p>
    <w:p w:rsidR="007B0516" w:rsidRPr="007B0516" w:rsidRDefault="007B0516" w:rsidP="007B0516">
      <w:pPr>
        <w:autoSpaceDE w:val="0"/>
        <w:autoSpaceDN w:val="0"/>
        <w:spacing w:after="0"/>
        <w:outlineLvl w:val="2"/>
        <w:rPr>
          <w:bCs/>
          <w:sz w:val="20"/>
          <w:szCs w:val="20"/>
        </w:rPr>
      </w:pPr>
      <w:r w:rsidRPr="007B0516">
        <w:rPr>
          <w:bCs/>
          <w:sz w:val="20"/>
          <w:szCs w:val="20"/>
        </w:rPr>
        <w:t>3.5.1.5 Документами, подтверждающими полномочия индивидуального предпринимателя, являются: а) выписка из единого государственного реестра индивидуальных предпринимателей или нотариально заверенная копия такой выписки; б) надлежащим образом заверенный перевод на русский язык документов о государственной регистрации физического лица в качестве индивидуального предпринимателя в соответствии с законодательством соответствующего государства.</w:t>
      </w:r>
    </w:p>
    <w:p w:rsidR="007B0516" w:rsidRPr="007B0516" w:rsidRDefault="007B0516" w:rsidP="007B0516">
      <w:pPr>
        <w:autoSpaceDE w:val="0"/>
        <w:autoSpaceDN w:val="0"/>
        <w:spacing w:after="0"/>
        <w:outlineLvl w:val="2"/>
        <w:rPr>
          <w:bCs/>
          <w:sz w:val="20"/>
          <w:szCs w:val="20"/>
        </w:rPr>
      </w:pPr>
      <w:r w:rsidRPr="007B0516">
        <w:rPr>
          <w:bCs/>
          <w:sz w:val="20"/>
          <w:szCs w:val="20"/>
        </w:rPr>
        <w:t>3.5.1.6 Документом, подтверждающим полномочия физического лица, является документ, удостоверяющий личность физического лица.</w:t>
      </w:r>
    </w:p>
    <w:p w:rsidR="007B0516" w:rsidRPr="007B0516" w:rsidRDefault="007B0516" w:rsidP="007B0516">
      <w:pPr>
        <w:autoSpaceDE w:val="0"/>
        <w:autoSpaceDN w:val="0"/>
        <w:spacing w:after="0"/>
        <w:outlineLvl w:val="2"/>
        <w:rPr>
          <w:bCs/>
          <w:sz w:val="20"/>
          <w:szCs w:val="20"/>
        </w:rPr>
      </w:pPr>
      <w:r w:rsidRPr="007B0516">
        <w:rPr>
          <w:bCs/>
          <w:sz w:val="20"/>
          <w:szCs w:val="20"/>
        </w:rPr>
        <w:t>3.5.2. Если уполномоченным представителем участника является лицо, имеющее полномочия на основании надлежащим образом оформленной и заверенной доверенности, полномочия лица на осуществление действий от имени участника при проведении настоящего аукциона подтверждаются в следующем порядке:</w:t>
      </w:r>
    </w:p>
    <w:p w:rsidR="007B0516" w:rsidRPr="007B0516" w:rsidRDefault="007B0516" w:rsidP="007B0516">
      <w:pPr>
        <w:autoSpaceDE w:val="0"/>
        <w:autoSpaceDN w:val="0"/>
        <w:spacing w:after="0"/>
        <w:outlineLvl w:val="2"/>
        <w:rPr>
          <w:bCs/>
          <w:sz w:val="20"/>
          <w:szCs w:val="20"/>
        </w:rPr>
      </w:pPr>
      <w:r w:rsidRPr="007B0516">
        <w:rPr>
          <w:bCs/>
          <w:sz w:val="20"/>
          <w:szCs w:val="20"/>
        </w:rPr>
        <w:t>3.5.2.1. Документами, подтверждающими полномочия представителя, действующего на основании доверенности, являются:</w:t>
      </w:r>
    </w:p>
    <w:p w:rsidR="007B0516" w:rsidRPr="007B0516" w:rsidRDefault="007B0516" w:rsidP="007B0516">
      <w:pPr>
        <w:autoSpaceDE w:val="0"/>
        <w:autoSpaceDN w:val="0"/>
        <w:spacing w:after="0"/>
        <w:outlineLvl w:val="2"/>
        <w:rPr>
          <w:bCs/>
          <w:sz w:val="20"/>
          <w:szCs w:val="20"/>
        </w:rPr>
      </w:pPr>
      <w:r w:rsidRPr="007B0516">
        <w:rPr>
          <w:bCs/>
          <w:sz w:val="20"/>
          <w:szCs w:val="20"/>
        </w:rPr>
        <w:t>а) доверенность;</w:t>
      </w:r>
    </w:p>
    <w:p w:rsidR="007B0516" w:rsidRPr="007B0516" w:rsidRDefault="007B0516" w:rsidP="007B0516">
      <w:pPr>
        <w:autoSpaceDE w:val="0"/>
        <w:autoSpaceDN w:val="0"/>
        <w:spacing w:after="0"/>
        <w:outlineLvl w:val="2"/>
        <w:rPr>
          <w:bCs/>
          <w:sz w:val="20"/>
          <w:szCs w:val="20"/>
        </w:rPr>
      </w:pPr>
      <w:r w:rsidRPr="007B0516">
        <w:rPr>
          <w:bCs/>
          <w:sz w:val="20"/>
          <w:szCs w:val="20"/>
        </w:rPr>
        <w:t xml:space="preserve">б) выписка из единого государственного реестра юридических лиц или нотариально заверенная копия такой выписки (если доверенность подписана руководителем юридического лица); </w:t>
      </w:r>
    </w:p>
    <w:p w:rsidR="007B0516" w:rsidRPr="007B0516" w:rsidRDefault="007B0516" w:rsidP="007B0516">
      <w:pPr>
        <w:autoSpaceDE w:val="0"/>
        <w:autoSpaceDN w:val="0"/>
        <w:spacing w:after="0"/>
        <w:outlineLvl w:val="2"/>
        <w:rPr>
          <w:bCs/>
          <w:sz w:val="20"/>
          <w:szCs w:val="20"/>
        </w:rPr>
      </w:pPr>
      <w:r w:rsidRPr="007B0516">
        <w:rPr>
          <w:bCs/>
          <w:sz w:val="20"/>
          <w:szCs w:val="20"/>
        </w:rPr>
        <w:t xml:space="preserve">в) выписка из единого государственного реестра индивидуальных предпринимателей или нотариально заверенная копия такой выписки (если доверенность подписана индивидуальным предпринимателем); </w:t>
      </w:r>
    </w:p>
    <w:p w:rsidR="007B0516" w:rsidRPr="007B0516" w:rsidRDefault="007B0516" w:rsidP="007B0516">
      <w:pPr>
        <w:autoSpaceDE w:val="0"/>
        <w:autoSpaceDN w:val="0"/>
        <w:spacing w:after="0"/>
        <w:outlineLvl w:val="2"/>
        <w:rPr>
          <w:bCs/>
          <w:sz w:val="20"/>
          <w:szCs w:val="20"/>
        </w:rPr>
      </w:pPr>
      <w:r w:rsidRPr="007B0516">
        <w:rPr>
          <w:bCs/>
          <w:sz w:val="20"/>
          <w:szCs w:val="20"/>
        </w:rPr>
        <w:t xml:space="preserve">г) копия документа, удостоверяющего личность (если доверенность подписана участником - физическим лицом); </w:t>
      </w:r>
    </w:p>
    <w:p w:rsidR="007B0516" w:rsidRPr="007B0516" w:rsidRDefault="007B0516" w:rsidP="007B0516">
      <w:pPr>
        <w:autoSpaceDE w:val="0"/>
        <w:autoSpaceDN w:val="0"/>
        <w:spacing w:after="0"/>
        <w:outlineLvl w:val="2"/>
        <w:rPr>
          <w:bCs/>
          <w:sz w:val="20"/>
          <w:szCs w:val="20"/>
        </w:rPr>
      </w:pPr>
      <w:r w:rsidRPr="007B0516">
        <w:rPr>
          <w:bCs/>
          <w:sz w:val="20"/>
          <w:szCs w:val="20"/>
        </w:rPr>
        <w:t>д)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(если доверенность подписана иностранным лицом);</w:t>
      </w:r>
    </w:p>
    <w:p w:rsidR="007B0516" w:rsidRPr="007B0516" w:rsidRDefault="007B0516" w:rsidP="007B0516">
      <w:pPr>
        <w:autoSpaceDE w:val="0"/>
        <w:autoSpaceDN w:val="0"/>
        <w:spacing w:after="0"/>
        <w:outlineLvl w:val="2"/>
        <w:rPr>
          <w:bCs/>
          <w:sz w:val="20"/>
          <w:szCs w:val="20"/>
        </w:rPr>
      </w:pPr>
      <w:r w:rsidRPr="007B0516">
        <w:rPr>
          <w:bCs/>
          <w:sz w:val="20"/>
          <w:szCs w:val="20"/>
        </w:rPr>
        <w:t xml:space="preserve"> Полномочия лица, подписавшего доверенность, должны быть подтверждены вышеназванными документами.</w:t>
      </w:r>
    </w:p>
    <w:p w:rsidR="007B0516" w:rsidRPr="007B0516" w:rsidRDefault="007B0516" w:rsidP="007B0516">
      <w:pPr>
        <w:autoSpaceDE w:val="0"/>
        <w:autoSpaceDN w:val="0"/>
        <w:spacing w:after="0"/>
        <w:outlineLvl w:val="2"/>
        <w:rPr>
          <w:bCs/>
          <w:sz w:val="20"/>
          <w:szCs w:val="20"/>
        </w:rPr>
      </w:pPr>
      <w:r w:rsidRPr="007B0516">
        <w:rPr>
          <w:bCs/>
          <w:sz w:val="20"/>
          <w:szCs w:val="20"/>
        </w:rPr>
        <w:t>3.5.3. Если уполномоченным представителем участника является руководитель обособленного структурного подразделения - филиала или представительства, полномочия такого лица подтверждаются в следующем порядке: все документы и формы заполняются от имени юридического лица, а не филиала (представительства). Заявку на участие в торгах может подписывать:1) руководитель юридического лица; 2) лицо, действующее на основании доверенности, подписанной руководителем юридического лица.</w:t>
      </w:r>
    </w:p>
    <w:p w:rsidR="007B0516" w:rsidRPr="007B0516" w:rsidRDefault="007B0516" w:rsidP="007B0516">
      <w:pPr>
        <w:autoSpaceDE w:val="0"/>
        <w:autoSpaceDN w:val="0"/>
        <w:spacing w:after="0"/>
        <w:outlineLvl w:val="2"/>
        <w:rPr>
          <w:bCs/>
          <w:sz w:val="20"/>
          <w:szCs w:val="20"/>
        </w:rPr>
      </w:pPr>
      <w:r w:rsidRPr="007B0516">
        <w:rPr>
          <w:bCs/>
          <w:sz w:val="20"/>
          <w:szCs w:val="20"/>
        </w:rPr>
        <w:t xml:space="preserve">3.5.4. Полномочия руководителя юридического лица считаются подтвержденными в случае, если сведения о фамилии, имени, отчестве, должности руководителя юридического лица, подписавшего заявку, полностью совпадают в заявке и документе, подтверждающем факт избрания (назначения) на должность руководителя юридического лица. Полномочия руководителя юридического лица не считаются подтвержденными в следующих случаях: а) сведения о фамилии, имени, отчестве, должности руководителя юридического лица, подписавшего заявку, полностью или частично не совпадают в заявке и документе, подтверждающем факт избрания (назначения) на должность руководителя юридического лица; б) не представлен какой-либо из вышеуказанных документов. </w:t>
      </w:r>
    </w:p>
    <w:p w:rsidR="007B0516" w:rsidRPr="007B0516" w:rsidRDefault="007B0516" w:rsidP="007B0516">
      <w:pPr>
        <w:autoSpaceDE w:val="0"/>
        <w:autoSpaceDN w:val="0"/>
        <w:spacing w:after="0"/>
        <w:outlineLvl w:val="2"/>
        <w:rPr>
          <w:bCs/>
          <w:sz w:val="20"/>
          <w:szCs w:val="20"/>
        </w:rPr>
      </w:pPr>
      <w:r w:rsidRPr="007B0516">
        <w:rPr>
          <w:bCs/>
          <w:sz w:val="20"/>
          <w:szCs w:val="20"/>
        </w:rPr>
        <w:t>3.5.5.Выписки из документов организации признаются документом, подтверждающим полномочия лица на осуществление действий от имени организации при следующих условиях: а) выписка заверена единоличным исполнительным органом (руководителем) организации и заверена печатью организации; б) выписка заверена иным уполномоченным должностным лицом организации и заверена печатью организации.</w:t>
      </w:r>
      <w:bookmarkStart w:id="41" w:name="_Toc179617083"/>
      <w:r w:rsidRPr="007B0516">
        <w:rPr>
          <w:bCs/>
          <w:sz w:val="20"/>
          <w:szCs w:val="20"/>
        </w:rPr>
        <w:t xml:space="preserve"> </w:t>
      </w:r>
    </w:p>
    <w:p w:rsidR="007B0516" w:rsidRDefault="007B0516" w:rsidP="007B0516">
      <w:pPr>
        <w:autoSpaceDE w:val="0"/>
        <w:autoSpaceDN w:val="0"/>
        <w:spacing w:after="0"/>
        <w:outlineLvl w:val="2"/>
        <w:rPr>
          <w:bCs/>
          <w:sz w:val="20"/>
          <w:szCs w:val="20"/>
        </w:rPr>
      </w:pPr>
    </w:p>
    <w:p w:rsidR="007B0516" w:rsidRPr="007B0516" w:rsidRDefault="007B0516" w:rsidP="0090392D">
      <w:pPr>
        <w:numPr>
          <w:ilvl w:val="0"/>
          <w:numId w:val="39"/>
        </w:numPr>
        <w:autoSpaceDE w:val="0"/>
        <w:autoSpaceDN w:val="0"/>
        <w:spacing w:after="0"/>
        <w:ind w:left="0" w:firstLine="0"/>
        <w:jc w:val="left"/>
        <w:outlineLvl w:val="0"/>
        <w:rPr>
          <w:b/>
          <w:bCs/>
          <w:kern w:val="28"/>
          <w:sz w:val="20"/>
          <w:szCs w:val="20"/>
        </w:rPr>
      </w:pPr>
      <w:bookmarkStart w:id="42" w:name="_Toc205370567"/>
      <w:r w:rsidRPr="007B0516">
        <w:rPr>
          <w:b/>
          <w:bCs/>
          <w:kern w:val="28"/>
          <w:sz w:val="20"/>
          <w:szCs w:val="20"/>
        </w:rPr>
        <w:t>ПОДАЧА ЗАЯВОК НА УЧАСТИЕ В АУКЦИОНЕ</w:t>
      </w:r>
      <w:bookmarkEnd w:id="41"/>
      <w:bookmarkEnd w:id="42"/>
    </w:p>
    <w:p w:rsidR="007B0516" w:rsidRPr="007B0516" w:rsidRDefault="007B0516" w:rsidP="0090392D">
      <w:pPr>
        <w:numPr>
          <w:ilvl w:val="1"/>
          <w:numId w:val="27"/>
        </w:numPr>
        <w:autoSpaceDE w:val="0"/>
        <w:autoSpaceDN w:val="0"/>
        <w:spacing w:after="0"/>
        <w:ind w:left="0" w:firstLine="0"/>
        <w:outlineLvl w:val="1"/>
        <w:rPr>
          <w:b/>
          <w:bCs/>
          <w:sz w:val="20"/>
          <w:szCs w:val="20"/>
        </w:rPr>
      </w:pPr>
      <w:r w:rsidRPr="007B0516">
        <w:rPr>
          <w:b/>
          <w:bCs/>
          <w:sz w:val="20"/>
          <w:szCs w:val="20"/>
        </w:rPr>
        <w:t xml:space="preserve"> </w:t>
      </w:r>
      <w:bookmarkStart w:id="43" w:name="_Toc205370568"/>
      <w:r w:rsidRPr="007B0516">
        <w:rPr>
          <w:b/>
          <w:bCs/>
          <w:sz w:val="20"/>
          <w:szCs w:val="20"/>
        </w:rPr>
        <w:t>Порядок, место, дата начала и дата окончания срока подачи заявок на участие в аукционе</w:t>
      </w:r>
      <w:bookmarkEnd w:id="43"/>
    </w:p>
    <w:p w:rsidR="007B0516" w:rsidRPr="007B0516" w:rsidRDefault="007B0516" w:rsidP="0090392D">
      <w:pPr>
        <w:numPr>
          <w:ilvl w:val="2"/>
          <w:numId w:val="28"/>
        </w:numPr>
        <w:autoSpaceDE w:val="0"/>
        <w:autoSpaceDN w:val="0"/>
        <w:spacing w:after="0"/>
        <w:ind w:left="0" w:firstLine="0"/>
        <w:outlineLvl w:val="2"/>
        <w:rPr>
          <w:sz w:val="20"/>
          <w:szCs w:val="20"/>
        </w:rPr>
      </w:pPr>
      <w:r w:rsidRPr="007B0516">
        <w:rPr>
          <w:sz w:val="20"/>
          <w:szCs w:val="20"/>
        </w:rPr>
        <w:t xml:space="preserve"> Заявки на участие в аукционе подаются участниками размещения заказа в порядке и сроки, указанные в пункте 4.1. и в пунктах 8.12.,8.15., 8.16 части </w:t>
      </w:r>
      <w:r w:rsidRPr="007B0516">
        <w:rPr>
          <w:sz w:val="20"/>
          <w:szCs w:val="20"/>
          <w:lang w:val="en-US"/>
        </w:rPr>
        <w:t>III</w:t>
      </w:r>
      <w:r w:rsidRPr="007B0516">
        <w:rPr>
          <w:sz w:val="20"/>
          <w:szCs w:val="20"/>
        </w:rPr>
        <w:t xml:space="preserve"> </w:t>
      </w:r>
      <w:r w:rsidRPr="007B0516">
        <w:rPr>
          <w:bCs/>
          <w:sz w:val="20"/>
          <w:szCs w:val="20"/>
        </w:rPr>
        <w:t>«ИНФОРМАЦИОННАЯ КАРТА АУКЦИОНА»</w:t>
      </w:r>
      <w:r w:rsidRPr="007B0516">
        <w:rPr>
          <w:sz w:val="20"/>
          <w:szCs w:val="20"/>
        </w:rPr>
        <w:t>.</w:t>
      </w:r>
    </w:p>
    <w:p w:rsidR="007B0516" w:rsidRPr="007B0516" w:rsidRDefault="007B0516" w:rsidP="0090392D">
      <w:pPr>
        <w:numPr>
          <w:ilvl w:val="2"/>
          <w:numId w:val="28"/>
        </w:numPr>
        <w:autoSpaceDE w:val="0"/>
        <w:autoSpaceDN w:val="0"/>
        <w:spacing w:after="0"/>
        <w:ind w:left="0" w:firstLine="0"/>
        <w:outlineLvl w:val="2"/>
        <w:rPr>
          <w:sz w:val="20"/>
          <w:szCs w:val="20"/>
        </w:rPr>
      </w:pPr>
      <w:r w:rsidRPr="007B0516">
        <w:rPr>
          <w:sz w:val="20"/>
          <w:szCs w:val="20"/>
        </w:rPr>
        <w:t xml:space="preserve"> Прием заявок на участие в аукционе прекращается в день, указанный в  п. 8.15</w:t>
      </w:r>
    </w:p>
    <w:p w:rsidR="007B0516" w:rsidRPr="007B0516" w:rsidRDefault="007B0516" w:rsidP="0090392D">
      <w:pPr>
        <w:numPr>
          <w:ilvl w:val="2"/>
          <w:numId w:val="28"/>
        </w:numPr>
        <w:autoSpaceDE w:val="0"/>
        <w:autoSpaceDN w:val="0"/>
        <w:spacing w:after="0"/>
        <w:ind w:left="0" w:firstLine="0"/>
        <w:outlineLvl w:val="2"/>
        <w:rPr>
          <w:sz w:val="20"/>
          <w:szCs w:val="20"/>
        </w:rPr>
      </w:pPr>
      <w:r w:rsidRPr="007B0516">
        <w:rPr>
          <w:sz w:val="20"/>
          <w:szCs w:val="20"/>
        </w:rPr>
        <w:t xml:space="preserve"> Заявки на участие в аукционе подаются в электронном виде в соответствии с регламентом ЭТП. </w:t>
      </w:r>
    </w:p>
    <w:p w:rsidR="007B0516" w:rsidRPr="007B0516" w:rsidRDefault="007B0516" w:rsidP="0090392D">
      <w:pPr>
        <w:numPr>
          <w:ilvl w:val="1"/>
          <w:numId w:val="27"/>
        </w:numPr>
        <w:autoSpaceDE w:val="0"/>
        <w:autoSpaceDN w:val="0"/>
        <w:spacing w:after="0"/>
        <w:ind w:left="0" w:firstLine="0"/>
        <w:jc w:val="left"/>
        <w:outlineLvl w:val="1"/>
        <w:rPr>
          <w:b/>
          <w:bCs/>
          <w:sz w:val="20"/>
          <w:szCs w:val="20"/>
        </w:rPr>
      </w:pPr>
      <w:bookmarkStart w:id="44" w:name="_Toc179617086"/>
      <w:bookmarkStart w:id="45" w:name="_Toc205370570"/>
      <w:r w:rsidRPr="007B0516">
        <w:rPr>
          <w:b/>
          <w:bCs/>
          <w:sz w:val="20"/>
          <w:szCs w:val="20"/>
        </w:rPr>
        <w:t>Отзыв заявок на участие в аукционе</w:t>
      </w:r>
      <w:bookmarkEnd w:id="44"/>
      <w:bookmarkEnd w:id="45"/>
      <w:r w:rsidRPr="007B0516">
        <w:rPr>
          <w:b/>
          <w:bCs/>
          <w:sz w:val="20"/>
          <w:szCs w:val="20"/>
        </w:rPr>
        <w:t xml:space="preserve"> </w:t>
      </w:r>
    </w:p>
    <w:p w:rsidR="007B0516" w:rsidRPr="007B0516" w:rsidRDefault="007B0516" w:rsidP="007B0516">
      <w:pPr>
        <w:autoSpaceDE w:val="0"/>
        <w:autoSpaceDN w:val="0"/>
        <w:spacing w:after="0"/>
        <w:outlineLvl w:val="2"/>
        <w:rPr>
          <w:sz w:val="20"/>
          <w:szCs w:val="20"/>
        </w:rPr>
      </w:pPr>
      <w:r w:rsidRPr="007B0516">
        <w:rPr>
          <w:sz w:val="20"/>
          <w:szCs w:val="20"/>
        </w:rPr>
        <w:t>4.2.1. Участник размещения заказа, подавший заявку на участие в аукционе, вправе отозвать заявку на участие в аукционе в любое время не позднее окончания срока подачи.</w:t>
      </w:r>
    </w:p>
    <w:p w:rsidR="007B0516" w:rsidRPr="007B0516" w:rsidRDefault="007B0516" w:rsidP="007B0516">
      <w:pPr>
        <w:autoSpaceDE w:val="0"/>
        <w:autoSpaceDN w:val="0"/>
        <w:spacing w:after="0"/>
        <w:outlineLvl w:val="2"/>
        <w:rPr>
          <w:sz w:val="20"/>
          <w:szCs w:val="20"/>
        </w:rPr>
      </w:pPr>
      <w:r w:rsidRPr="007B0516">
        <w:rPr>
          <w:sz w:val="20"/>
          <w:szCs w:val="20"/>
        </w:rPr>
        <w:t>4.2.1. Заявки на участие в аукционе отзываются в порядке, предусмотренном регламентом ЭТП.</w:t>
      </w:r>
    </w:p>
    <w:p w:rsidR="007B0516" w:rsidRPr="007B0516" w:rsidRDefault="007B0516" w:rsidP="007B0516">
      <w:pPr>
        <w:tabs>
          <w:tab w:val="left" w:pos="709"/>
          <w:tab w:val="num" w:pos="851"/>
        </w:tabs>
        <w:autoSpaceDE w:val="0"/>
        <w:autoSpaceDN w:val="0"/>
        <w:spacing w:after="0"/>
        <w:outlineLvl w:val="2"/>
        <w:rPr>
          <w:sz w:val="20"/>
          <w:szCs w:val="20"/>
        </w:rPr>
      </w:pPr>
      <w:r w:rsidRPr="007B0516">
        <w:rPr>
          <w:sz w:val="20"/>
          <w:szCs w:val="20"/>
        </w:rPr>
        <w:t>4.2.2. После окончания срока подачи заявок не допускается отзыв заявок на участие в аукционе.</w:t>
      </w:r>
    </w:p>
    <w:p w:rsidR="007B0516" w:rsidRPr="007B0516" w:rsidRDefault="007B0516" w:rsidP="0090392D">
      <w:pPr>
        <w:numPr>
          <w:ilvl w:val="1"/>
          <w:numId w:val="27"/>
        </w:numPr>
        <w:autoSpaceDE w:val="0"/>
        <w:autoSpaceDN w:val="0"/>
        <w:spacing w:after="0"/>
        <w:ind w:left="0" w:firstLine="0"/>
        <w:jc w:val="left"/>
        <w:outlineLvl w:val="1"/>
        <w:rPr>
          <w:b/>
          <w:bCs/>
          <w:sz w:val="20"/>
          <w:szCs w:val="20"/>
        </w:rPr>
      </w:pPr>
      <w:bookmarkStart w:id="46" w:name="_Toc179617088"/>
      <w:r w:rsidRPr="007B0516">
        <w:rPr>
          <w:b/>
          <w:bCs/>
          <w:sz w:val="20"/>
          <w:szCs w:val="20"/>
        </w:rPr>
        <w:t xml:space="preserve">  </w:t>
      </w:r>
      <w:bookmarkStart w:id="47" w:name="_Toc205370572"/>
      <w:r w:rsidRPr="007B0516">
        <w:rPr>
          <w:b/>
          <w:bCs/>
          <w:sz w:val="20"/>
          <w:szCs w:val="20"/>
        </w:rPr>
        <w:t>Обеспечение заявок на участие в аукционе</w:t>
      </w:r>
      <w:bookmarkEnd w:id="46"/>
      <w:bookmarkEnd w:id="47"/>
      <w:r w:rsidRPr="007B0516">
        <w:rPr>
          <w:b/>
          <w:bCs/>
          <w:sz w:val="20"/>
          <w:szCs w:val="20"/>
        </w:rPr>
        <w:t xml:space="preserve"> </w:t>
      </w:r>
    </w:p>
    <w:p w:rsidR="007B0516" w:rsidRPr="007B0516" w:rsidRDefault="007B0516" w:rsidP="007B0516">
      <w:pPr>
        <w:autoSpaceDE w:val="0"/>
        <w:autoSpaceDN w:val="0"/>
        <w:outlineLvl w:val="2"/>
        <w:rPr>
          <w:sz w:val="20"/>
          <w:szCs w:val="20"/>
        </w:rPr>
      </w:pPr>
      <w:r w:rsidRPr="007B0516">
        <w:rPr>
          <w:sz w:val="20"/>
          <w:szCs w:val="20"/>
        </w:rPr>
        <w:t xml:space="preserve">4.3.1.  Заказчик вправе установить в документации о закупке требование обеспечения заявки на участие в закупке. </w:t>
      </w:r>
    </w:p>
    <w:p w:rsidR="007B0516" w:rsidRPr="007B0516" w:rsidRDefault="007B0516" w:rsidP="007B0516">
      <w:pPr>
        <w:autoSpaceDE w:val="0"/>
        <w:autoSpaceDN w:val="0"/>
        <w:outlineLvl w:val="2"/>
        <w:rPr>
          <w:sz w:val="20"/>
          <w:szCs w:val="20"/>
        </w:rPr>
      </w:pPr>
      <w:r w:rsidRPr="007B0516">
        <w:rPr>
          <w:sz w:val="20"/>
          <w:szCs w:val="20"/>
        </w:rPr>
        <w:t>4.3.2. Обеспечение заявки может быть оформлено в виде безотзывной банковской гарантии, выданной кредитной организацией, или внесения денежных средств на указанный Заказчиком счет. Способ обеспечения заявки выбирается участником закупки самостоятельно.</w:t>
      </w:r>
    </w:p>
    <w:p w:rsidR="007B0516" w:rsidRPr="007B0516" w:rsidRDefault="007B0516" w:rsidP="007B0516">
      <w:pPr>
        <w:autoSpaceDE w:val="0"/>
        <w:autoSpaceDN w:val="0"/>
        <w:outlineLvl w:val="2"/>
        <w:rPr>
          <w:sz w:val="20"/>
          <w:szCs w:val="20"/>
        </w:rPr>
      </w:pPr>
      <w:r w:rsidRPr="007B0516">
        <w:rPr>
          <w:sz w:val="20"/>
          <w:szCs w:val="20"/>
        </w:rPr>
        <w:t>4.3.3. Возврат денежных средств в качестве обеспечения заявки осуществляется в соответствии с регламентом ЭТП. Возврат банковской гарантии заказчиком предоставившему ее лицу или гаранту не осуществляется.</w:t>
      </w:r>
    </w:p>
    <w:p w:rsidR="007B0516" w:rsidRPr="007B0516" w:rsidRDefault="007B0516" w:rsidP="007B0516">
      <w:pPr>
        <w:tabs>
          <w:tab w:val="num" w:pos="709"/>
          <w:tab w:val="left" w:pos="851"/>
        </w:tabs>
        <w:autoSpaceDE w:val="0"/>
        <w:autoSpaceDN w:val="0"/>
        <w:outlineLvl w:val="2"/>
        <w:rPr>
          <w:sz w:val="20"/>
          <w:szCs w:val="20"/>
        </w:rPr>
      </w:pPr>
      <w:r w:rsidRPr="007B0516">
        <w:rPr>
          <w:sz w:val="20"/>
          <w:szCs w:val="20"/>
        </w:rPr>
        <w:lastRenderedPageBreak/>
        <w:t>4.3.4. Денежные средства, внесенные в качестве обеспечения заявки на участие в аукционе, не возвращаются в случае уклонения участника закупки, с которым заключается договор по результатам аукциона, от заключения договора.</w:t>
      </w:r>
    </w:p>
    <w:p w:rsidR="007B0516" w:rsidRPr="007B0516" w:rsidRDefault="007B0516" w:rsidP="007B0516">
      <w:pPr>
        <w:tabs>
          <w:tab w:val="num" w:pos="709"/>
          <w:tab w:val="left" w:pos="851"/>
        </w:tabs>
        <w:autoSpaceDE w:val="0"/>
        <w:autoSpaceDN w:val="0"/>
        <w:outlineLvl w:val="2"/>
        <w:rPr>
          <w:sz w:val="20"/>
          <w:szCs w:val="20"/>
        </w:rPr>
      </w:pPr>
      <w:r w:rsidRPr="007B0516">
        <w:rPr>
          <w:sz w:val="20"/>
          <w:szCs w:val="20"/>
        </w:rPr>
        <w:t>4.3.5. Банковская гарантия должна содержать условие, что гарант перечисляет бенефициару установленную в документации сумму обеспечения исполнения заявки в случае уклонения участника закупки, с которым заключается договор по результатам аукциона, от заключения договора.</w:t>
      </w:r>
    </w:p>
    <w:p w:rsidR="007B0516" w:rsidRPr="007B0516" w:rsidRDefault="007B0516" w:rsidP="007B0516">
      <w:pPr>
        <w:tabs>
          <w:tab w:val="num" w:pos="709"/>
          <w:tab w:val="left" w:pos="851"/>
        </w:tabs>
        <w:autoSpaceDE w:val="0"/>
        <w:autoSpaceDN w:val="0"/>
        <w:outlineLvl w:val="2"/>
        <w:rPr>
          <w:sz w:val="20"/>
          <w:szCs w:val="20"/>
        </w:rPr>
      </w:pPr>
      <w:r w:rsidRPr="007B0516">
        <w:rPr>
          <w:sz w:val="20"/>
          <w:szCs w:val="20"/>
        </w:rPr>
        <w:t>4.3.6. Срок действия банковской гарантии, предоставленной в качестве обеспечения заявки, должен составлять не менее чем два месяца с даты окончания срока подачи заявок.</w:t>
      </w:r>
    </w:p>
    <w:p w:rsidR="007B0516" w:rsidRPr="007B0516" w:rsidRDefault="007B0516" w:rsidP="007B0516">
      <w:pPr>
        <w:tabs>
          <w:tab w:val="left" w:pos="8221"/>
        </w:tabs>
        <w:autoSpaceDE w:val="0"/>
        <w:autoSpaceDN w:val="0"/>
        <w:spacing w:after="0"/>
        <w:outlineLvl w:val="2"/>
        <w:rPr>
          <w:sz w:val="20"/>
          <w:szCs w:val="20"/>
        </w:rPr>
      </w:pPr>
      <w:r w:rsidRPr="007B0516">
        <w:rPr>
          <w:sz w:val="20"/>
          <w:szCs w:val="20"/>
        </w:rPr>
        <w:tab/>
      </w:r>
    </w:p>
    <w:p w:rsidR="007B0516" w:rsidRPr="007B0516" w:rsidRDefault="007B0516" w:rsidP="0090392D">
      <w:pPr>
        <w:numPr>
          <w:ilvl w:val="0"/>
          <w:numId w:val="27"/>
        </w:numPr>
        <w:autoSpaceDE w:val="0"/>
        <w:autoSpaceDN w:val="0"/>
        <w:spacing w:after="0"/>
        <w:ind w:left="0" w:firstLine="0"/>
        <w:outlineLvl w:val="0"/>
        <w:rPr>
          <w:b/>
          <w:bCs/>
          <w:kern w:val="28"/>
          <w:sz w:val="20"/>
          <w:szCs w:val="20"/>
        </w:rPr>
      </w:pPr>
      <w:bookmarkStart w:id="48" w:name="_Toc179617089"/>
      <w:bookmarkStart w:id="49" w:name="_Toc205370573"/>
      <w:r w:rsidRPr="007B0516">
        <w:rPr>
          <w:b/>
          <w:bCs/>
          <w:kern w:val="28"/>
          <w:sz w:val="20"/>
          <w:szCs w:val="20"/>
        </w:rPr>
        <w:t xml:space="preserve">РАССМОТРЕНИЕ ЗАЯВОК </w:t>
      </w:r>
      <w:r w:rsidRPr="007B0516">
        <w:rPr>
          <w:b/>
          <w:bCs/>
          <w:caps/>
          <w:kern w:val="28"/>
          <w:sz w:val="20"/>
          <w:szCs w:val="20"/>
        </w:rPr>
        <w:t>на участие в аукционе</w:t>
      </w:r>
      <w:r w:rsidRPr="007B0516">
        <w:rPr>
          <w:b/>
          <w:bCs/>
          <w:kern w:val="28"/>
          <w:sz w:val="20"/>
          <w:szCs w:val="20"/>
        </w:rPr>
        <w:t xml:space="preserve"> И ПРОВЕДЕНИЕ АУКЦИОНА</w:t>
      </w:r>
      <w:bookmarkEnd w:id="48"/>
      <w:bookmarkEnd w:id="49"/>
    </w:p>
    <w:p w:rsidR="007B0516" w:rsidRPr="007B0516" w:rsidRDefault="007B0516" w:rsidP="007B0516">
      <w:pPr>
        <w:autoSpaceDE w:val="0"/>
        <w:autoSpaceDN w:val="0"/>
        <w:spacing w:after="0"/>
        <w:outlineLvl w:val="0"/>
        <w:rPr>
          <w:b/>
          <w:bCs/>
          <w:kern w:val="28"/>
          <w:sz w:val="20"/>
          <w:szCs w:val="20"/>
        </w:rPr>
      </w:pPr>
      <w:r w:rsidRPr="007B0516">
        <w:rPr>
          <w:b/>
          <w:bCs/>
          <w:kern w:val="28"/>
          <w:sz w:val="20"/>
          <w:szCs w:val="20"/>
        </w:rPr>
        <w:t>5.1. Открытие доступа к заявкам на участие в аукционе.</w:t>
      </w:r>
    </w:p>
    <w:p w:rsidR="007B0516" w:rsidRPr="007B0516" w:rsidRDefault="007B0516" w:rsidP="007B0516">
      <w:pPr>
        <w:pStyle w:val="BodyTextIndent"/>
        <w:suppressAutoHyphens/>
        <w:spacing w:after="0"/>
        <w:ind w:left="0"/>
        <w:rPr>
          <w:sz w:val="20"/>
          <w:szCs w:val="20"/>
        </w:rPr>
      </w:pPr>
      <w:r w:rsidRPr="007B0516">
        <w:rPr>
          <w:sz w:val="20"/>
          <w:szCs w:val="20"/>
        </w:rPr>
        <w:t xml:space="preserve">5.1.1. Оператор ЭТП открывает доступ к заявкам на участие в аукционе для рассмотрения комиссией в течение одного дня после окончания срока подачи заявок, указанного в извещении о проведении аукциона и в п. 8.15. части </w:t>
      </w:r>
      <w:r w:rsidRPr="007B0516">
        <w:rPr>
          <w:sz w:val="20"/>
          <w:szCs w:val="20"/>
          <w:lang w:val="en-US"/>
        </w:rPr>
        <w:t>III</w:t>
      </w:r>
      <w:r w:rsidRPr="007B0516">
        <w:rPr>
          <w:sz w:val="20"/>
          <w:szCs w:val="20"/>
        </w:rPr>
        <w:t xml:space="preserve"> «ИНФОРМАЦИОННАЯ КАРТА АУКЦИОНА». </w:t>
      </w:r>
    </w:p>
    <w:p w:rsidR="007B0516" w:rsidRPr="007B0516" w:rsidRDefault="007B0516" w:rsidP="007B0516">
      <w:pPr>
        <w:pStyle w:val="BodyTextIndent"/>
        <w:suppressAutoHyphens/>
        <w:spacing w:after="0"/>
        <w:ind w:left="0"/>
        <w:rPr>
          <w:sz w:val="20"/>
          <w:szCs w:val="20"/>
        </w:rPr>
      </w:pPr>
      <w:r w:rsidRPr="007B0516">
        <w:rPr>
          <w:sz w:val="20"/>
          <w:szCs w:val="20"/>
        </w:rPr>
        <w:t>5.1.2. В случае если по окончании срока подачи заявок на участие в аукционе подана только одна заявка или не подано ни одной заявки на участие в аукционе, аукцион признается несостоявшимся.</w:t>
      </w:r>
    </w:p>
    <w:p w:rsidR="007B0516" w:rsidRPr="007B0516" w:rsidRDefault="007B0516" w:rsidP="007B0516">
      <w:pPr>
        <w:numPr>
          <w:ilvl w:val="1"/>
          <w:numId w:val="19"/>
        </w:numPr>
        <w:autoSpaceDE w:val="0"/>
        <w:autoSpaceDN w:val="0"/>
        <w:spacing w:after="0"/>
        <w:ind w:left="0" w:firstLine="0"/>
        <w:jc w:val="left"/>
        <w:outlineLvl w:val="1"/>
        <w:rPr>
          <w:b/>
          <w:bCs/>
          <w:sz w:val="20"/>
          <w:szCs w:val="20"/>
        </w:rPr>
      </w:pPr>
      <w:bookmarkStart w:id="50" w:name="_Toc179617090"/>
      <w:bookmarkStart w:id="51" w:name="_Toc205370574"/>
      <w:r w:rsidRPr="007B0516">
        <w:rPr>
          <w:b/>
          <w:bCs/>
          <w:sz w:val="20"/>
          <w:szCs w:val="20"/>
        </w:rPr>
        <w:t>Рассмотрение заявок на участие в аукционе</w:t>
      </w:r>
      <w:bookmarkEnd w:id="50"/>
      <w:bookmarkEnd w:id="51"/>
    </w:p>
    <w:p w:rsidR="007B0516" w:rsidRPr="007B0516" w:rsidRDefault="007B0516" w:rsidP="007B0516">
      <w:pPr>
        <w:autoSpaceDE w:val="0"/>
        <w:autoSpaceDN w:val="0"/>
        <w:spacing w:after="0"/>
        <w:outlineLvl w:val="2"/>
        <w:rPr>
          <w:sz w:val="20"/>
          <w:szCs w:val="20"/>
        </w:rPr>
      </w:pPr>
      <w:r w:rsidRPr="007B0516">
        <w:rPr>
          <w:sz w:val="20"/>
          <w:szCs w:val="20"/>
        </w:rPr>
        <w:t xml:space="preserve">5.2.1. Аукционная комиссия рассматривает заявки на участие в аукционе на соответствие требованиям, установленным в документации об аукционе и на соответствие участников размещения заказа требованиям, установленным в пункте 1.6.4. и п. 8.9. части </w:t>
      </w:r>
      <w:r w:rsidRPr="007B0516">
        <w:rPr>
          <w:sz w:val="20"/>
          <w:szCs w:val="20"/>
          <w:lang w:val="en-US"/>
        </w:rPr>
        <w:t>III</w:t>
      </w:r>
      <w:r w:rsidRPr="007B0516">
        <w:rPr>
          <w:sz w:val="20"/>
          <w:szCs w:val="20"/>
        </w:rPr>
        <w:t xml:space="preserve"> «ИНФОРМАЦИОННАЯ КАРТА АУКЦИОНА».</w:t>
      </w:r>
    </w:p>
    <w:p w:rsidR="007B0516" w:rsidRPr="007B0516" w:rsidRDefault="007B0516" w:rsidP="007B0516">
      <w:pPr>
        <w:numPr>
          <w:ilvl w:val="2"/>
          <w:numId w:val="20"/>
        </w:numPr>
        <w:autoSpaceDE w:val="0"/>
        <w:autoSpaceDN w:val="0"/>
        <w:spacing w:after="0"/>
        <w:ind w:left="0" w:firstLine="0"/>
        <w:outlineLvl w:val="2"/>
        <w:rPr>
          <w:b/>
          <w:bCs/>
          <w:sz w:val="20"/>
          <w:szCs w:val="20"/>
        </w:rPr>
      </w:pPr>
      <w:r w:rsidRPr="007B0516">
        <w:rPr>
          <w:sz w:val="20"/>
          <w:szCs w:val="20"/>
        </w:rPr>
        <w:t xml:space="preserve"> Срок рассмотрения заявок на участие в аукционе не может превышать 7 (семи) дней со дня окончания срока подачи заявок на участие в аукционе. Дата окончания  рассмотрения заявок на участие в аукционе указана в извещении о проведении аукциона и в пункте 8.17. части </w:t>
      </w:r>
      <w:r w:rsidRPr="007B0516">
        <w:rPr>
          <w:sz w:val="20"/>
          <w:szCs w:val="20"/>
          <w:lang w:val="en-US"/>
        </w:rPr>
        <w:t>III</w:t>
      </w:r>
      <w:r w:rsidRPr="007B0516">
        <w:rPr>
          <w:sz w:val="20"/>
          <w:szCs w:val="20"/>
        </w:rPr>
        <w:t xml:space="preserve"> </w:t>
      </w:r>
      <w:r w:rsidRPr="007B0516">
        <w:rPr>
          <w:bCs/>
          <w:sz w:val="20"/>
          <w:szCs w:val="20"/>
        </w:rPr>
        <w:t>«ИНФОРМАЦИОННАЯ КАРТА АУКЦИОНА»</w:t>
      </w:r>
      <w:r w:rsidRPr="007B0516">
        <w:rPr>
          <w:sz w:val="20"/>
          <w:szCs w:val="20"/>
        </w:rPr>
        <w:t>.</w:t>
      </w:r>
    </w:p>
    <w:p w:rsidR="007B0516" w:rsidRPr="007B0516" w:rsidRDefault="007B0516" w:rsidP="007B0516">
      <w:pPr>
        <w:numPr>
          <w:ilvl w:val="2"/>
          <w:numId w:val="20"/>
        </w:numPr>
        <w:autoSpaceDE w:val="0"/>
        <w:autoSpaceDN w:val="0"/>
        <w:spacing w:after="0"/>
        <w:ind w:left="0" w:firstLine="0"/>
        <w:outlineLvl w:val="2"/>
        <w:rPr>
          <w:sz w:val="20"/>
          <w:szCs w:val="20"/>
        </w:rPr>
      </w:pPr>
      <w:r w:rsidRPr="007B0516">
        <w:rPr>
          <w:sz w:val="20"/>
          <w:szCs w:val="20"/>
        </w:rPr>
        <w:t xml:space="preserve">На основании результатов рассмотрения заявок на участие в аукционе, в соответствии с подразделом 1.9. настоящей документации об аукционе, аукционной комиссией принимается решение: </w:t>
      </w:r>
    </w:p>
    <w:p w:rsidR="007B0516" w:rsidRPr="007B0516" w:rsidRDefault="007B0516" w:rsidP="007B0516">
      <w:pPr>
        <w:numPr>
          <w:ilvl w:val="3"/>
          <w:numId w:val="20"/>
        </w:numPr>
        <w:tabs>
          <w:tab w:val="left" w:pos="851"/>
        </w:tabs>
        <w:autoSpaceDE w:val="0"/>
        <w:autoSpaceDN w:val="0"/>
        <w:spacing w:after="0"/>
        <w:ind w:left="0" w:firstLine="0"/>
        <w:outlineLvl w:val="3"/>
        <w:rPr>
          <w:sz w:val="20"/>
          <w:szCs w:val="20"/>
        </w:rPr>
      </w:pPr>
      <w:r w:rsidRPr="007B0516">
        <w:rPr>
          <w:sz w:val="20"/>
          <w:szCs w:val="20"/>
        </w:rPr>
        <w:t>о допуске к участию в аукционе участника размещения заказа и о признании участника размещения заказа участником аукциона;</w:t>
      </w:r>
    </w:p>
    <w:p w:rsidR="007B0516" w:rsidRPr="007B0516" w:rsidRDefault="007B0516" w:rsidP="007B0516">
      <w:pPr>
        <w:numPr>
          <w:ilvl w:val="3"/>
          <w:numId w:val="20"/>
        </w:numPr>
        <w:tabs>
          <w:tab w:val="left" w:pos="851"/>
        </w:tabs>
        <w:autoSpaceDE w:val="0"/>
        <w:autoSpaceDN w:val="0"/>
        <w:spacing w:after="0"/>
        <w:ind w:left="0" w:firstLine="0"/>
        <w:outlineLvl w:val="3"/>
        <w:rPr>
          <w:sz w:val="20"/>
          <w:szCs w:val="20"/>
        </w:rPr>
      </w:pPr>
      <w:r w:rsidRPr="007B0516">
        <w:rPr>
          <w:sz w:val="20"/>
          <w:szCs w:val="20"/>
        </w:rPr>
        <w:t>об отказе в допуске участника размещения заказа к участию в аукционе.</w:t>
      </w:r>
    </w:p>
    <w:p w:rsidR="007B0516" w:rsidRPr="007B0516" w:rsidRDefault="007B0516" w:rsidP="007B0516">
      <w:pPr>
        <w:numPr>
          <w:ilvl w:val="2"/>
          <w:numId w:val="20"/>
        </w:numPr>
        <w:autoSpaceDE w:val="0"/>
        <w:autoSpaceDN w:val="0"/>
        <w:spacing w:after="0"/>
        <w:ind w:left="0" w:firstLine="0"/>
        <w:outlineLvl w:val="2"/>
        <w:rPr>
          <w:sz w:val="20"/>
          <w:szCs w:val="20"/>
        </w:rPr>
      </w:pPr>
      <w:r w:rsidRPr="007B0516">
        <w:rPr>
          <w:sz w:val="20"/>
          <w:szCs w:val="20"/>
        </w:rPr>
        <w:t xml:space="preserve"> В случае, если на основании результатов рассмотрения заявок на участие в аукционе принято решение об отказе в допуске к участию в аукционе всех участников размещения заказа, подавших заявки на участие в аукционе, или о допуске к участию в аукционе и признании участником аукциона только одного участника размещения заказа, подавшего заявку на участие в аукционе, аукцион признается несостоявшимся. В случае, если документацией об аукционе предусмотрено два и более лота, аукцион признается не состоявшимся только в отношении того лота, решение об отказе в допуске к участию в котором принято относительно всех участников размещения заказа, подавших заявки на участие в аукционе в отношении этого лота, или решение о допуске к участию в котором и признании участником аукциона принято относительно только одного участника размещения заказа, подавшего заявку на участие в аукционе в отношении этого лота.</w:t>
      </w:r>
    </w:p>
    <w:p w:rsidR="007B0516" w:rsidRPr="007B0516" w:rsidRDefault="007B0516" w:rsidP="007B0516">
      <w:pPr>
        <w:numPr>
          <w:ilvl w:val="2"/>
          <w:numId w:val="20"/>
        </w:numPr>
        <w:autoSpaceDE w:val="0"/>
        <w:autoSpaceDN w:val="0"/>
        <w:spacing w:after="0"/>
        <w:ind w:left="0" w:firstLine="0"/>
        <w:outlineLvl w:val="2"/>
        <w:rPr>
          <w:sz w:val="20"/>
          <w:szCs w:val="20"/>
        </w:rPr>
      </w:pPr>
      <w:r w:rsidRPr="007B0516">
        <w:rPr>
          <w:sz w:val="20"/>
          <w:szCs w:val="20"/>
        </w:rPr>
        <w:t xml:space="preserve"> На основании результатов рассмотрения заявок на участие в аукционе аукционной комиссией оформляется протокол рассмотрения заявок на участие в аукционе. В случае, если по окончании срока подачи заявок на участие в аукционе подана только одна заявка или не подана ни одна заявка на участие в аукционе, в указанный протокол вносится информация о признании аукциона несостоявшимся. Протокол рассмотрения заявок размещается заказчиком на официальном сайте, сайте ЭТП в день окончания рассмотрения заявок на участие в аукционе.</w:t>
      </w:r>
    </w:p>
    <w:p w:rsidR="007B0516" w:rsidRPr="007B0516" w:rsidRDefault="007B0516" w:rsidP="007B0516">
      <w:pPr>
        <w:numPr>
          <w:ilvl w:val="2"/>
          <w:numId w:val="20"/>
        </w:numPr>
        <w:autoSpaceDE w:val="0"/>
        <w:autoSpaceDN w:val="0"/>
        <w:spacing w:after="0"/>
        <w:ind w:left="0" w:firstLine="0"/>
        <w:outlineLvl w:val="2"/>
        <w:rPr>
          <w:sz w:val="20"/>
          <w:szCs w:val="20"/>
        </w:rPr>
      </w:pPr>
      <w:r w:rsidRPr="007B0516">
        <w:rPr>
          <w:sz w:val="20"/>
          <w:szCs w:val="20"/>
        </w:rPr>
        <w:t xml:space="preserve">В случае если аукцион признан несостоявшимся (признан несостоявшимся в отношении отдельного лота) в связи с тем, что по окончании срока подачи заявок на участие в аукционе была подана только одна заявка и эта заявка была признана соответствующей требованиям и условиям, предусмотренной аукционной документацией, либо только один участник размещения заказа, подавший заявку на участие в аукционе, был признан участником аукциона, заказчик вправе запросить у единственного участника предложение о справедливой цене и, на основании предложенной справедливой цене единственного участника, принять решение о заключении договора с единственным участником, либо повторно разместить заказ. </w:t>
      </w:r>
    </w:p>
    <w:p w:rsidR="007B0516" w:rsidRPr="000A13EE" w:rsidRDefault="000A13EE" w:rsidP="000A13EE">
      <w:pPr>
        <w:autoSpaceDE w:val="0"/>
        <w:autoSpaceDN w:val="0"/>
        <w:spacing w:after="0"/>
        <w:jc w:val="left"/>
        <w:outlineLvl w:val="1"/>
        <w:rPr>
          <w:b/>
          <w:bCs/>
          <w:sz w:val="20"/>
          <w:szCs w:val="20"/>
        </w:rPr>
      </w:pPr>
      <w:bookmarkStart w:id="52" w:name="_Toc205370575"/>
      <w:r>
        <w:rPr>
          <w:b/>
          <w:bCs/>
          <w:sz w:val="20"/>
          <w:szCs w:val="20"/>
        </w:rPr>
        <w:t xml:space="preserve">5.3. </w:t>
      </w:r>
      <w:r w:rsidR="007B0516" w:rsidRPr="000A13EE">
        <w:rPr>
          <w:b/>
          <w:bCs/>
          <w:sz w:val="20"/>
          <w:szCs w:val="20"/>
        </w:rPr>
        <w:t>Порядок проведения аукциона</w:t>
      </w:r>
      <w:bookmarkEnd w:id="52"/>
    </w:p>
    <w:p w:rsidR="007B0516" w:rsidRPr="007B0516" w:rsidRDefault="007B0516" w:rsidP="007B0516">
      <w:pPr>
        <w:numPr>
          <w:ilvl w:val="2"/>
          <w:numId w:val="21"/>
        </w:numPr>
        <w:autoSpaceDE w:val="0"/>
        <w:autoSpaceDN w:val="0"/>
        <w:spacing w:after="0"/>
        <w:ind w:left="0" w:firstLine="0"/>
        <w:outlineLvl w:val="2"/>
        <w:rPr>
          <w:sz w:val="20"/>
          <w:szCs w:val="20"/>
        </w:rPr>
      </w:pPr>
      <w:r w:rsidRPr="007B0516">
        <w:rPr>
          <w:sz w:val="20"/>
          <w:szCs w:val="20"/>
        </w:rPr>
        <w:t xml:space="preserve">Аукцион проводится в день и время, указанные в извещении о проведении аукциона и в пункте 8.13. части </w:t>
      </w:r>
      <w:r w:rsidRPr="007B0516">
        <w:rPr>
          <w:sz w:val="20"/>
          <w:szCs w:val="20"/>
          <w:lang w:val="en-US"/>
        </w:rPr>
        <w:t>III</w:t>
      </w:r>
      <w:r w:rsidRPr="007B0516">
        <w:rPr>
          <w:sz w:val="20"/>
          <w:szCs w:val="20"/>
        </w:rPr>
        <w:t xml:space="preserve"> </w:t>
      </w:r>
      <w:r w:rsidRPr="007B0516">
        <w:rPr>
          <w:bCs/>
          <w:sz w:val="20"/>
          <w:szCs w:val="20"/>
        </w:rPr>
        <w:t>«ИНФОРМАЦИОННАЯ КАРТА АУКЦИОНА»</w:t>
      </w:r>
      <w:r w:rsidRPr="007B0516">
        <w:rPr>
          <w:sz w:val="20"/>
          <w:szCs w:val="20"/>
        </w:rPr>
        <w:t>.</w:t>
      </w:r>
    </w:p>
    <w:p w:rsidR="007B0516" w:rsidRPr="007B0516" w:rsidRDefault="007B0516" w:rsidP="007B0516">
      <w:pPr>
        <w:numPr>
          <w:ilvl w:val="2"/>
          <w:numId w:val="21"/>
        </w:numPr>
        <w:autoSpaceDE w:val="0"/>
        <w:autoSpaceDN w:val="0"/>
        <w:spacing w:after="0"/>
        <w:ind w:left="0" w:firstLine="0"/>
        <w:outlineLvl w:val="2"/>
        <w:rPr>
          <w:sz w:val="20"/>
          <w:szCs w:val="20"/>
        </w:rPr>
      </w:pPr>
      <w:r w:rsidRPr="007B0516">
        <w:rPr>
          <w:sz w:val="20"/>
          <w:szCs w:val="20"/>
        </w:rPr>
        <w:t xml:space="preserve">В аукционе могут участвовать только те участники размещения заказа, которые были признаны участниками аукциона в соответствии с подразделом 5.1. настоящей документации об аукционе. </w:t>
      </w:r>
    </w:p>
    <w:p w:rsidR="007B0516" w:rsidRPr="007B0516" w:rsidRDefault="007B0516" w:rsidP="007B0516">
      <w:pPr>
        <w:numPr>
          <w:ilvl w:val="2"/>
          <w:numId w:val="21"/>
        </w:numPr>
        <w:autoSpaceDE w:val="0"/>
        <w:autoSpaceDN w:val="0"/>
        <w:spacing w:after="0"/>
        <w:ind w:left="0" w:firstLine="0"/>
        <w:outlineLvl w:val="2"/>
        <w:rPr>
          <w:sz w:val="20"/>
          <w:szCs w:val="20"/>
        </w:rPr>
      </w:pPr>
      <w:r w:rsidRPr="007B0516">
        <w:rPr>
          <w:sz w:val="20"/>
          <w:szCs w:val="20"/>
        </w:rPr>
        <w:t>Процедура торгов на аукционе проводится в соответствии с регламентом ЭТП.</w:t>
      </w:r>
    </w:p>
    <w:p w:rsidR="007B0516" w:rsidRPr="007B0516" w:rsidRDefault="007B0516" w:rsidP="007B0516">
      <w:pPr>
        <w:numPr>
          <w:ilvl w:val="2"/>
          <w:numId w:val="21"/>
        </w:numPr>
        <w:autoSpaceDE w:val="0"/>
        <w:autoSpaceDN w:val="0"/>
        <w:spacing w:after="0"/>
        <w:ind w:left="0" w:firstLine="0"/>
        <w:outlineLvl w:val="2"/>
        <w:rPr>
          <w:sz w:val="20"/>
          <w:szCs w:val="20"/>
        </w:rPr>
      </w:pPr>
      <w:r w:rsidRPr="007B0516">
        <w:rPr>
          <w:sz w:val="20"/>
          <w:szCs w:val="20"/>
        </w:rPr>
        <w:t xml:space="preserve">В случае если документацией об аукционе предусмотрено два и более лота, процедура торгов аукциона проводится  в отношении каждого лота отдельно в день и время, указанные в извещении о проведении аукциона и в пункте 8.13. части </w:t>
      </w:r>
      <w:r w:rsidRPr="007B0516">
        <w:rPr>
          <w:sz w:val="20"/>
          <w:szCs w:val="20"/>
          <w:lang w:val="en-US"/>
        </w:rPr>
        <w:t>III</w:t>
      </w:r>
      <w:r w:rsidRPr="007B0516">
        <w:rPr>
          <w:sz w:val="20"/>
          <w:szCs w:val="20"/>
        </w:rPr>
        <w:t xml:space="preserve"> </w:t>
      </w:r>
      <w:r w:rsidRPr="007B0516">
        <w:rPr>
          <w:bCs/>
          <w:sz w:val="20"/>
          <w:szCs w:val="20"/>
        </w:rPr>
        <w:t>«ИНФОРМАЦИОННАЯ КАРТА АУКЦИОНА»</w:t>
      </w:r>
    </w:p>
    <w:p w:rsidR="007B0516" w:rsidRPr="007B0516" w:rsidRDefault="007B0516" w:rsidP="007B0516">
      <w:pPr>
        <w:autoSpaceDE w:val="0"/>
        <w:autoSpaceDN w:val="0"/>
        <w:spacing w:after="0"/>
        <w:outlineLvl w:val="2"/>
        <w:rPr>
          <w:sz w:val="20"/>
          <w:szCs w:val="20"/>
        </w:rPr>
      </w:pPr>
      <w:r w:rsidRPr="007B0516">
        <w:rPr>
          <w:sz w:val="20"/>
          <w:szCs w:val="20"/>
        </w:rPr>
        <w:t xml:space="preserve">5.3.5. Аукцион проводится путем снижения начальной (максимальной) цены договора, указанной в извещении о проведении аукциона и в пункте 8.5. части </w:t>
      </w:r>
      <w:r w:rsidRPr="007B0516">
        <w:rPr>
          <w:sz w:val="20"/>
          <w:szCs w:val="20"/>
          <w:lang w:val="en-US"/>
        </w:rPr>
        <w:t>III</w:t>
      </w:r>
      <w:r w:rsidRPr="007B0516">
        <w:rPr>
          <w:sz w:val="20"/>
          <w:szCs w:val="20"/>
        </w:rPr>
        <w:t xml:space="preserve"> </w:t>
      </w:r>
      <w:r w:rsidRPr="007B0516">
        <w:rPr>
          <w:bCs/>
          <w:sz w:val="20"/>
          <w:szCs w:val="20"/>
        </w:rPr>
        <w:t>«ИНФОРМАЦИОННАЯ КАРТА АУКЦИОНА»</w:t>
      </w:r>
      <w:r w:rsidRPr="007B0516">
        <w:rPr>
          <w:sz w:val="20"/>
          <w:szCs w:val="20"/>
        </w:rPr>
        <w:t xml:space="preserve"> на «шаг аукциона», указанный в пункте 8.6. части </w:t>
      </w:r>
      <w:r w:rsidRPr="007B0516">
        <w:rPr>
          <w:sz w:val="20"/>
          <w:szCs w:val="20"/>
          <w:lang w:val="en-US"/>
        </w:rPr>
        <w:t>III</w:t>
      </w:r>
      <w:r w:rsidRPr="007B0516">
        <w:rPr>
          <w:sz w:val="20"/>
          <w:szCs w:val="20"/>
        </w:rPr>
        <w:t xml:space="preserve"> </w:t>
      </w:r>
      <w:r w:rsidRPr="007B0516">
        <w:rPr>
          <w:bCs/>
          <w:sz w:val="20"/>
          <w:szCs w:val="20"/>
        </w:rPr>
        <w:t>«ИНФОРМАЦИОННАЯ КАРТА АУКЦИОНА»</w:t>
      </w:r>
      <w:r w:rsidRPr="007B0516">
        <w:rPr>
          <w:sz w:val="20"/>
          <w:szCs w:val="20"/>
        </w:rPr>
        <w:t xml:space="preserve">.  </w:t>
      </w:r>
    </w:p>
    <w:p w:rsidR="007B0516" w:rsidRPr="007B0516" w:rsidRDefault="007B0516" w:rsidP="007B0516">
      <w:pPr>
        <w:tabs>
          <w:tab w:val="left" w:pos="851"/>
        </w:tabs>
        <w:autoSpaceDE w:val="0"/>
        <w:autoSpaceDN w:val="0"/>
        <w:spacing w:after="0"/>
        <w:outlineLvl w:val="2"/>
        <w:rPr>
          <w:sz w:val="20"/>
          <w:szCs w:val="20"/>
        </w:rPr>
      </w:pPr>
      <w:r w:rsidRPr="007B0516">
        <w:rPr>
          <w:sz w:val="20"/>
          <w:szCs w:val="20"/>
        </w:rPr>
        <w:t xml:space="preserve">5.3.6. Протокол проведения аукциона размещается оператор ЭТП в открытой и закрытой части сайта ЭТП в течение часа с момента окончания аукциона. </w:t>
      </w:r>
    </w:p>
    <w:p w:rsidR="007B0516" w:rsidRPr="007B0516" w:rsidRDefault="007B0516" w:rsidP="007B0516">
      <w:pPr>
        <w:tabs>
          <w:tab w:val="left" w:pos="851"/>
        </w:tabs>
        <w:autoSpaceDE w:val="0"/>
        <w:autoSpaceDN w:val="0"/>
        <w:spacing w:after="0"/>
        <w:outlineLvl w:val="2"/>
        <w:rPr>
          <w:sz w:val="20"/>
          <w:szCs w:val="20"/>
        </w:rPr>
      </w:pPr>
      <w:r w:rsidRPr="007B0516">
        <w:rPr>
          <w:sz w:val="20"/>
          <w:szCs w:val="20"/>
        </w:rPr>
        <w:t xml:space="preserve">5.3.7. В протокол заносятся сведения о месте, дате и времени проведения аукциона, об участниках аукциона, о начальной (максимальной) цене договора, последнем и предпоследнем предложениях о цене договора, </w:t>
      </w:r>
      <w:r w:rsidRPr="007B0516">
        <w:rPr>
          <w:sz w:val="20"/>
          <w:szCs w:val="20"/>
        </w:rPr>
        <w:lastRenderedPageBreak/>
        <w:t>наименовании и месте нахождения (для юридического лица), фамилии, об имени, отчестве, о месте жительства (для физического лица) победителя аукциона и участника, который сделал предпоследнее предложение о цене договора.</w:t>
      </w:r>
    </w:p>
    <w:p w:rsidR="007B0516" w:rsidRPr="007B0516" w:rsidRDefault="007B0516" w:rsidP="007B0516">
      <w:pPr>
        <w:tabs>
          <w:tab w:val="left" w:pos="851"/>
        </w:tabs>
        <w:autoSpaceDE w:val="0"/>
        <w:autoSpaceDN w:val="0"/>
        <w:spacing w:after="0"/>
        <w:outlineLvl w:val="2"/>
        <w:rPr>
          <w:sz w:val="20"/>
          <w:szCs w:val="20"/>
        </w:rPr>
      </w:pPr>
      <w:r w:rsidRPr="007B0516">
        <w:rPr>
          <w:sz w:val="20"/>
          <w:szCs w:val="20"/>
        </w:rPr>
        <w:t xml:space="preserve">5.3.8. Любой участник аукциона после размещения результатов аукциона вправе направить оператору ЭТП запрос о разъяснении результатов аукциона. Оператор обязан представить такому участнику аукциона соответствующие разъяснения. </w:t>
      </w:r>
    </w:p>
    <w:p w:rsidR="007B0516" w:rsidRPr="007B0516" w:rsidRDefault="007B0516" w:rsidP="007B0516">
      <w:pPr>
        <w:autoSpaceDE w:val="0"/>
        <w:autoSpaceDN w:val="0"/>
        <w:spacing w:after="0"/>
        <w:outlineLvl w:val="2"/>
        <w:rPr>
          <w:sz w:val="20"/>
          <w:szCs w:val="20"/>
        </w:rPr>
      </w:pPr>
      <w:r w:rsidRPr="007B0516">
        <w:rPr>
          <w:sz w:val="20"/>
          <w:szCs w:val="20"/>
        </w:rPr>
        <w:t xml:space="preserve">5.3.9. В случае, если в аукционе участвовал один участник, или в случае, если в связи с отсутствием предложений о цене договора, предусматривающих более низкую цену договора, чем начальная (максимальная) цена договора (цена лота), аукцион признается несостоявшимся. В случае, если документацией об аукционе предусмотрено два и более лота, решение о признании аукциона несостоявшимся принимается в отношении каждого лота отдельно. </w:t>
      </w:r>
    </w:p>
    <w:p w:rsidR="007B0516" w:rsidRPr="007B0516" w:rsidRDefault="007B0516" w:rsidP="007B0516">
      <w:pPr>
        <w:autoSpaceDE w:val="0"/>
        <w:autoSpaceDN w:val="0"/>
        <w:spacing w:after="0"/>
        <w:outlineLvl w:val="2"/>
        <w:rPr>
          <w:sz w:val="20"/>
          <w:szCs w:val="20"/>
        </w:rPr>
      </w:pPr>
      <w:r w:rsidRPr="007B0516">
        <w:rPr>
          <w:sz w:val="20"/>
          <w:szCs w:val="20"/>
        </w:rPr>
        <w:t xml:space="preserve">5.3.10. В случае, если в аукционе участвовал один участник, заказчик вправе запросить у единственного участника предложение о справедливой цене и, на основании предложенной справедливой цены единственного участника принять решение о заключении договора с единственным участником либо повторно разместить заказ. При этом договор заключается на условиях, предусмотренных документацией об аукционе, по согласованной с указанным участником аукциона цене договора, не превышающей начальной (максимальной) цены договора (цены лота). Единственный участник аукциона не вправе отказаться от заключения договора. </w:t>
      </w:r>
    </w:p>
    <w:p w:rsidR="007B0516" w:rsidRPr="007B0516" w:rsidRDefault="007B0516" w:rsidP="007B0516">
      <w:pPr>
        <w:autoSpaceDE w:val="0"/>
        <w:autoSpaceDN w:val="0"/>
        <w:spacing w:after="0"/>
        <w:jc w:val="left"/>
        <w:outlineLvl w:val="1"/>
        <w:rPr>
          <w:b/>
          <w:bCs/>
          <w:sz w:val="20"/>
          <w:szCs w:val="20"/>
        </w:rPr>
      </w:pPr>
      <w:r w:rsidRPr="007B0516">
        <w:rPr>
          <w:b/>
          <w:bCs/>
          <w:sz w:val="20"/>
          <w:szCs w:val="20"/>
        </w:rPr>
        <w:t xml:space="preserve">5.4. </w:t>
      </w:r>
      <w:bookmarkStart w:id="53" w:name="_Toc205370576"/>
      <w:r w:rsidRPr="007B0516">
        <w:rPr>
          <w:b/>
          <w:bCs/>
          <w:sz w:val="20"/>
          <w:szCs w:val="20"/>
        </w:rPr>
        <w:t>Требования к предложению о цене договора</w:t>
      </w:r>
      <w:bookmarkEnd w:id="53"/>
    </w:p>
    <w:p w:rsidR="007B0516" w:rsidRPr="007B0516" w:rsidRDefault="007B0516" w:rsidP="007B0516">
      <w:pPr>
        <w:numPr>
          <w:ilvl w:val="2"/>
          <w:numId w:val="22"/>
        </w:numPr>
        <w:autoSpaceDE w:val="0"/>
        <w:autoSpaceDN w:val="0"/>
        <w:spacing w:after="0"/>
        <w:ind w:left="0" w:firstLine="0"/>
        <w:outlineLvl w:val="2"/>
        <w:rPr>
          <w:sz w:val="20"/>
          <w:szCs w:val="20"/>
        </w:rPr>
      </w:pPr>
      <w:r w:rsidRPr="007B0516">
        <w:rPr>
          <w:sz w:val="20"/>
          <w:szCs w:val="20"/>
        </w:rPr>
        <w:t xml:space="preserve"> Участник аукциона делает предложение о цене договора непосредственно во время процедуры аукциона в соответствии с начальной (максимальной) ценой договора и «шагом аукциона», указанными в пунктах 8.5. и 8.6. части </w:t>
      </w:r>
      <w:r w:rsidRPr="007B0516">
        <w:rPr>
          <w:sz w:val="20"/>
          <w:szCs w:val="20"/>
          <w:lang w:val="en-US"/>
        </w:rPr>
        <w:t>III</w:t>
      </w:r>
      <w:r w:rsidRPr="007B0516">
        <w:rPr>
          <w:sz w:val="20"/>
          <w:szCs w:val="20"/>
        </w:rPr>
        <w:t xml:space="preserve"> </w:t>
      </w:r>
      <w:r w:rsidRPr="007B0516">
        <w:rPr>
          <w:bCs/>
          <w:sz w:val="20"/>
          <w:szCs w:val="20"/>
        </w:rPr>
        <w:t>«ИНФОРМАЦИОННАЯ КАРТА АУКЦИОНА»</w:t>
      </w:r>
      <w:r w:rsidRPr="007B0516">
        <w:rPr>
          <w:sz w:val="20"/>
          <w:szCs w:val="20"/>
        </w:rPr>
        <w:t>.</w:t>
      </w:r>
    </w:p>
    <w:p w:rsidR="007B0516" w:rsidRPr="007B0516" w:rsidRDefault="007B0516" w:rsidP="007B0516">
      <w:pPr>
        <w:numPr>
          <w:ilvl w:val="2"/>
          <w:numId w:val="22"/>
        </w:numPr>
        <w:autoSpaceDE w:val="0"/>
        <w:autoSpaceDN w:val="0"/>
        <w:spacing w:after="0"/>
        <w:ind w:left="0" w:firstLine="0"/>
        <w:outlineLvl w:val="2"/>
        <w:rPr>
          <w:sz w:val="20"/>
          <w:szCs w:val="20"/>
        </w:rPr>
      </w:pPr>
      <w:r w:rsidRPr="007B0516">
        <w:rPr>
          <w:sz w:val="20"/>
          <w:szCs w:val="20"/>
        </w:rPr>
        <w:t xml:space="preserve">Цена договора, предлагаемая участником размещения заказа, в любом случае не может превышать начальную (максимальную) цену договора (цену лота), указанную в пункте 8.5. части </w:t>
      </w:r>
      <w:r w:rsidRPr="007B0516">
        <w:rPr>
          <w:sz w:val="20"/>
          <w:szCs w:val="20"/>
          <w:lang w:val="en-US"/>
        </w:rPr>
        <w:t>III</w:t>
      </w:r>
      <w:r w:rsidRPr="007B0516">
        <w:rPr>
          <w:sz w:val="20"/>
          <w:szCs w:val="20"/>
        </w:rPr>
        <w:t xml:space="preserve"> </w:t>
      </w:r>
      <w:r w:rsidRPr="007B0516">
        <w:rPr>
          <w:bCs/>
          <w:sz w:val="20"/>
          <w:szCs w:val="20"/>
        </w:rPr>
        <w:t>«ИНФОРМАЦИОННАЯ КАРТА АУКЦИОНА»</w:t>
      </w:r>
      <w:r w:rsidRPr="007B0516">
        <w:rPr>
          <w:sz w:val="20"/>
          <w:szCs w:val="20"/>
        </w:rPr>
        <w:t xml:space="preserve">. </w:t>
      </w:r>
    </w:p>
    <w:p w:rsidR="007B0516" w:rsidRPr="007B0516" w:rsidRDefault="007B0516" w:rsidP="007B0516">
      <w:pPr>
        <w:numPr>
          <w:ilvl w:val="2"/>
          <w:numId w:val="22"/>
        </w:numPr>
        <w:autoSpaceDE w:val="0"/>
        <w:autoSpaceDN w:val="0"/>
        <w:spacing w:after="0"/>
        <w:ind w:left="0" w:firstLine="0"/>
        <w:outlineLvl w:val="2"/>
        <w:rPr>
          <w:sz w:val="20"/>
          <w:szCs w:val="20"/>
        </w:rPr>
      </w:pPr>
      <w:r w:rsidRPr="007B0516">
        <w:rPr>
          <w:sz w:val="20"/>
          <w:szCs w:val="20"/>
        </w:rPr>
        <w:t xml:space="preserve"> Цена договора должна включать все налоги и другие обязательные платежи в соответствии с действующим законодательством Российской Федерации. В случае, если в соответствии с действующим законодательством Российской Федерации участник размещения заказа освобождается от уплаты указанных платежей, то в заявке на участие в аукционе должно быть указано основание освобождения от их уплаты.</w:t>
      </w:r>
    </w:p>
    <w:p w:rsidR="007B0516" w:rsidRPr="007B0516" w:rsidRDefault="007B0516" w:rsidP="007B0516">
      <w:pPr>
        <w:autoSpaceDE w:val="0"/>
        <w:autoSpaceDN w:val="0"/>
        <w:spacing w:after="0"/>
        <w:outlineLvl w:val="2"/>
        <w:rPr>
          <w:sz w:val="20"/>
          <w:szCs w:val="20"/>
        </w:rPr>
      </w:pPr>
    </w:p>
    <w:p w:rsidR="007B0516" w:rsidRPr="007B0516" w:rsidRDefault="007B0516" w:rsidP="0090392D">
      <w:pPr>
        <w:numPr>
          <w:ilvl w:val="0"/>
          <w:numId w:val="40"/>
        </w:numPr>
        <w:autoSpaceDE w:val="0"/>
        <w:autoSpaceDN w:val="0"/>
        <w:spacing w:after="0"/>
        <w:ind w:left="0" w:firstLine="0"/>
        <w:outlineLvl w:val="0"/>
        <w:rPr>
          <w:b/>
          <w:bCs/>
          <w:kern w:val="28"/>
          <w:sz w:val="20"/>
          <w:szCs w:val="20"/>
        </w:rPr>
      </w:pPr>
      <w:r w:rsidRPr="007B0516">
        <w:rPr>
          <w:b/>
          <w:bCs/>
          <w:kern w:val="28"/>
          <w:sz w:val="20"/>
          <w:szCs w:val="20"/>
        </w:rPr>
        <w:t xml:space="preserve">  </w:t>
      </w:r>
      <w:bookmarkStart w:id="54" w:name="_Toc205370577"/>
      <w:r w:rsidRPr="007B0516">
        <w:rPr>
          <w:b/>
          <w:bCs/>
          <w:kern w:val="28"/>
          <w:sz w:val="20"/>
          <w:szCs w:val="20"/>
        </w:rPr>
        <w:t>ЗАКЛЮЧЕНИЕ ДОГОВОРА ПО РЕЗУЛЬТАТАМ ПРОВЕДЕНИЯ АУКЦИОНА</w:t>
      </w:r>
      <w:bookmarkEnd w:id="54"/>
    </w:p>
    <w:p w:rsidR="007B0516" w:rsidRPr="007B0516" w:rsidRDefault="007B0516" w:rsidP="0090392D">
      <w:pPr>
        <w:numPr>
          <w:ilvl w:val="1"/>
          <w:numId w:val="41"/>
        </w:numPr>
        <w:tabs>
          <w:tab w:val="num" w:pos="426"/>
        </w:tabs>
        <w:autoSpaceDE w:val="0"/>
        <w:autoSpaceDN w:val="0"/>
        <w:spacing w:after="0"/>
        <w:ind w:left="0" w:firstLine="0"/>
        <w:jc w:val="left"/>
        <w:outlineLvl w:val="1"/>
        <w:rPr>
          <w:b/>
          <w:bCs/>
          <w:sz w:val="20"/>
          <w:szCs w:val="20"/>
        </w:rPr>
      </w:pPr>
      <w:bookmarkStart w:id="55" w:name="_Toc179617094"/>
      <w:r w:rsidRPr="007B0516">
        <w:rPr>
          <w:b/>
          <w:bCs/>
          <w:sz w:val="20"/>
          <w:szCs w:val="20"/>
        </w:rPr>
        <w:t xml:space="preserve"> </w:t>
      </w:r>
      <w:bookmarkStart w:id="56" w:name="_Toc205370578"/>
      <w:r w:rsidRPr="007B0516">
        <w:rPr>
          <w:b/>
          <w:bCs/>
          <w:sz w:val="20"/>
          <w:szCs w:val="20"/>
        </w:rPr>
        <w:t>Срок заключения договора</w:t>
      </w:r>
      <w:bookmarkEnd w:id="55"/>
      <w:bookmarkEnd w:id="56"/>
    </w:p>
    <w:p w:rsidR="007B0516" w:rsidRPr="007B0516" w:rsidRDefault="007B0516" w:rsidP="0090392D">
      <w:pPr>
        <w:numPr>
          <w:ilvl w:val="2"/>
          <w:numId w:val="42"/>
        </w:numPr>
        <w:tabs>
          <w:tab w:val="num" w:pos="426"/>
        </w:tabs>
        <w:autoSpaceDE w:val="0"/>
        <w:autoSpaceDN w:val="0"/>
        <w:spacing w:after="0"/>
        <w:ind w:left="0" w:firstLine="0"/>
        <w:outlineLvl w:val="2"/>
        <w:rPr>
          <w:sz w:val="20"/>
          <w:szCs w:val="20"/>
        </w:rPr>
      </w:pPr>
      <w:r w:rsidRPr="007B0516">
        <w:rPr>
          <w:sz w:val="20"/>
          <w:szCs w:val="20"/>
        </w:rPr>
        <w:t xml:space="preserve"> С победителем аукциона в отношении каждого лота и каждого заказчика заключается договор в срок не ранее десяти дней со дня размещения в ЕИС протокола подведения итогов аукциона и не позднее двадцати дней со дня подписания указанного протокола.</w:t>
      </w:r>
    </w:p>
    <w:p w:rsidR="007B0516" w:rsidRPr="007B0516" w:rsidRDefault="007B0516" w:rsidP="0090392D">
      <w:pPr>
        <w:numPr>
          <w:ilvl w:val="2"/>
          <w:numId w:val="42"/>
        </w:numPr>
        <w:tabs>
          <w:tab w:val="num" w:pos="426"/>
        </w:tabs>
        <w:autoSpaceDE w:val="0"/>
        <w:autoSpaceDN w:val="0"/>
        <w:spacing w:after="0"/>
        <w:ind w:left="0" w:firstLine="0"/>
        <w:outlineLvl w:val="2"/>
        <w:rPr>
          <w:sz w:val="20"/>
          <w:szCs w:val="20"/>
        </w:rPr>
      </w:pPr>
      <w:r w:rsidRPr="007B0516">
        <w:rPr>
          <w:sz w:val="20"/>
          <w:szCs w:val="20"/>
        </w:rPr>
        <w:t xml:space="preserve"> В случае если аукцион признан несостоявшимся (признан несостоявшимся в отношении отдельного лота) в связи с тем, что по окончании срока подачи заявок на участие в аукционе была подана только одна заявка на участие в аукционе и эта заявка была признана соответствующей требованиям и условиям, предусмотренным документацией об аукционе, либо только один участник размещения заказа, подавший заявку на участие в аукционе, был признан участником аукциона, договор может быть заключен не ранее десяти дней со дня размещения в ЕИС протокола подведения итогов аукциона и не позднее двадцати дней со дня подписания указанного протокола.</w:t>
      </w:r>
    </w:p>
    <w:p w:rsidR="007B0516" w:rsidRPr="007B0516" w:rsidRDefault="007B0516" w:rsidP="0090392D">
      <w:pPr>
        <w:numPr>
          <w:ilvl w:val="2"/>
          <w:numId w:val="42"/>
        </w:numPr>
        <w:tabs>
          <w:tab w:val="num" w:pos="426"/>
        </w:tabs>
        <w:autoSpaceDE w:val="0"/>
        <w:autoSpaceDN w:val="0"/>
        <w:spacing w:after="0"/>
        <w:ind w:left="0" w:firstLine="0"/>
        <w:outlineLvl w:val="2"/>
        <w:rPr>
          <w:sz w:val="20"/>
          <w:szCs w:val="20"/>
        </w:rPr>
      </w:pPr>
      <w:r w:rsidRPr="007B0516">
        <w:rPr>
          <w:sz w:val="20"/>
          <w:szCs w:val="20"/>
        </w:rPr>
        <w:t xml:space="preserve"> В случае, если аукцион признан несостоявшимся (признан несостоявшимся в отношении отдельного лота) в связи с тем, что в аукционе участвовал только один участник аукциона, договор может быть заключен с единственным участником аукциона в срок не ранее десяти дней со дня размещения в ЕИС протокола подведения итогов аукциона и не позднее двадцати дней со дня подписания указанного протокола..</w:t>
      </w:r>
    </w:p>
    <w:p w:rsidR="007B0516" w:rsidRPr="007B0516" w:rsidRDefault="007B0516" w:rsidP="0090392D">
      <w:pPr>
        <w:numPr>
          <w:ilvl w:val="1"/>
          <w:numId w:val="41"/>
        </w:numPr>
        <w:autoSpaceDE w:val="0"/>
        <w:autoSpaceDN w:val="0"/>
        <w:spacing w:after="0"/>
        <w:ind w:left="0" w:firstLine="0"/>
        <w:jc w:val="left"/>
        <w:outlineLvl w:val="1"/>
        <w:rPr>
          <w:b/>
          <w:bCs/>
          <w:sz w:val="20"/>
          <w:szCs w:val="20"/>
        </w:rPr>
      </w:pPr>
      <w:r w:rsidRPr="007B0516">
        <w:rPr>
          <w:b/>
          <w:bCs/>
          <w:sz w:val="20"/>
          <w:szCs w:val="20"/>
        </w:rPr>
        <w:t xml:space="preserve"> </w:t>
      </w:r>
      <w:bookmarkStart w:id="57" w:name="_Toc205370579"/>
      <w:r w:rsidRPr="007B0516">
        <w:rPr>
          <w:b/>
          <w:bCs/>
          <w:sz w:val="20"/>
          <w:szCs w:val="20"/>
        </w:rPr>
        <w:t>Порядок заключения договора</w:t>
      </w:r>
      <w:bookmarkEnd w:id="57"/>
    </w:p>
    <w:p w:rsidR="007B0516" w:rsidRPr="007B0516" w:rsidRDefault="007B0516" w:rsidP="0090392D">
      <w:pPr>
        <w:numPr>
          <w:ilvl w:val="2"/>
          <w:numId w:val="43"/>
        </w:numPr>
        <w:autoSpaceDE w:val="0"/>
        <w:autoSpaceDN w:val="0"/>
        <w:spacing w:after="0"/>
        <w:ind w:left="0" w:firstLine="0"/>
        <w:outlineLvl w:val="2"/>
        <w:rPr>
          <w:sz w:val="20"/>
          <w:szCs w:val="20"/>
        </w:rPr>
      </w:pPr>
      <w:r w:rsidRPr="007B0516">
        <w:rPr>
          <w:sz w:val="20"/>
          <w:szCs w:val="20"/>
        </w:rPr>
        <w:t xml:space="preserve"> Договор может быть заключен в электронном или в бумажном виде (по выбору заказчика).</w:t>
      </w:r>
    </w:p>
    <w:p w:rsidR="007B0516" w:rsidRPr="007B0516" w:rsidRDefault="007B0516" w:rsidP="0090392D">
      <w:pPr>
        <w:numPr>
          <w:ilvl w:val="2"/>
          <w:numId w:val="43"/>
        </w:numPr>
        <w:autoSpaceDE w:val="0"/>
        <w:autoSpaceDN w:val="0"/>
        <w:spacing w:after="0"/>
        <w:ind w:left="0" w:firstLine="0"/>
        <w:outlineLvl w:val="2"/>
        <w:rPr>
          <w:sz w:val="20"/>
          <w:szCs w:val="20"/>
        </w:rPr>
      </w:pPr>
      <w:r w:rsidRPr="007B0516">
        <w:rPr>
          <w:sz w:val="20"/>
          <w:szCs w:val="20"/>
        </w:rPr>
        <w:t>В случае заключения договора в электронном виде, оператор ЭТП обеспечивает функционал заключения договоров по итогам проведения процедур в электронной форме. Данный функционал доступен в случае если Заказчик торгов отметил требование к наличию процедуры заключения договора в электронной форме. Формирование, согласование и подписание договора осуществляется в соответствии с «Руководством пользователя».</w:t>
      </w:r>
    </w:p>
    <w:p w:rsidR="007B0516" w:rsidRPr="007B0516" w:rsidRDefault="007B0516" w:rsidP="0090392D">
      <w:pPr>
        <w:numPr>
          <w:ilvl w:val="2"/>
          <w:numId w:val="43"/>
        </w:numPr>
        <w:autoSpaceDE w:val="0"/>
        <w:autoSpaceDN w:val="0"/>
        <w:spacing w:after="0"/>
        <w:ind w:left="0" w:firstLine="0"/>
        <w:outlineLvl w:val="2"/>
        <w:rPr>
          <w:sz w:val="20"/>
          <w:szCs w:val="20"/>
        </w:rPr>
      </w:pPr>
      <w:r w:rsidRPr="007B0516">
        <w:rPr>
          <w:sz w:val="20"/>
          <w:szCs w:val="20"/>
        </w:rPr>
        <w:t xml:space="preserve">Заказчик в течение 3 (трех) рабочих дней со дня подписания протокола аукциона передает победителю аукциона проект договора, который составляется путем включения цены договора, предложенной победителем аукциона, в проект договора, прилагаемый к документации об аукционе. </w:t>
      </w:r>
    </w:p>
    <w:p w:rsidR="007B0516" w:rsidRPr="007B0516" w:rsidRDefault="007B0516" w:rsidP="0090392D">
      <w:pPr>
        <w:numPr>
          <w:ilvl w:val="2"/>
          <w:numId w:val="43"/>
        </w:numPr>
        <w:autoSpaceDE w:val="0"/>
        <w:autoSpaceDN w:val="0"/>
        <w:spacing w:after="0"/>
        <w:ind w:left="0" w:firstLine="0"/>
        <w:outlineLvl w:val="2"/>
        <w:rPr>
          <w:sz w:val="20"/>
          <w:szCs w:val="20"/>
        </w:rPr>
      </w:pPr>
      <w:r w:rsidRPr="007B0516">
        <w:rPr>
          <w:sz w:val="20"/>
          <w:szCs w:val="20"/>
        </w:rPr>
        <w:t xml:space="preserve"> В случае, если победитель аукциона в срок, предусмотренный в пункте 6.1., не представил заказчику подписанный договор, переданный ему в соответствии с пунктом 6.2.3. настоящей документации об аукционе, победитель аукциона признается уклонившимся от заключения договора. </w:t>
      </w:r>
    </w:p>
    <w:p w:rsidR="007B0516" w:rsidRPr="007B0516" w:rsidRDefault="007B0516" w:rsidP="0090392D">
      <w:pPr>
        <w:numPr>
          <w:ilvl w:val="2"/>
          <w:numId w:val="43"/>
        </w:numPr>
        <w:autoSpaceDE w:val="0"/>
        <w:autoSpaceDN w:val="0"/>
        <w:spacing w:after="0"/>
        <w:ind w:left="0" w:firstLine="0"/>
        <w:outlineLvl w:val="2"/>
        <w:rPr>
          <w:sz w:val="20"/>
          <w:szCs w:val="20"/>
        </w:rPr>
      </w:pPr>
      <w:r w:rsidRPr="007B0516">
        <w:rPr>
          <w:sz w:val="20"/>
          <w:szCs w:val="20"/>
        </w:rPr>
        <w:t xml:space="preserve"> В случае, если победитель аукциона признан уклонившимся от заключения договора в соответствии с пунктом 6.2.4., заказчик вправе обратиться в суд с иском о требовании о понуждении победителя аукциона заключить договор, а также о возмещении убытков, причиненных уклонением от заключения договора, либо заключить договор с участником аукциона, который сделал предпоследнее предложение о цене договора. При этом заключение договора для участника аукциона, который сделал предпоследнее предложение о цене договора, является обязательным, если заказчиком ему сделано предложение о заключении договора. В случае уклонения победителя аукциона или участника аукциона, который сделал предпоследнее предложение о цене договора, от заключения договора, денежные средства, внесенные ими в качестве обеспечения заявки на участие в аукционе, в случае если требование обеспечения заявки на участие в аукционе установлено в пункте 8.18. части </w:t>
      </w:r>
      <w:r w:rsidRPr="007B0516">
        <w:rPr>
          <w:sz w:val="20"/>
          <w:szCs w:val="20"/>
          <w:lang w:val="en-US"/>
        </w:rPr>
        <w:t>III</w:t>
      </w:r>
      <w:r w:rsidRPr="007B0516">
        <w:rPr>
          <w:sz w:val="20"/>
          <w:szCs w:val="20"/>
        </w:rPr>
        <w:t xml:space="preserve"> «ИНФОРМАЦИОННАЯ КАРТА АУКЦИОНА», не возвращаются. В случае уклонения участника аукциона, </w:t>
      </w:r>
      <w:r w:rsidRPr="007B0516">
        <w:rPr>
          <w:sz w:val="20"/>
          <w:szCs w:val="20"/>
        </w:rPr>
        <w:lastRenderedPageBreak/>
        <w:t xml:space="preserve">который сделал предпоследнее предложение о цене договора, от заключения договора заказчик вправе обратиться в суд с иском о понуждении такого участника заключить договор, а также о возмещении убытков, причиненных уклонением от заключения договора, или принять решение о признании аукциона несостоявшимся. В случае, если заказчик отказался от заключения договора с победителем аукциона (п.6.5. настоящей документации об аукционе), либо с участником аукциона, который сделал предпоследнее предложение о цене договора, аукцион признается несостоявшимся. </w:t>
      </w:r>
    </w:p>
    <w:p w:rsidR="007B0516" w:rsidRPr="007B0516" w:rsidRDefault="007B0516" w:rsidP="0090392D">
      <w:pPr>
        <w:numPr>
          <w:ilvl w:val="2"/>
          <w:numId w:val="43"/>
        </w:numPr>
        <w:autoSpaceDE w:val="0"/>
        <w:autoSpaceDN w:val="0"/>
        <w:spacing w:after="0"/>
        <w:ind w:left="0" w:firstLine="0"/>
        <w:outlineLvl w:val="2"/>
        <w:rPr>
          <w:sz w:val="20"/>
          <w:szCs w:val="20"/>
        </w:rPr>
      </w:pPr>
      <w:r w:rsidRPr="007B0516">
        <w:rPr>
          <w:sz w:val="20"/>
          <w:szCs w:val="20"/>
        </w:rPr>
        <w:t xml:space="preserve"> Заказ признается размещенным со дня заключения договора. </w:t>
      </w:r>
    </w:p>
    <w:p w:rsidR="007B0516" w:rsidRPr="007B0516" w:rsidRDefault="007B0516" w:rsidP="0090392D">
      <w:pPr>
        <w:numPr>
          <w:ilvl w:val="1"/>
          <w:numId w:val="41"/>
        </w:numPr>
        <w:autoSpaceDE w:val="0"/>
        <w:autoSpaceDN w:val="0"/>
        <w:spacing w:after="0"/>
        <w:ind w:left="0" w:firstLine="0"/>
        <w:jc w:val="left"/>
        <w:outlineLvl w:val="1"/>
        <w:rPr>
          <w:b/>
          <w:bCs/>
          <w:sz w:val="20"/>
          <w:szCs w:val="20"/>
        </w:rPr>
      </w:pPr>
      <w:bookmarkStart w:id="58" w:name="_Toc179617096"/>
      <w:r w:rsidRPr="007B0516">
        <w:rPr>
          <w:b/>
          <w:bCs/>
          <w:sz w:val="20"/>
          <w:szCs w:val="20"/>
        </w:rPr>
        <w:t xml:space="preserve"> </w:t>
      </w:r>
      <w:bookmarkStart w:id="59" w:name="_Toc205370580"/>
      <w:bookmarkEnd w:id="58"/>
      <w:r w:rsidRPr="007B0516">
        <w:rPr>
          <w:b/>
          <w:bCs/>
          <w:sz w:val="20"/>
          <w:szCs w:val="20"/>
        </w:rPr>
        <w:t>Обеспечение исполнения договора</w:t>
      </w:r>
      <w:bookmarkEnd w:id="59"/>
    </w:p>
    <w:p w:rsidR="007B0516" w:rsidRPr="007B0516" w:rsidRDefault="007B0516" w:rsidP="0090392D">
      <w:pPr>
        <w:numPr>
          <w:ilvl w:val="2"/>
          <w:numId w:val="49"/>
        </w:numPr>
        <w:autoSpaceDE w:val="0"/>
        <w:autoSpaceDN w:val="0"/>
        <w:spacing w:after="0"/>
        <w:ind w:left="0" w:firstLine="0"/>
        <w:outlineLvl w:val="1"/>
        <w:rPr>
          <w:b/>
          <w:bCs/>
          <w:sz w:val="20"/>
          <w:szCs w:val="20"/>
        </w:rPr>
      </w:pPr>
      <w:r w:rsidRPr="007B0516">
        <w:rPr>
          <w:sz w:val="20"/>
          <w:szCs w:val="20"/>
        </w:rPr>
        <w:t xml:space="preserve">Если в соответствии с пунктом 8.20. части </w:t>
      </w:r>
      <w:r w:rsidRPr="007B0516">
        <w:rPr>
          <w:sz w:val="20"/>
          <w:szCs w:val="20"/>
          <w:lang w:val="en-US"/>
        </w:rPr>
        <w:t>III</w:t>
      </w:r>
      <w:r w:rsidRPr="007B0516">
        <w:rPr>
          <w:sz w:val="20"/>
          <w:szCs w:val="20"/>
        </w:rPr>
        <w:t xml:space="preserve"> </w:t>
      </w:r>
      <w:r w:rsidRPr="007B0516">
        <w:rPr>
          <w:bCs/>
          <w:sz w:val="20"/>
          <w:szCs w:val="20"/>
        </w:rPr>
        <w:t>«ИНФОРМАЦИОННАЯ КАРТА АУКЦИОНА»</w:t>
      </w:r>
      <w:r w:rsidRPr="007B0516">
        <w:rPr>
          <w:sz w:val="20"/>
          <w:szCs w:val="20"/>
        </w:rPr>
        <w:t xml:space="preserve"> заказчиком установлено требование обеспечения исполнения договора, обеспечение предоставляется до подписания договора</w:t>
      </w:r>
      <w:r w:rsidRPr="007B0516">
        <w:rPr>
          <w:sz w:val="20"/>
          <w:szCs w:val="20"/>
          <w:lang w:eastAsia="ar-SA"/>
        </w:rPr>
        <w:t>. Участник закупки, не выполнивший данного требования, признается уклонившимся от заключения договора. В этом случае уклонение участника закупки от заключения договора оформляется протоколом, который размещается в единой информационной системе и доводится до сведения всех участников закупки не позднее рабочего дня, следующего за днем подписания указанного протокола.</w:t>
      </w:r>
    </w:p>
    <w:p w:rsidR="007B0516" w:rsidRPr="007B0516" w:rsidRDefault="007B0516" w:rsidP="0090392D">
      <w:pPr>
        <w:numPr>
          <w:ilvl w:val="2"/>
          <w:numId w:val="49"/>
        </w:numPr>
        <w:tabs>
          <w:tab w:val="left" w:pos="567"/>
        </w:tabs>
        <w:autoSpaceDE w:val="0"/>
        <w:autoSpaceDN w:val="0"/>
        <w:spacing w:after="0"/>
        <w:ind w:left="0" w:firstLine="0"/>
        <w:outlineLvl w:val="2"/>
        <w:rPr>
          <w:sz w:val="20"/>
          <w:szCs w:val="20"/>
        </w:rPr>
      </w:pPr>
      <w:r w:rsidRPr="007B0516">
        <w:rPr>
          <w:sz w:val="20"/>
          <w:szCs w:val="20"/>
        </w:rPr>
        <w:t xml:space="preserve">Обеспечение исполнения договора может быть представлено в виде безотзывной банковской гарантии, или залога денежных средств. Способ обеспечения исполнения договора указан в пункте 8.21 . части </w:t>
      </w:r>
      <w:r w:rsidRPr="007B0516">
        <w:rPr>
          <w:sz w:val="20"/>
          <w:szCs w:val="20"/>
          <w:lang w:val="en-US"/>
        </w:rPr>
        <w:t>III</w:t>
      </w:r>
      <w:r w:rsidRPr="007B0516">
        <w:rPr>
          <w:sz w:val="20"/>
          <w:szCs w:val="20"/>
        </w:rPr>
        <w:t xml:space="preserve"> «ИНФОРМАЦИОННАЯ КАРТА АУКЦИОНА».</w:t>
      </w:r>
    </w:p>
    <w:p w:rsidR="007B0516" w:rsidRPr="007B0516" w:rsidRDefault="007B0516" w:rsidP="007B0516">
      <w:pPr>
        <w:tabs>
          <w:tab w:val="left" w:pos="567"/>
        </w:tabs>
        <w:autoSpaceDE w:val="0"/>
        <w:autoSpaceDN w:val="0"/>
        <w:spacing w:after="0"/>
        <w:outlineLvl w:val="2"/>
        <w:rPr>
          <w:sz w:val="20"/>
          <w:szCs w:val="20"/>
        </w:rPr>
      </w:pPr>
      <w:r w:rsidRPr="007B0516">
        <w:rPr>
          <w:sz w:val="20"/>
          <w:szCs w:val="20"/>
        </w:rPr>
        <w:t xml:space="preserve">6.3.3. Размер обеспечения исполнения договора, срок и порядок его предоставления указаны в пункте 8.20. части </w:t>
      </w:r>
      <w:r w:rsidRPr="007B0516">
        <w:rPr>
          <w:sz w:val="20"/>
          <w:szCs w:val="20"/>
          <w:lang w:val="en-US"/>
        </w:rPr>
        <w:t>III</w:t>
      </w:r>
      <w:r w:rsidRPr="007B0516">
        <w:rPr>
          <w:sz w:val="20"/>
          <w:szCs w:val="20"/>
        </w:rPr>
        <w:t xml:space="preserve"> </w:t>
      </w:r>
      <w:r w:rsidRPr="007B0516">
        <w:rPr>
          <w:bCs/>
          <w:sz w:val="20"/>
          <w:szCs w:val="20"/>
        </w:rPr>
        <w:t>«ИНФОРМАЦИОННАЯ КАРТА АУКЦИОНА»</w:t>
      </w:r>
      <w:r w:rsidRPr="007B0516">
        <w:rPr>
          <w:sz w:val="20"/>
          <w:szCs w:val="20"/>
        </w:rPr>
        <w:t>.</w:t>
      </w:r>
    </w:p>
    <w:p w:rsidR="007B0516" w:rsidRPr="007B0516" w:rsidRDefault="007B0516" w:rsidP="007B0516">
      <w:pPr>
        <w:tabs>
          <w:tab w:val="left" w:pos="567"/>
        </w:tabs>
        <w:autoSpaceDE w:val="0"/>
        <w:autoSpaceDN w:val="0"/>
        <w:spacing w:after="0"/>
        <w:outlineLvl w:val="2"/>
        <w:rPr>
          <w:sz w:val="20"/>
          <w:szCs w:val="20"/>
        </w:rPr>
      </w:pPr>
      <w:r w:rsidRPr="007B0516">
        <w:rPr>
          <w:sz w:val="20"/>
          <w:szCs w:val="20"/>
        </w:rPr>
        <w:t xml:space="preserve">6.3.4. Если победителем аукциона или участником аукциона, с которым заключается договор, является бюджетное учреждение, то предоставление обеспечения исполнения договора не требуется. </w:t>
      </w:r>
    </w:p>
    <w:p w:rsidR="007B0516" w:rsidRPr="007B0516" w:rsidRDefault="007B0516" w:rsidP="007B0516">
      <w:pPr>
        <w:tabs>
          <w:tab w:val="left" w:pos="567"/>
        </w:tabs>
        <w:spacing w:after="0"/>
        <w:outlineLvl w:val="2"/>
        <w:rPr>
          <w:sz w:val="20"/>
          <w:szCs w:val="20"/>
        </w:rPr>
      </w:pPr>
      <w:r w:rsidRPr="007B0516">
        <w:rPr>
          <w:sz w:val="20"/>
          <w:szCs w:val="20"/>
        </w:rPr>
        <w:t xml:space="preserve">6.3.5. Требования к обеспечению исполнения договора, предоставляемому в виде </w:t>
      </w:r>
      <w:r w:rsidRPr="007B0516">
        <w:rPr>
          <w:bCs/>
          <w:sz w:val="20"/>
          <w:szCs w:val="20"/>
        </w:rPr>
        <w:t>безотзывной</w:t>
      </w:r>
      <w:r w:rsidRPr="007B0516">
        <w:rPr>
          <w:sz w:val="20"/>
          <w:szCs w:val="20"/>
        </w:rPr>
        <w:t xml:space="preserve"> банковской гарантии:</w:t>
      </w:r>
    </w:p>
    <w:p w:rsidR="007B0516" w:rsidRPr="007B0516" w:rsidRDefault="007B0516" w:rsidP="0090392D">
      <w:pPr>
        <w:numPr>
          <w:ilvl w:val="3"/>
          <w:numId w:val="44"/>
        </w:numPr>
        <w:tabs>
          <w:tab w:val="left" w:pos="567"/>
        </w:tabs>
        <w:spacing w:after="0"/>
        <w:ind w:left="0" w:firstLine="0"/>
        <w:outlineLvl w:val="3"/>
        <w:rPr>
          <w:sz w:val="20"/>
          <w:szCs w:val="20"/>
        </w:rPr>
      </w:pPr>
      <w:r w:rsidRPr="007B0516">
        <w:rPr>
          <w:sz w:val="20"/>
          <w:szCs w:val="20"/>
        </w:rPr>
        <w:t xml:space="preserve">безотзывная банковская гарантия должна соответствовать требованиям, установленным Гражданским кодексом Российской Федерации, а также иным законодательством Российской Федерации; </w:t>
      </w:r>
    </w:p>
    <w:p w:rsidR="007B0516" w:rsidRPr="007B0516" w:rsidRDefault="007B0516" w:rsidP="0090392D">
      <w:pPr>
        <w:numPr>
          <w:ilvl w:val="3"/>
          <w:numId w:val="44"/>
        </w:numPr>
        <w:tabs>
          <w:tab w:val="left" w:pos="567"/>
        </w:tabs>
        <w:spacing w:after="0"/>
        <w:ind w:left="0" w:firstLine="0"/>
        <w:outlineLvl w:val="3"/>
        <w:rPr>
          <w:sz w:val="20"/>
          <w:szCs w:val="20"/>
        </w:rPr>
      </w:pPr>
      <w:bookmarkStart w:id="60" w:name="_Ref166350738"/>
      <w:r w:rsidRPr="007B0516">
        <w:rPr>
          <w:sz w:val="20"/>
          <w:szCs w:val="20"/>
        </w:rPr>
        <w:t>в безотзывной банковской гарантии в обязательном порядке должна быть указана сумма, в пределах которой кредитная организация гарантирует исполнение обязательств по договору, которая должна быть не менее суммы, установленной в пункте 8.21. части III «ИНФОРМАЦИОННАЯ КАРТА АУКЦИОНА»;</w:t>
      </w:r>
      <w:bookmarkEnd w:id="60"/>
    </w:p>
    <w:p w:rsidR="007B0516" w:rsidRPr="007B0516" w:rsidRDefault="007B0516" w:rsidP="0090392D">
      <w:pPr>
        <w:numPr>
          <w:ilvl w:val="3"/>
          <w:numId w:val="44"/>
        </w:numPr>
        <w:tabs>
          <w:tab w:val="left" w:pos="567"/>
        </w:tabs>
        <w:spacing w:after="0"/>
        <w:ind w:left="0" w:firstLine="0"/>
        <w:outlineLvl w:val="3"/>
        <w:rPr>
          <w:sz w:val="20"/>
          <w:szCs w:val="20"/>
        </w:rPr>
      </w:pPr>
      <w:r w:rsidRPr="007B0516">
        <w:rPr>
          <w:sz w:val="20"/>
          <w:szCs w:val="20"/>
        </w:rPr>
        <w:t xml:space="preserve">безотзывная банковская гарантия должна содержать указание на договор, исполнение которого она обеспечивает путем указания на стороны договора, название предмета договора и ссылки на протокол аукциона как основание заключения договора; </w:t>
      </w:r>
    </w:p>
    <w:p w:rsidR="007B0516" w:rsidRPr="007B0516" w:rsidRDefault="007B0516" w:rsidP="0090392D">
      <w:pPr>
        <w:numPr>
          <w:ilvl w:val="3"/>
          <w:numId w:val="44"/>
        </w:numPr>
        <w:tabs>
          <w:tab w:val="left" w:pos="567"/>
        </w:tabs>
        <w:spacing w:after="0"/>
        <w:ind w:left="0" w:firstLine="0"/>
        <w:outlineLvl w:val="3"/>
        <w:rPr>
          <w:sz w:val="20"/>
          <w:szCs w:val="20"/>
        </w:rPr>
      </w:pPr>
      <w:r w:rsidRPr="007B0516">
        <w:rPr>
          <w:sz w:val="20"/>
          <w:szCs w:val="20"/>
        </w:rPr>
        <w:t xml:space="preserve">срок действия безотзывной банковской гарантии должен устанавливаться как срок окончания действия договора (срока окончания поставки товаров, срок окончания выполнения работ, срок окончания оказания услуг) плюс 60 (Шестьдесят) дней; </w:t>
      </w:r>
    </w:p>
    <w:p w:rsidR="007B0516" w:rsidRPr="007B0516" w:rsidRDefault="007B0516" w:rsidP="0090392D">
      <w:pPr>
        <w:numPr>
          <w:ilvl w:val="3"/>
          <w:numId w:val="44"/>
        </w:numPr>
        <w:tabs>
          <w:tab w:val="left" w:pos="567"/>
        </w:tabs>
        <w:spacing w:after="0"/>
        <w:ind w:left="0" w:firstLine="0"/>
        <w:outlineLvl w:val="3"/>
        <w:rPr>
          <w:sz w:val="20"/>
          <w:szCs w:val="20"/>
        </w:rPr>
      </w:pPr>
      <w:r w:rsidRPr="007B0516">
        <w:rPr>
          <w:sz w:val="20"/>
          <w:szCs w:val="20"/>
        </w:rPr>
        <w:t>безотзывная банковская гарантия должна содержать указание на согласие кредитной организации с тем, что изменения и дополнения, внесенные в договор, не освобождают его от обязательств по соответствующей банковской гарантии.</w:t>
      </w:r>
    </w:p>
    <w:p w:rsidR="007B0516" w:rsidRPr="007B0516" w:rsidRDefault="007B0516" w:rsidP="0090392D">
      <w:pPr>
        <w:numPr>
          <w:ilvl w:val="2"/>
          <w:numId w:val="45"/>
        </w:numPr>
        <w:tabs>
          <w:tab w:val="left" w:pos="567"/>
        </w:tabs>
        <w:spacing w:after="0"/>
        <w:ind w:left="0" w:firstLine="0"/>
        <w:outlineLvl w:val="2"/>
        <w:rPr>
          <w:sz w:val="20"/>
          <w:szCs w:val="20"/>
        </w:rPr>
      </w:pPr>
      <w:r w:rsidRPr="007B0516">
        <w:rPr>
          <w:sz w:val="20"/>
          <w:szCs w:val="20"/>
        </w:rPr>
        <w:t>Требования к обеспечению исполнения договора, предоставляемому в виде залога денежных средств:</w:t>
      </w:r>
    </w:p>
    <w:p w:rsidR="007B0516" w:rsidRPr="007B0516" w:rsidRDefault="007B0516" w:rsidP="0090392D">
      <w:pPr>
        <w:numPr>
          <w:ilvl w:val="3"/>
          <w:numId w:val="45"/>
        </w:numPr>
        <w:tabs>
          <w:tab w:val="left" w:pos="567"/>
        </w:tabs>
        <w:spacing w:after="0"/>
        <w:ind w:left="0" w:firstLine="0"/>
        <w:outlineLvl w:val="3"/>
        <w:rPr>
          <w:sz w:val="20"/>
          <w:szCs w:val="20"/>
        </w:rPr>
      </w:pPr>
      <w:bookmarkStart w:id="61" w:name="_Ref166350767"/>
      <w:r w:rsidRPr="007B0516">
        <w:rPr>
          <w:sz w:val="20"/>
          <w:szCs w:val="20"/>
        </w:rPr>
        <w:t>денежные средства, вносимые в обеспечение исполнения договора, в качестве залога должны быть перечислены в размере и на счет, реквизиты которого установлены в пункте 8.22. части III «ИНФОРМАЦИОННАЯ КАРТА АУКЦИОНА»;</w:t>
      </w:r>
      <w:bookmarkEnd w:id="61"/>
    </w:p>
    <w:p w:rsidR="007B0516" w:rsidRPr="007B0516" w:rsidRDefault="007B0516" w:rsidP="0090392D">
      <w:pPr>
        <w:numPr>
          <w:ilvl w:val="3"/>
          <w:numId w:val="45"/>
        </w:numPr>
        <w:tabs>
          <w:tab w:val="left" w:pos="567"/>
        </w:tabs>
        <w:spacing w:after="0"/>
        <w:ind w:left="0" w:firstLine="0"/>
        <w:outlineLvl w:val="3"/>
        <w:rPr>
          <w:sz w:val="20"/>
          <w:szCs w:val="20"/>
        </w:rPr>
      </w:pPr>
      <w:r w:rsidRPr="007B0516">
        <w:rPr>
          <w:sz w:val="20"/>
          <w:szCs w:val="20"/>
        </w:rPr>
        <w:t>факт внесения денежных средств в обеспечение исполнения договора подтверждается платежным поручением с отметкой банка об оплате;</w:t>
      </w:r>
    </w:p>
    <w:p w:rsidR="007B0516" w:rsidRPr="007B0516" w:rsidRDefault="007B0516" w:rsidP="0090392D">
      <w:pPr>
        <w:numPr>
          <w:ilvl w:val="3"/>
          <w:numId w:val="45"/>
        </w:numPr>
        <w:spacing w:after="0"/>
        <w:ind w:left="0" w:firstLine="0"/>
        <w:outlineLvl w:val="3"/>
        <w:rPr>
          <w:sz w:val="20"/>
          <w:szCs w:val="20"/>
        </w:rPr>
      </w:pPr>
      <w:r w:rsidRPr="007B0516">
        <w:rPr>
          <w:sz w:val="20"/>
          <w:szCs w:val="20"/>
        </w:rPr>
        <w:t>денежные средства, вносимые в обеспечение исполнения договора в качестве залога, должны быть зачислены по реквизитам счета заказчика, указанным в пункте 8.22. части III «ИНФОРМАЦИОННАЯ КАРТА АУКЦИОНА», до заключения договора. В противном случае обеспечение исполнения договора в виде залога денежных средств считается непредоставленным;</w:t>
      </w:r>
    </w:p>
    <w:p w:rsidR="007B0516" w:rsidRPr="007B0516" w:rsidRDefault="007B0516" w:rsidP="0090392D">
      <w:pPr>
        <w:numPr>
          <w:ilvl w:val="3"/>
          <w:numId w:val="45"/>
        </w:numPr>
        <w:spacing w:after="0"/>
        <w:ind w:left="0" w:firstLine="0"/>
        <w:outlineLvl w:val="3"/>
        <w:rPr>
          <w:sz w:val="20"/>
          <w:szCs w:val="20"/>
        </w:rPr>
      </w:pPr>
      <w:r w:rsidRPr="007B0516">
        <w:rPr>
          <w:sz w:val="20"/>
          <w:szCs w:val="20"/>
        </w:rPr>
        <w:t>денежные средства возвращаются поставщику (подрядчику, исполнителю), с которым заключается договор, при условии надлежащего исполнения им всех своих обязательств по договору в течение срока, установленного в Проекте договора со дня получения заказчиком соответствующего письменного требования поставщика (подрядчика, исполнителя); денежные средства возвращаются на счет, реквизиты которого указаны поставщиком (подрядчиком, исполнителем) в письменном требовании.</w:t>
      </w:r>
    </w:p>
    <w:p w:rsidR="007B0516" w:rsidRPr="007B0516" w:rsidRDefault="007B0516" w:rsidP="0090392D">
      <w:pPr>
        <w:numPr>
          <w:ilvl w:val="2"/>
          <w:numId w:val="45"/>
        </w:numPr>
        <w:tabs>
          <w:tab w:val="num" w:pos="142"/>
        </w:tabs>
        <w:autoSpaceDE w:val="0"/>
        <w:autoSpaceDN w:val="0"/>
        <w:spacing w:after="0"/>
        <w:ind w:left="0" w:firstLine="0"/>
        <w:contextualSpacing/>
        <w:outlineLvl w:val="2"/>
        <w:rPr>
          <w:sz w:val="20"/>
          <w:szCs w:val="20"/>
          <w:lang w:eastAsia="en-US"/>
        </w:rPr>
      </w:pPr>
      <w:r w:rsidRPr="007B0516">
        <w:rPr>
          <w:sz w:val="20"/>
          <w:szCs w:val="20"/>
          <w:lang w:eastAsia="en-US"/>
        </w:rPr>
        <w:t>В случае, если по каким-либо причинам обеспечение исполнения обязательств по договору перестало быть действительным, закончило свое действие или иным образом перестало обеспечивать исполнение поставщиком (подрядчиком, исполнителем) своих обязательств по договору, соответствующий поставщик (подрядчик, исполнитель) обязуется в течение 10 (Десяти) календарных дней предоставить заказчику иное (новое) надлежащее обеспечение исполнение обязательств по договору на тех же условиях и в том же размере, которые указаны в подразделе 6.3.</w:t>
      </w:r>
    </w:p>
    <w:p w:rsidR="007B0516" w:rsidRPr="007B0516" w:rsidRDefault="007B0516" w:rsidP="007B0516">
      <w:pPr>
        <w:autoSpaceDE w:val="0"/>
        <w:autoSpaceDN w:val="0"/>
        <w:spacing w:after="0"/>
        <w:jc w:val="left"/>
        <w:outlineLvl w:val="1"/>
        <w:rPr>
          <w:b/>
          <w:bCs/>
          <w:sz w:val="20"/>
          <w:szCs w:val="20"/>
        </w:rPr>
      </w:pPr>
      <w:r w:rsidRPr="007B0516">
        <w:rPr>
          <w:b/>
          <w:bCs/>
          <w:sz w:val="20"/>
          <w:szCs w:val="20"/>
        </w:rPr>
        <w:t xml:space="preserve">6.4.  </w:t>
      </w:r>
      <w:bookmarkStart w:id="62" w:name="_Toc205370581"/>
      <w:r w:rsidRPr="007B0516">
        <w:rPr>
          <w:b/>
          <w:bCs/>
          <w:sz w:val="20"/>
          <w:szCs w:val="20"/>
        </w:rPr>
        <w:t>Права и обязанности победителя аукциона</w:t>
      </w:r>
      <w:bookmarkEnd w:id="62"/>
    </w:p>
    <w:p w:rsidR="007B0516" w:rsidRPr="007B0516" w:rsidRDefault="007B0516" w:rsidP="007B0516">
      <w:pPr>
        <w:numPr>
          <w:ilvl w:val="2"/>
          <w:numId w:val="13"/>
        </w:numPr>
        <w:autoSpaceDE w:val="0"/>
        <w:autoSpaceDN w:val="0"/>
        <w:spacing w:after="0"/>
        <w:ind w:left="0" w:firstLine="0"/>
        <w:outlineLvl w:val="2"/>
        <w:rPr>
          <w:sz w:val="20"/>
          <w:szCs w:val="20"/>
        </w:rPr>
      </w:pPr>
      <w:r w:rsidRPr="007B0516">
        <w:rPr>
          <w:sz w:val="20"/>
          <w:szCs w:val="20"/>
        </w:rPr>
        <w:t xml:space="preserve"> Договор заключается на условиях, указанных в документации об аукционе по цене договора, предложенной победителем аукциона, либо в случае заключения договора с участником аукциона, который сделал предпоследнее предложение о цене договора с участником аукциона, который сделал предпоследнее предложение о цене договора, по цене договора, предложенной таким участником. </w:t>
      </w:r>
    </w:p>
    <w:p w:rsidR="007B0516" w:rsidRPr="007B0516" w:rsidRDefault="007B0516" w:rsidP="007B0516">
      <w:pPr>
        <w:numPr>
          <w:ilvl w:val="2"/>
          <w:numId w:val="14"/>
        </w:numPr>
        <w:autoSpaceDE w:val="0"/>
        <w:autoSpaceDN w:val="0"/>
        <w:spacing w:after="0"/>
        <w:ind w:left="0" w:firstLine="0"/>
        <w:outlineLvl w:val="2"/>
        <w:rPr>
          <w:sz w:val="20"/>
          <w:szCs w:val="20"/>
        </w:rPr>
      </w:pPr>
      <w:r w:rsidRPr="007B0516">
        <w:rPr>
          <w:sz w:val="20"/>
          <w:szCs w:val="20"/>
        </w:rPr>
        <w:t xml:space="preserve"> В случае, если договор заключается с физическим лицом, заказчик, если иное не предусмотрено настоящей документацией об аукционе уменьшает цену договора, предложенную таким лицом, на размер налоговых платежей, связанных с оплатой такого договора, за исключением индивидуальных предпринимателей и иных лиц, занимающихся частной практикой. </w:t>
      </w:r>
    </w:p>
    <w:p w:rsidR="007B0516" w:rsidRPr="007B0516" w:rsidRDefault="007B0516" w:rsidP="007B0516">
      <w:pPr>
        <w:numPr>
          <w:ilvl w:val="2"/>
          <w:numId w:val="15"/>
        </w:numPr>
        <w:tabs>
          <w:tab w:val="clear" w:pos="1163"/>
          <w:tab w:val="num" w:pos="312"/>
        </w:tabs>
        <w:autoSpaceDE w:val="0"/>
        <w:autoSpaceDN w:val="0"/>
        <w:spacing w:after="0"/>
        <w:ind w:left="0" w:firstLine="0"/>
        <w:outlineLvl w:val="2"/>
        <w:rPr>
          <w:sz w:val="20"/>
          <w:szCs w:val="20"/>
        </w:rPr>
      </w:pPr>
      <w:r w:rsidRPr="007B0516">
        <w:rPr>
          <w:sz w:val="20"/>
          <w:szCs w:val="20"/>
        </w:rPr>
        <w:lastRenderedPageBreak/>
        <w:t xml:space="preserve"> Участник аукциона, которому заказчик направил проект договора, не вправе отказаться от заключения договора. </w:t>
      </w:r>
    </w:p>
    <w:p w:rsidR="007B0516" w:rsidRPr="007B0516" w:rsidRDefault="007B0516" w:rsidP="007B0516">
      <w:pPr>
        <w:autoSpaceDE w:val="0"/>
        <w:autoSpaceDN w:val="0"/>
        <w:spacing w:after="0"/>
        <w:jc w:val="left"/>
        <w:outlineLvl w:val="1"/>
        <w:rPr>
          <w:b/>
          <w:bCs/>
          <w:sz w:val="20"/>
          <w:szCs w:val="20"/>
        </w:rPr>
      </w:pPr>
      <w:bookmarkStart w:id="63" w:name="_Toc205370582"/>
      <w:r w:rsidRPr="007B0516">
        <w:rPr>
          <w:b/>
          <w:bCs/>
          <w:sz w:val="20"/>
          <w:szCs w:val="20"/>
        </w:rPr>
        <w:t>6.5. Права и обязанности заказчика</w:t>
      </w:r>
      <w:bookmarkEnd w:id="63"/>
    </w:p>
    <w:p w:rsidR="007B0516" w:rsidRPr="007B0516" w:rsidRDefault="007B0516" w:rsidP="007B0516">
      <w:pPr>
        <w:tabs>
          <w:tab w:val="left" w:pos="851"/>
        </w:tabs>
        <w:autoSpaceDE w:val="0"/>
        <w:autoSpaceDN w:val="0"/>
        <w:spacing w:after="0"/>
        <w:outlineLvl w:val="2"/>
        <w:rPr>
          <w:sz w:val="20"/>
          <w:szCs w:val="20"/>
        </w:rPr>
      </w:pPr>
      <w:r w:rsidRPr="007B0516">
        <w:rPr>
          <w:sz w:val="20"/>
          <w:szCs w:val="20"/>
        </w:rPr>
        <w:t xml:space="preserve">6.5.1. После определения победителя аукциона в течение срока, предусмотренного для заключения договора, заказчик обязан отказаться от заключения договора с победителем аукциона в случае установления факта: </w:t>
      </w:r>
    </w:p>
    <w:p w:rsidR="007B0516" w:rsidRPr="007B0516" w:rsidRDefault="007B0516" w:rsidP="007B0516">
      <w:pPr>
        <w:numPr>
          <w:ilvl w:val="3"/>
          <w:numId w:val="17"/>
        </w:numPr>
        <w:tabs>
          <w:tab w:val="left" w:pos="851"/>
        </w:tabs>
        <w:autoSpaceDE w:val="0"/>
        <w:autoSpaceDN w:val="0"/>
        <w:spacing w:after="0"/>
        <w:ind w:left="0" w:firstLine="0"/>
        <w:outlineLvl w:val="3"/>
        <w:rPr>
          <w:sz w:val="20"/>
          <w:szCs w:val="20"/>
        </w:rPr>
      </w:pPr>
      <w:r w:rsidRPr="007B0516">
        <w:rPr>
          <w:sz w:val="20"/>
          <w:szCs w:val="20"/>
        </w:rPr>
        <w:t xml:space="preserve"> проведения ликвидации участника размещения заказа - юридического лица или принятие арбитражным судом решения о признании участника размещения заказа - юридического лица, индивидуального предпринимателя банкротом и об открытии конкурсного производства; </w:t>
      </w:r>
    </w:p>
    <w:p w:rsidR="007B0516" w:rsidRPr="007B0516" w:rsidRDefault="007B0516" w:rsidP="007B0516">
      <w:pPr>
        <w:numPr>
          <w:ilvl w:val="3"/>
          <w:numId w:val="17"/>
        </w:numPr>
        <w:tabs>
          <w:tab w:val="left" w:pos="851"/>
        </w:tabs>
        <w:autoSpaceDE w:val="0"/>
        <w:autoSpaceDN w:val="0"/>
        <w:spacing w:after="0"/>
        <w:ind w:left="0" w:firstLine="0"/>
        <w:outlineLvl w:val="3"/>
        <w:rPr>
          <w:sz w:val="20"/>
          <w:szCs w:val="20"/>
        </w:rPr>
      </w:pPr>
      <w:r w:rsidRPr="007B0516">
        <w:rPr>
          <w:sz w:val="20"/>
          <w:szCs w:val="20"/>
        </w:rPr>
        <w:t xml:space="preserve"> приостановления деятельности участника размещения заказа - юридического лица, индивидуального предпринимателя в порядке, предусмотренном Кодексом Российской Федерации об административных правонарушениях;</w:t>
      </w:r>
    </w:p>
    <w:p w:rsidR="007B0516" w:rsidRPr="007B0516" w:rsidRDefault="007B0516" w:rsidP="007B0516">
      <w:pPr>
        <w:numPr>
          <w:ilvl w:val="3"/>
          <w:numId w:val="17"/>
        </w:numPr>
        <w:tabs>
          <w:tab w:val="left" w:pos="851"/>
        </w:tabs>
        <w:autoSpaceDE w:val="0"/>
        <w:autoSpaceDN w:val="0"/>
        <w:spacing w:after="0"/>
        <w:ind w:left="0" w:firstLine="0"/>
        <w:outlineLvl w:val="3"/>
        <w:rPr>
          <w:sz w:val="20"/>
          <w:szCs w:val="20"/>
        </w:rPr>
      </w:pPr>
      <w:r w:rsidRPr="007B0516">
        <w:rPr>
          <w:sz w:val="20"/>
          <w:szCs w:val="20"/>
        </w:rPr>
        <w:t xml:space="preserve"> предоставления участником размещения заказа заведомо ложных сведений, содержащихся в документах, предусмотренных пунктом 3.3.1.</w:t>
      </w:r>
      <w:r w:rsidRPr="007B0516">
        <w:rPr>
          <w:b/>
          <w:bCs/>
          <w:sz w:val="20"/>
          <w:szCs w:val="20"/>
        </w:rPr>
        <w:t xml:space="preserve"> </w:t>
      </w:r>
      <w:r w:rsidRPr="007B0516">
        <w:rPr>
          <w:bCs/>
          <w:sz w:val="20"/>
          <w:szCs w:val="20"/>
        </w:rPr>
        <w:t>настоящей документации об аукционе</w:t>
      </w:r>
      <w:r w:rsidRPr="007B0516">
        <w:rPr>
          <w:sz w:val="20"/>
          <w:szCs w:val="20"/>
        </w:rPr>
        <w:t>;</w:t>
      </w:r>
    </w:p>
    <w:p w:rsidR="007B0516" w:rsidRPr="007B0516" w:rsidRDefault="007B0516" w:rsidP="007B0516">
      <w:pPr>
        <w:numPr>
          <w:ilvl w:val="3"/>
          <w:numId w:val="17"/>
        </w:numPr>
        <w:tabs>
          <w:tab w:val="left" w:pos="851"/>
        </w:tabs>
        <w:autoSpaceDE w:val="0"/>
        <w:autoSpaceDN w:val="0"/>
        <w:spacing w:after="0"/>
        <w:ind w:left="0" w:firstLine="0"/>
        <w:outlineLvl w:val="3"/>
        <w:rPr>
          <w:sz w:val="20"/>
          <w:szCs w:val="20"/>
        </w:rPr>
      </w:pPr>
      <w:r w:rsidRPr="007B0516">
        <w:rPr>
          <w:sz w:val="20"/>
          <w:szCs w:val="20"/>
        </w:rPr>
        <w:t xml:space="preserve"> нахождения имущества участника размещения заказа под арестом, наложенным по решению суда, если на момент истечения срока заключения договора балансовая стоимость арестованного имущества превышает двадцать пять процентов балансовой стоимости активов указанных лиц по данным бухгалтерской отчетности за последний завершенный отчетный период;</w:t>
      </w:r>
    </w:p>
    <w:p w:rsidR="007B0516" w:rsidRPr="007B0516" w:rsidRDefault="007B0516" w:rsidP="007B0516">
      <w:pPr>
        <w:tabs>
          <w:tab w:val="left" w:pos="851"/>
        </w:tabs>
        <w:autoSpaceDE w:val="0"/>
        <w:autoSpaceDN w:val="0"/>
        <w:spacing w:after="0"/>
        <w:outlineLvl w:val="3"/>
        <w:rPr>
          <w:sz w:val="20"/>
          <w:szCs w:val="20"/>
        </w:rPr>
      </w:pPr>
      <w:bookmarkStart w:id="64" w:name="_Toc179616698"/>
      <w:bookmarkStart w:id="65" w:name="_Toc179614066"/>
      <w:bookmarkStart w:id="66" w:name="_Toc179613983"/>
      <w:bookmarkStart w:id="67" w:name="_Toc179613869"/>
      <w:bookmarkStart w:id="68" w:name="_Toc179585538"/>
      <w:r w:rsidRPr="007B0516">
        <w:rPr>
          <w:bCs/>
          <w:sz w:val="20"/>
          <w:szCs w:val="20"/>
        </w:rPr>
        <w:t xml:space="preserve">6.5.2. </w:t>
      </w:r>
      <w:bookmarkEnd w:id="64"/>
      <w:bookmarkEnd w:id="65"/>
      <w:bookmarkEnd w:id="66"/>
      <w:bookmarkEnd w:id="67"/>
      <w:bookmarkEnd w:id="68"/>
      <w:r w:rsidRPr="007B0516">
        <w:rPr>
          <w:sz w:val="20"/>
          <w:szCs w:val="20"/>
        </w:rPr>
        <w:t xml:space="preserve">В случае, если это предусмотрено аукционной документацией, Заказчик по согласованию с органом исполнительной власти города Москвы, в ведомственном подчинении которого находится организация, вправе изменить не более чем на 30 процентов предусмотренный договором объем товаров, работ (услуг) при изменении потребности в таких товарах, работах (услугах), на выполнение, оказание которых заключен договор, или при выявлении потребности в дополнительном объеме товаров, работ (услуг), не предусмотренных договором, но связанных с работами (услугами), предусмотренными договором. Цена единицы дополнительно поставляемого товара, оказываемой услуги (работы) должна определяться как частное от деления первоначальной цены договора на предусмотренное в договоре количество такого товара, работы (услуги).  </w:t>
      </w:r>
    </w:p>
    <w:p w:rsidR="007B0516" w:rsidRPr="007B0516" w:rsidRDefault="007B0516" w:rsidP="007B0516">
      <w:pPr>
        <w:spacing w:after="0"/>
        <w:rPr>
          <w:sz w:val="20"/>
          <w:szCs w:val="20"/>
        </w:rPr>
      </w:pPr>
      <w:r w:rsidRPr="007B0516">
        <w:rPr>
          <w:sz w:val="20"/>
          <w:szCs w:val="20"/>
        </w:rPr>
        <w:t xml:space="preserve">6.5.3. В случае, если это предусмотрено аукционной документацией, Заказчик по согласованию с исполнителем (подрядчиком) вправе изменить не более чем на 10% (десять процентов) объем предусмотренных договором товаров (работ, услуг) при изменении потребности в товарах, работах (услугах) на поставку (выполнение, оказание) которых заключен договор. При этом Заказчик вправе изменить первоначальную цену договора пропорционально количеству таких товаров (работ, услуг), но не более чем на десять процентов такой цены договора, а при внесении соответствующих изменений в договор в связи с сокращением потребности в таких товарах (работах, услугах), Заказчик обязан изменить цену договора указанным образом.  </w:t>
      </w:r>
    </w:p>
    <w:p w:rsidR="007B0516" w:rsidRPr="007B0516" w:rsidRDefault="007B0516" w:rsidP="007B0516">
      <w:pPr>
        <w:spacing w:after="0"/>
        <w:rPr>
          <w:sz w:val="20"/>
          <w:szCs w:val="20"/>
        </w:rPr>
      </w:pPr>
      <w:r w:rsidRPr="007B0516">
        <w:rPr>
          <w:sz w:val="20"/>
          <w:szCs w:val="20"/>
        </w:rPr>
        <w:t>6.5.4. При исполнении договора не допускается перемена поставщика (исполнителя, подрядчика), за исключением случаев, если новый поставщик (исполнитель, подрядчик) является правопреемником поставщика (исполнителя, подрядчика) по такому договору вследствие реорганизации юридического лица в форме преобразования, слияния или присоединения.</w:t>
      </w:r>
    </w:p>
    <w:p w:rsidR="007B0516" w:rsidRPr="007B0516" w:rsidRDefault="007B0516" w:rsidP="007B0516">
      <w:pPr>
        <w:suppressAutoHyphens/>
        <w:spacing w:after="0"/>
        <w:rPr>
          <w:sz w:val="20"/>
          <w:szCs w:val="20"/>
        </w:rPr>
      </w:pPr>
      <w:r w:rsidRPr="007B0516">
        <w:rPr>
          <w:sz w:val="20"/>
          <w:szCs w:val="20"/>
        </w:rPr>
        <w:t xml:space="preserve">6.5.5. Расторжение договора допускается в одностороннем порядке в связи с неисполнением или ненадлежащем исполнением обязательств по договору согласно Гражданскому кодексу. </w:t>
      </w:r>
    </w:p>
    <w:p w:rsidR="007B0516" w:rsidRPr="007B0516" w:rsidRDefault="007B0516" w:rsidP="007B0516">
      <w:pPr>
        <w:suppressAutoHyphens/>
        <w:spacing w:after="0"/>
        <w:rPr>
          <w:sz w:val="20"/>
          <w:szCs w:val="20"/>
        </w:rPr>
      </w:pPr>
      <w:r w:rsidRPr="007B0516">
        <w:rPr>
          <w:sz w:val="20"/>
          <w:szCs w:val="20"/>
        </w:rPr>
        <w:t>6.5.6. В случае расторжения договора в связи с неисполнением или ненадлежащим исполнением поставщиком (исполнителем, подрядчиком) своих обязательств по такому договору, Заказчик вправе заключить договор с участником конкурса, заявке на участие в конкурсе которого присвоен второй номер, с согласия такого участник конкурса. Если до расторжения договора поставщиком (исполнителем, подрядчиком) частично исполнены обязательства по такому договору, при заключении нового договора количество поставляемого товара, объем выполняемых работ, оказываемых услуг должны быть уменьшены с учетом поставленного товара, объема выполненных работ, оказанных услуг по договору, ранее заключенному с победителем конкурса. При этом цена договора должна быть уменьшена пропорционально количеству поставленного товара, объему выполненных работ, оказанных услуг.</w:t>
      </w:r>
    </w:p>
    <w:p w:rsidR="007B0516" w:rsidRDefault="007B0516" w:rsidP="007B0516">
      <w:pPr>
        <w:tabs>
          <w:tab w:val="left" w:pos="851"/>
        </w:tabs>
        <w:autoSpaceDE w:val="0"/>
        <w:autoSpaceDN w:val="0"/>
        <w:spacing w:after="0"/>
        <w:outlineLvl w:val="2"/>
        <w:rPr>
          <w:bCs/>
          <w:sz w:val="20"/>
          <w:szCs w:val="20"/>
        </w:rPr>
      </w:pPr>
      <w:bookmarkStart w:id="69" w:name="_Toc179613870"/>
      <w:bookmarkStart w:id="70" w:name="_Toc179613984"/>
      <w:bookmarkStart w:id="71" w:name="_Toc179614067"/>
      <w:bookmarkStart w:id="72" w:name="_Toc179616699"/>
      <w:bookmarkStart w:id="73" w:name="_Toc179617100"/>
      <w:r w:rsidRPr="007B0516">
        <w:rPr>
          <w:bCs/>
          <w:sz w:val="20"/>
          <w:szCs w:val="20"/>
        </w:rPr>
        <w:t>6.5.7. В случае перемены заказчика по договору права и обязанности заказчика по такому договору переходят к новому заказчику в том же объеме и на тех же условиях.</w:t>
      </w:r>
      <w:bookmarkEnd w:id="69"/>
      <w:bookmarkEnd w:id="70"/>
      <w:bookmarkEnd w:id="71"/>
      <w:bookmarkEnd w:id="72"/>
      <w:bookmarkEnd w:id="73"/>
      <w:r w:rsidRPr="007B0516">
        <w:rPr>
          <w:bCs/>
          <w:sz w:val="20"/>
          <w:szCs w:val="20"/>
        </w:rPr>
        <w:t xml:space="preserve"> </w:t>
      </w:r>
    </w:p>
    <w:p w:rsidR="00367CD3" w:rsidRDefault="00367CD3" w:rsidP="007B0516">
      <w:pPr>
        <w:tabs>
          <w:tab w:val="left" w:pos="851"/>
        </w:tabs>
        <w:autoSpaceDE w:val="0"/>
        <w:autoSpaceDN w:val="0"/>
        <w:spacing w:after="0"/>
        <w:outlineLvl w:val="2"/>
        <w:rPr>
          <w:bCs/>
          <w:sz w:val="20"/>
          <w:szCs w:val="20"/>
        </w:rPr>
      </w:pPr>
    </w:p>
    <w:p w:rsidR="00367CD3" w:rsidRDefault="00367CD3" w:rsidP="007B0516">
      <w:pPr>
        <w:tabs>
          <w:tab w:val="left" w:pos="851"/>
        </w:tabs>
        <w:autoSpaceDE w:val="0"/>
        <w:autoSpaceDN w:val="0"/>
        <w:spacing w:after="0"/>
        <w:outlineLvl w:val="2"/>
        <w:rPr>
          <w:bCs/>
          <w:sz w:val="20"/>
          <w:szCs w:val="20"/>
        </w:rPr>
      </w:pPr>
    </w:p>
    <w:p w:rsidR="00367CD3" w:rsidRDefault="00367CD3" w:rsidP="007B0516">
      <w:pPr>
        <w:tabs>
          <w:tab w:val="left" w:pos="851"/>
        </w:tabs>
        <w:autoSpaceDE w:val="0"/>
        <w:autoSpaceDN w:val="0"/>
        <w:spacing w:after="0"/>
        <w:outlineLvl w:val="2"/>
        <w:rPr>
          <w:bCs/>
          <w:sz w:val="20"/>
          <w:szCs w:val="20"/>
        </w:rPr>
      </w:pPr>
    </w:p>
    <w:p w:rsidR="00367CD3" w:rsidRDefault="00367CD3" w:rsidP="007B0516">
      <w:pPr>
        <w:tabs>
          <w:tab w:val="left" w:pos="851"/>
        </w:tabs>
        <w:autoSpaceDE w:val="0"/>
        <w:autoSpaceDN w:val="0"/>
        <w:spacing w:after="0"/>
        <w:outlineLvl w:val="2"/>
        <w:rPr>
          <w:bCs/>
          <w:sz w:val="20"/>
          <w:szCs w:val="20"/>
        </w:rPr>
      </w:pPr>
    </w:p>
    <w:p w:rsidR="00367CD3" w:rsidRPr="007B0516" w:rsidRDefault="00367CD3" w:rsidP="007B0516">
      <w:pPr>
        <w:tabs>
          <w:tab w:val="left" w:pos="851"/>
        </w:tabs>
        <w:autoSpaceDE w:val="0"/>
        <w:autoSpaceDN w:val="0"/>
        <w:spacing w:after="0"/>
        <w:outlineLvl w:val="2"/>
        <w:rPr>
          <w:bCs/>
          <w:sz w:val="20"/>
          <w:szCs w:val="20"/>
        </w:rPr>
      </w:pPr>
    </w:p>
    <w:p w:rsidR="004447A2" w:rsidRPr="00E571CD" w:rsidRDefault="004447A2" w:rsidP="004447A2">
      <w:pPr>
        <w:numPr>
          <w:ilvl w:val="1"/>
          <w:numId w:val="52"/>
        </w:numPr>
        <w:autoSpaceDE w:val="0"/>
        <w:autoSpaceDN w:val="0"/>
        <w:spacing w:after="0"/>
        <w:outlineLvl w:val="0"/>
        <w:rPr>
          <w:b/>
          <w:bCs/>
          <w:kern w:val="28"/>
          <w:sz w:val="20"/>
          <w:szCs w:val="20"/>
        </w:rPr>
      </w:pPr>
      <w:r w:rsidRPr="00B04FDE">
        <w:rPr>
          <w:b/>
          <w:bCs/>
          <w:kern w:val="28"/>
          <w:sz w:val="20"/>
          <w:szCs w:val="20"/>
        </w:rPr>
        <w:t>АНТИДЕМПИНГОВЫЕ МЕРЫ</w:t>
      </w:r>
      <w:r w:rsidRPr="00E571CD">
        <w:rPr>
          <w:b/>
          <w:bCs/>
          <w:kern w:val="28"/>
          <w:sz w:val="20"/>
          <w:szCs w:val="20"/>
        </w:rPr>
        <w:t>.</w:t>
      </w:r>
    </w:p>
    <w:p w:rsidR="004447A2" w:rsidRPr="00B04FDE" w:rsidRDefault="004447A2" w:rsidP="004447A2">
      <w:pPr>
        <w:widowControl w:val="0"/>
        <w:autoSpaceDE w:val="0"/>
        <w:autoSpaceDN w:val="0"/>
        <w:adjustRightInd w:val="0"/>
        <w:spacing w:after="0" w:line="238" w:lineRule="auto"/>
        <w:rPr>
          <w:rFonts w:eastAsia="Calibri"/>
          <w:sz w:val="20"/>
          <w:szCs w:val="20"/>
          <w:lang w:val="x-none" w:eastAsia="en-US"/>
        </w:rPr>
      </w:pPr>
      <w:r>
        <w:rPr>
          <w:rFonts w:eastAsia="Calibri"/>
          <w:sz w:val="20"/>
          <w:szCs w:val="20"/>
          <w:lang w:eastAsia="en-US"/>
        </w:rPr>
        <w:t>6</w:t>
      </w:r>
      <w:r w:rsidRPr="00B04FDE">
        <w:rPr>
          <w:rFonts w:eastAsia="Calibri"/>
          <w:sz w:val="20"/>
          <w:szCs w:val="20"/>
          <w:lang w:val="x-none" w:eastAsia="en-US"/>
        </w:rPr>
        <w:t>.</w:t>
      </w:r>
      <w:r>
        <w:rPr>
          <w:rFonts w:eastAsia="Calibri"/>
          <w:sz w:val="20"/>
          <w:szCs w:val="20"/>
          <w:lang w:eastAsia="en-US"/>
        </w:rPr>
        <w:t>6.</w:t>
      </w:r>
      <w:r w:rsidRPr="00B04FDE">
        <w:rPr>
          <w:rFonts w:eastAsia="Calibri"/>
          <w:sz w:val="20"/>
          <w:szCs w:val="20"/>
          <w:lang w:val="x-none" w:eastAsia="en-US"/>
        </w:rPr>
        <w:t>1. В случае, если по результатам закупочной процедуры цена договора, предложенная участником закупки, с которым заключается договор, снижена на 25 (двадцать пять) и более процентов от начальной (максимальной) цены договора, победитель либо такой участник обязан предоставить Заказчику обоснование снижения цены договора в виде технико-экономического расчета или сметного расчета.</w:t>
      </w:r>
    </w:p>
    <w:p w:rsidR="004447A2" w:rsidRPr="00B04FDE" w:rsidRDefault="004447A2" w:rsidP="004447A2">
      <w:pPr>
        <w:widowControl w:val="0"/>
        <w:autoSpaceDE w:val="0"/>
        <w:autoSpaceDN w:val="0"/>
        <w:adjustRightInd w:val="0"/>
        <w:spacing w:after="0" w:line="238" w:lineRule="auto"/>
        <w:rPr>
          <w:rFonts w:eastAsia="Calibri"/>
          <w:sz w:val="20"/>
          <w:szCs w:val="20"/>
          <w:lang w:val="x-none" w:eastAsia="en-US"/>
        </w:rPr>
      </w:pPr>
      <w:r>
        <w:rPr>
          <w:rFonts w:eastAsia="Calibri"/>
          <w:sz w:val="20"/>
          <w:szCs w:val="20"/>
          <w:lang w:eastAsia="en-US"/>
        </w:rPr>
        <w:t>6.6.</w:t>
      </w:r>
      <w:r w:rsidRPr="00B04FDE">
        <w:rPr>
          <w:rFonts w:eastAsia="Calibri"/>
          <w:sz w:val="20"/>
          <w:szCs w:val="20"/>
          <w:lang w:val="x-none" w:eastAsia="en-US"/>
        </w:rPr>
        <w:t>.2. В случае, если начальная (максимальная) цена договора превышает 50 млн. рублей, и по результатам закупочной процедуры цена договора, предложенная участником закупки, с которым заключается договор, снижена на 25 (двадцать пять) и более процентов от начальной (максимальной) цены договора, победитель либо такой участник помимо предоставления обоснования снижения цены обязан до заключения договора предоставить обеспечение исполнения договора в размере, превышающем в полтора раза размер обеспечения исполнения договора, указанный в закупочной документации, но не менее чем в размере аванса (если договором предусмотрена выплата аванса).</w:t>
      </w:r>
    </w:p>
    <w:p w:rsidR="004447A2" w:rsidRPr="00B04FDE" w:rsidRDefault="004447A2" w:rsidP="004447A2">
      <w:pPr>
        <w:widowControl w:val="0"/>
        <w:autoSpaceDE w:val="0"/>
        <w:autoSpaceDN w:val="0"/>
        <w:adjustRightInd w:val="0"/>
        <w:spacing w:after="0" w:line="238" w:lineRule="auto"/>
        <w:rPr>
          <w:rFonts w:eastAsia="Calibri"/>
          <w:sz w:val="20"/>
          <w:szCs w:val="20"/>
          <w:lang w:val="x-none" w:eastAsia="en-US"/>
        </w:rPr>
      </w:pPr>
      <w:r>
        <w:rPr>
          <w:rFonts w:eastAsia="Calibri"/>
          <w:sz w:val="20"/>
          <w:szCs w:val="20"/>
          <w:lang w:eastAsia="en-US"/>
        </w:rPr>
        <w:t>6.6.</w:t>
      </w:r>
      <w:r w:rsidRPr="00B04FDE">
        <w:rPr>
          <w:rFonts w:eastAsia="Calibri"/>
          <w:sz w:val="20"/>
          <w:szCs w:val="20"/>
          <w:lang w:val="x-none" w:eastAsia="en-US"/>
        </w:rPr>
        <w:t xml:space="preserve">3. В случае неисполнения установленных требований победитель или участник закупки, с которым заключается </w:t>
      </w:r>
      <w:r w:rsidRPr="00B04FDE">
        <w:rPr>
          <w:rFonts w:eastAsia="Calibri"/>
          <w:sz w:val="20"/>
          <w:szCs w:val="20"/>
          <w:lang w:val="x-none" w:eastAsia="en-US"/>
        </w:rPr>
        <w:lastRenderedPageBreak/>
        <w:t>договор, признается уклонившимся от заключения договора.</w:t>
      </w:r>
    </w:p>
    <w:p w:rsidR="001D5110" w:rsidRPr="007B0516" w:rsidRDefault="001D5110" w:rsidP="007B0516">
      <w:pPr>
        <w:tabs>
          <w:tab w:val="left" w:pos="851"/>
        </w:tabs>
        <w:autoSpaceDE w:val="0"/>
        <w:autoSpaceDN w:val="0"/>
        <w:spacing w:after="0"/>
        <w:outlineLvl w:val="2"/>
        <w:rPr>
          <w:bCs/>
          <w:sz w:val="20"/>
          <w:szCs w:val="20"/>
        </w:rPr>
      </w:pPr>
    </w:p>
    <w:p w:rsidR="007B0516" w:rsidRPr="007B0516" w:rsidRDefault="007B0516" w:rsidP="0090392D">
      <w:pPr>
        <w:numPr>
          <w:ilvl w:val="0"/>
          <w:numId w:val="41"/>
        </w:numPr>
        <w:tabs>
          <w:tab w:val="clear" w:pos="432"/>
        </w:tabs>
        <w:autoSpaceDE w:val="0"/>
        <w:autoSpaceDN w:val="0"/>
        <w:spacing w:after="0"/>
        <w:ind w:left="0" w:firstLine="0"/>
        <w:outlineLvl w:val="0"/>
        <w:rPr>
          <w:b/>
          <w:bCs/>
          <w:kern w:val="28"/>
          <w:sz w:val="20"/>
          <w:szCs w:val="20"/>
        </w:rPr>
      </w:pPr>
      <w:bookmarkStart w:id="74" w:name="_Toc179617101"/>
      <w:bookmarkStart w:id="75" w:name="_Toc205370583"/>
      <w:r w:rsidRPr="007B0516">
        <w:rPr>
          <w:b/>
          <w:bCs/>
          <w:kern w:val="28"/>
          <w:sz w:val="20"/>
          <w:szCs w:val="20"/>
        </w:rPr>
        <w:t>ОБЕСПЕЧЕНИЕ ЗАЩИТЫ ПРАВ И ЗАКОННЫХ ИНТЕРЕСОВ УЧАСТНИКОВ РАЗМЕЩЕНИЯ ЗАКАЗОВ</w:t>
      </w:r>
      <w:bookmarkEnd w:id="74"/>
      <w:bookmarkEnd w:id="75"/>
      <w:r w:rsidRPr="007B0516">
        <w:rPr>
          <w:b/>
          <w:bCs/>
          <w:kern w:val="28"/>
          <w:sz w:val="20"/>
          <w:szCs w:val="20"/>
        </w:rPr>
        <w:t xml:space="preserve"> </w:t>
      </w:r>
    </w:p>
    <w:p w:rsidR="007B0516" w:rsidRPr="007B0516" w:rsidRDefault="007B0516" w:rsidP="0090392D">
      <w:pPr>
        <w:numPr>
          <w:ilvl w:val="1"/>
          <w:numId w:val="29"/>
        </w:numPr>
        <w:autoSpaceDE w:val="0"/>
        <w:autoSpaceDN w:val="0"/>
        <w:spacing w:after="0"/>
        <w:ind w:left="0" w:firstLine="0"/>
        <w:jc w:val="left"/>
        <w:outlineLvl w:val="1"/>
        <w:rPr>
          <w:b/>
          <w:bCs/>
          <w:sz w:val="20"/>
          <w:szCs w:val="20"/>
        </w:rPr>
      </w:pPr>
      <w:r w:rsidRPr="007B0516">
        <w:rPr>
          <w:b/>
          <w:bCs/>
          <w:sz w:val="20"/>
          <w:szCs w:val="20"/>
        </w:rPr>
        <w:t xml:space="preserve"> </w:t>
      </w:r>
      <w:bookmarkStart w:id="76" w:name="_Toc205370584"/>
      <w:r w:rsidRPr="007B0516">
        <w:rPr>
          <w:b/>
          <w:bCs/>
          <w:sz w:val="20"/>
          <w:szCs w:val="20"/>
        </w:rPr>
        <w:t>Обжалование результатов размещения заказа.</w:t>
      </w:r>
      <w:bookmarkEnd w:id="76"/>
    </w:p>
    <w:p w:rsidR="007B0516" w:rsidRPr="00B14810" w:rsidRDefault="007B0516" w:rsidP="00B14810">
      <w:pPr>
        <w:pStyle w:val="ListParagraph"/>
        <w:tabs>
          <w:tab w:val="left" w:pos="426"/>
        </w:tabs>
        <w:autoSpaceDE w:val="0"/>
        <w:autoSpaceDN w:val="0"/>
        <w:spacing w:after="0"/>
        <w:ind w:left="0"/>
        <w:outlineLvl w:val="1"/>
        <w:rPr>
          <w:sz w:val="20"/>
          <w:szCs w:val="20"/>
        </w:rPr>
      </w:pPr>
      <w:r w:rsidRPr="007B0516">
        <w:rPr>
          <w:sz w:val="20"/>
          <w:szCs w:val="20"/>
        </w:rPr>
        <w:t xml:space="preserve"> Действия (бездействие) заказчика, аукционной комиссии могут быть обжалованы участниками размещения заказа в порядке, установленном действующим законодательством Российской Федерации, если такие действия (бездействие) нарушают права и законные интересы участников размещения заказа.</w:t>
      </w:r>
    </w:p>
    <w:p w:rsidR="007B0516" w:rsidRDefault="007B0516" w:rsidP="007B0516"/>
    <w:p w:rsidR="007B0516" w:rsidRPr="00B14810" w:rsidRDefault="007B0516" w:rsidP="007B0516">
      <w:pPr>
        <w:rPr>
          <w:lang w:val="x-none"/>
        </w:rPr>
      </w:pPr>
    </w:p>
    <w:p w:rsidR="007B0516" w:rsidRDefault="007B0516" w:rsidP="007B0516"/>
    <w:p w:rsidR="007816E4" w:rsidRDefault="007816E4" w:rsidP="00594E93"/>
    <w:p w:rsidR="007B0516" w:rsidRDefault="007B0516" w:rsidP="00594E93"/>
    <w:p w:rsidR="007B0516" w:rsidRDefault="007B0516" w:rsidP="00594E93"/>
    <w:p w:rsidR="007B0516" w:rsidRDefault="007B0516" w:rsidP="00594E93"/>
    <w:p w:rsidR="007B0516" w:rsidRDefault="007B0516" w:rsidP="00594E93"/>
    <w:p w:rsidR="007B0516" w:rsidRDefault="007B0516" w:rsidP="00594E93"/>
    <w:p w:rsidR="007B0516" w:rsidRDefault="007B0516" w:rsidP="00594E93"/>
    <w:p w:rsidR="007B0516" w:rsidRDefault="007B0516" w:rsidP="00594E93"/>
    <w:p w:rsidR="007B0516" w:rsidRDefault="007B0516" w:rsidP="00594E93"/>
    <w:p w:rsidR="007B0516" w:rsidRDefault="007B0516" w:rsidP="00594E93"/>
    <w:p w:rsidR="007B0516" w:rsidRDefault="007B0516" w:rsidP="00594E93"/>
    <w:p w:rsidR="007B0516" w:rsidRDefault="007B0516" w:rsidP="00594E93"/>
    <w:p w:rsidR="007B0516" w:rsidRDefault="007B0516" w:rsidP="00594E93"/>
    <w:p w:rsidR="007B0516" w:rsidRDefault="007B0516" w:rsidP="00594E93"/>
    <w:p w:rsidR="007B0516" w:rsidRDefault="007B0516" w:rsidP="00594E93"/>
    <w:p w:rsidR="007B0516" w:rsidRDefault="007B0516" w:rsidP="00594E93"/>
    <w:p w:rsidR="007B0516" w:rsidRDefault="007B0516" w:rsidP="00594E93"/>
    <w:p w:rsidR="007B0516" w:rsidRDefault="007B0516" w:rsidP="00594E93"/>
    <w:p w:rsidR="007B0516" w:rsidRDefault="007B0516" w:rsidP="00594E93"/>
    <w:p w:rsidR="007B0516" w:rsidRDefault="007B0516" w:rsidP="00594E93"/>
    <w:p w:rsidR="006604C6" w:rsidRDefault="006604C6" w:rsidP="00594E93"/>
    <w:p w:rsidR="006604C6" w:rsidRDefault="006604C6" w:rsidP="00594E93"/>
    <w:p w:rsidR="006604C6" w:rsidRDefault="006604C6" w:rsidP="00594E93"/>
    <w:p w:rsidR="006604C6" w:rsidRDefault="006604C6" w:rsidP="00594E93"/>
    <w:p w:rsidR="006604C6" w:rsidRDefault="006604C6" w:rsidP="00594E93"/>
    <w:p w:rsidR="006604C6" w:rsidRDefault="006604C6" w:rsidP="00594E93"/>
    <w:p w:rsidR="006604C6" w:rsidRDefault="006604C6" w:rsidP="00594E93"/>
    <w:p w:rsidR="006604C6" w:rsidRDefault="006604C6" w:rsidP="00594E93"/>
    <w:p w:rsidR="00046162" w:rsidRDefault="00E7735E" w:rsidP="00594E93">
      <w:pPr>
        <w:pStyle w:val="Heading1"/>
        <w:numPr>
          <w:ilvl w:val="0"/>
          <w:numId w:val="0"/>
        </w:numPr>
        <w:spacing w:before="0" w:after="0"/>
        <w:jc w:val="both"/>
        <w:rPr>
          <w:rStyle w:val="12"/>
          <w:b/>
          <w:bCs/>
          <w:sz w:val="20"/>
          <w:szCs w:val="20"/>
        </w:rPr>
      </w:pPr>
      <w:r w:rsidRPr="005906E1">
        <w:rPr>
          <w:bCs w:val="0"/>
          <w:sz w:val="20"/>
          <w:szCs w:val="20"/>
        </w:rPr>
        <w:t>III</w:t>
      </w:r>
      <w:r w:rsidRPr="005906E1">
        <w:rPr>
          <w:rStyle w:val="12"/>
          <w:b/>
          <w:bCs/>
          <w:sz w:val="20"/>
          <w:szCs w:val="20"/>
        </w:rPr>
        <w:t xml:space="preserve">. </w:t>
      </w:r>
      <w:r w:rsidR="001B6807" w:rsidRPr="005906E1">
        <w:rPr>
          <w:rStyle w:val="12"/>
          <w:b/>
          <w:bCs/>
          <w:sz w:val="20"/>
          <w:szCs w:val="20"/>
        </w:rPr>
        <w:t>ИНФОРМАЦИОННАЯ КАРТА АУКЦИОНА</w:t>
      </w:r>
      <w:bookmarkEnd w:id="1"/>
      <w:bookmarkEnd w:id="2"/>
      <w:bookmarkEnd w:id="3"/>
      <w:r w:rsidR="001B6807" w:rsidRPr="005906E1">
        <w:rPr>
          <w:rStyle w:val="12"/>
          <w:b/>
          <w:bCs/>
          <w:sz w:val="20"/>
          <w:szCs w:val="20"/>
        </w:rPr>
        <w:t xml:space="preserve"> </w:t>
      </w:r>
    </w:p>
    <w:p w:rsidR="00046162" w:rsidRPr="00046162" w:rsidRDefault="00046162" w:rsidP="00046162"/>
    <w:p w:rsidR="001B6807" w:rsidRPr="005906E1" w:rsidRDefault="001B6807" w:rsidP="00594E93">
      <w:pPr>
        <w:pStyle w:val="Heading1"/>
        <w:numPr>
          <w:ilvl w:val="0"/>
          <w:numId w:val="0"/>
        </w:numPr>
        <w:spacing w:before="0" w:after="0"/>
        <w:jc w:val="both"/>
        <w:rPr>
          <w:rStyle w:val="12"/>
          <w:b/>
          <w:bCs/>
          <w:sz w:val="20"/>
          <w:szCs w:val="20"/>
        </w:rPr>
      </w:pPr>
      <w:r w:rsidRPr="005906E1">
        <w:rPr>
          <w:rStyle w:val="12"/>
          <w:b/>
          <w:bCs/>
          <w:sz w:val="20"/>
          <w:szCs w:val="20"/>
        </w:rPr>
        <w:t xml:space="preserve"> </w:t>
      </w:r>
    </w:p>
    <w:p w:rsidR="001B6807" w:rsidRPr="005906E1" w:rsidRDefault="001B6807" w:rsidP="000E0DA4">
      <w:pPr>
        <w:pStyle w:val="Heading3"/>
        <w:keepNext w:val="0"/>
        <w:numPr>
          <w:ilvl w:val="0"/>
          <w:numId w:val="0"/>
        </w:numPr>
        <w:spacing w:before="0" w:after="0"/>
        <w:ind w:firstLine="709"/>
        <w:rPr>
          <w:rFonts w:ascii="Times New Roman" w:hAnsi="Times New Roman"/>
          <w:b w:val="0"/>
          <w:bCs w:val="0"/>
          <w:sz w:val="20"/>
          <w:szCs w:val="20"/>
        </w:rPr>
      </w:pPr>
      <w:r w:rsidRPr="005906E1">
        <w:rPr>
          <w:rFonts w:ascii="Times New Roman" w:hAnsi="Times New Roman"/>
          <w:b w:val="0"/>
          <w:bCs w:val="0"/>
          <w:sz w:val="20"/>
          <w:szCs w:val="20"/>
        </w:rPr>
        <w:t xml:space="preserve">В </w:t>
      </w:r>
      <w:bookmarkStart w:id="77" w:name="OLE_LINK72"/>
      <w:r w:rsidRPr="005906E1">
        <w:rPr>
          <w:rFonts w:ascii="Times New Roman" w:hAnsi="Times New Roman"/>
          <w:b w:val="0"/>
          <w:bCs w:val="0"/>
          <w:sz w:val="20"/>
          <w:szCs w:val="20"/>
        </w:rPr>
        <w:t xml:space="preserve">части </w:t>
      </w:r>
      <w:r w:rsidR="009C3D7F" w:rsidRPr="005906E1">
        <w:rPr>
          <w:rFonts w:ascii="Times New Roman" w:hAnsi="Times New Roman"/>
          <w:b w:val="0"/>
          <w:bCs w:val="0"/>
          <w:sz w:val="20"/>
          <w:szCs w:val="20"/>
        </w:rPr>
        <w:t>III</w:t>
      </w:r>
      <w:r w:rsidRPr="005906E1">
        <w:rPr>
          <w:rFonts w:ascii="Times New Roman" w:hAnsi="Times New Roman"/>
          <w:b w:val="0"/>
          <w:bCs w:val="0"/>
          <w:sz w:val="20"/>
          <w:szCs w:val="20"/>
        </w:rPr>
        <w:t xml:space="preserve"> «</w:t>
      </w:r>
      <w:r w:rsidR="009C3D7F" w:rsidRPr="005906E1">
        <w:rPr>
          <w:rFonts w:ascii="Times New Roman" w:hAnsi="Times New Roman"/>
          <w:b w:val="0"/>
          <w:bCs w:val="0"/>
          <w:sz w:val="20"/>
          <w:szCs w:val="20"/>
        </w:rPr>
        <w:t>ИНФОРМАЦИОННАЯ КАРТА АУКЦИОНА</w:t>
      </w:r>
      <w:r w:rsidRPr="005906E1">
        <w:rPr>
          <w:rFonts w:ascii="Times New Roman" w:hAnsi="Times New Roman"/>
          <w:b w:val="0"/>
          <w:bCs w:val="0"/>
          <w:sz w:val="20"/>
          <w:szCs w:val="20"/>
        </w:rPr>
        <w:t xml:space="preserve">» </w:t>
      </w:r>
      <w:bookmarkEnd w:id="77"/>
      <w:r w:rsidRPr="005906E1">
        <w:rPr>
          <w:rFonts w:ascii="Times New Roman" w:hAnsi="Times New Roman"/>
          <w:b w:val="0"/>
          <w:bCs w:val="0"/>
          <w:sz w:val="20"/>
          <w:szCs w:val="20"/>
        </w:rPr>
        <w:t xml:space="preserve">содержится информация </w:t>
      </w:r>
      <w:r w:rsidRPr="005906E1">
        <w:rPr>
          <w:rFonts w:ascii="Times New Roman" w:hAnsi="Times New Roman"/>
          <w:b w:val="0"/>
          <w:bCs w:val="0"/>
          <w:kern w:val="28"/>
          <w:sz w:val="20"/>
          <w:szCs w:val="20"/>
        </w:rPr>
        <w:t>для данного конкретного аукциона, которая уточняет, разъясняет и дополняет</w:t>
      </w:r>
      <w:r w:rsidRPr="005906E1">
        <w:rPr>
          <w:rFonts w:ascii="Times New Roman" w:hAnsi="Times New Roman"/>
          <w:b w:val="0"/>
          <w:bCs w:val="0"/>
          <w:sz w:val="20"/>
          <w:szCs w:val="20"/>
        </w:rPr>
        <w:t xml:space="preserve"> положения части «</w:t>
      </w:r>
      <w:r w:rsidR="009C3D7F" w:rsidRPr="005906E1">
        <w:rPr>
          <w:rFonts w:ascii="Times New Roman" w:hAnsi="Times New Roman"/>
          <w:b w:val="0"/>
          <w:bCs w:val="0"/>
          <w:sz w:val="20"/>
          <w:szCs w:val="20"/>
        </w:rPr>
        <w:t>ОБЩИЕ УСЛОВИЯ ПРОВЕДЕНИЯ АУКЦИОНА</w:t>
      </w:r>
      <w:r w:rsidRPr="005906E1">
        <w:rPr>
          <w:rFonts w:ascii="Times New Roman" w:hAnsi="Times New Roman"/>
          <w:b w:val="0"/>
          <w:bCs w:val="0"/>
          <w:sz w:val="20"/>
          <w:szCs w:val="20"/>
        </w:rPr>
        <w:t xml:space="preserve">». </w:t>
      </w:r>
    </w:p>
    <w:p w:rsidR="00B04F19" w:rsidRPr="00B04F19" w:rsidRDefault="001B6807" w:rsidP="00B04F19">
      <w:pPr>
        <w:pStyle w:val="Heading3"/>
        <w:keepNext w:val="0"/>
        <w:numPr>
          <w:ilvl w:val="0"/>
          <w:numId w:val="0"/>
        </w:numPr>
        <w:spacing w:before="0" w:after="0"/>
        <w:ind w:firstLine="709"/>
        <w:rPr>
          <w:rFonts w:ascii="Times New Roman" w:hAnsi="Times New Roman"/>
          <w:b w:val="0"/>
          <w:bCs w:val="0"/>
          <w:sz w:val="20"/>
          <w:szCs w:val="20"/>
        </w:rPr>
      </w:pPr>
      <w:r w:rsidRPr="005906E1">
        <w:rPr>
          <w:rFonts w:ascii="Times New Roman" w:hAnsi="Times New Roman"/>
          <w:b w:val="0"/>
          <w:bCs w:val="0"/>
          <w:sz w:val="20"/>
          <w:szCs w:val="20"/>
        </w:rPr>
        <w:t>При возникновении противоречия между положениями части «</w:t>
      </w:r>
      <w:r w:rsidR="009C3D7F" w:rsidRPr="005906E1">
        <w:rPr>
          <w:rFonts w:ascii="Times New Roman" w:hAnsi="Times New Roman"/>
          <w:b w:val="0"/>
          <w:bCs w:val="0"/>
          <w:sz w:val="20"/>
          <w:szCs w:val="20"/>
        </w:rPr>
        <w:t>ОБЩИЕ УСЛОВИЯ ПРОВЕДЕНИЯ АУКЦИОНА</w:t>
      </w:r>
      <w:r w:rsidRPr="005906E1">
        <w:rPr>
          <w:rFonts w:ascii="Times New Roman" w:hAnsi="Times New Roman"/>
          <w:b w:val="0"/>
          <w:bCs w:val="0"/>
          <w:sz w:val="20"/>
          <w:szCs w:val="20"/>
        </w:rPr>
        <w:t xml:space="preserve">» и части </w:t>
      </w:r>
      <w:r w:rsidR="009C3D7F" w:rsidRPr="005906E1">
        <w:rPr>
          <w:rFonts w:ascii="Times New Roman" w:hAnsi="Times New Roman"/>
          <w:b w:val="0"/>
          <w:bCs w:val="0"/>
          <w:sz w:val="20"/>
          <w:szCs w:val="20"/>
        </w:rPr>
        <w:t>III</w:t>
      </w:r>
      <w:r w:rsidRPr="005906E1">
        <w:rPr>
          <w:rFonts w:ascii="Times New Roman" w:hAnsi="Times New Roman"/>
          <w:b w:val="0"/>
          <w:bCs w:val="0"/>
          <w:sz w:val="20"/>
          <w:szCs w:val="20"/>
        </w:rPr>
        <w:t xml:space="preserve"> «</w:t>
      </w:r>
      <w:r w:rsidR="009C3D7F" w:rsidRPr="005906E1">
        <w:rPr>
          <w:rFonts w:ascii="Times New Roman" w:hAnsi="Times New Roman"/>
          <w:b w:val="0"/>
          <w:bCs w:val="0"/>
          <w:sz w:val="20"/>
          <w:szCs w:val="20"/>
        </w:rPr>
        <w:t>ИНФОРМАЦИОННАЯ КАРТА АУКЦИОНА</w:t>
      </w:r>
      <w:r w:rsidRPr="005906E1">
        <w:rPr>
          <w:rFonts w:ascii="Times New Roman" w:hAnsi="Times New Roman"/>
          <w:b w:val="0"/>
          <w:bCs w:val="0"/>
          <w:sz w:val="20"/>
          <w:szCs w:val="20"/>
        </w:rPr>
        <w:t xml:space="preserve">», применяются положения Части </w:t>
      </w:r>
      <w:r w:rsidR="009C3D7F" w:rsidRPr="005906E1">
        <w:rPr>
          <w:rFonts w:ascii="Times New Roman" w:hAnsi="Times New Roman"/>
          <w:b w:val="0"/>
          <w:bCs w:val="0"/>
          <w:sz w:val="20"/>
          <w:szCs w:val="20"/>
        </w:rPr>
        <w:t>III</w:t>
      </w:r>
      <w:r w:rsidRPr="005906E1">
        <w:rPr>
          <w:rFonts w:ascii="Times New Roman" w:hAnsi="Times New Roman"/>
          <w:b w:val="0"/>
          <w:bCs w:val="0"/>
          <w:sz w:val="20"/>
          <w:szCs w:val="20"/>
        </w:rPr>
        <w:t>.</w:t>
      </w:r>
    </w:p>
    <w:p w:rsidR="001B6807" w:rsidRPr="005906E1" w:rsidRDefault="001B6807" w:rsidP="004A0F42">
      <w:pPr>
        <w:pStyle w:val="Heading1"/>
        <w:numPr>
          <w:ilvl w:val="0"/>
          <w:numId w:val="5"/>
        </w:numPr>
        <w:spacing w:before="0" w:after="0"/>
        <w:ind w:left="0" w:firstLine="709"/>
        <w:jc w:val="left"/>
        <w:rPr>
          <w:sz w:val="20"/>
          <w:szCs w:val="20"/>
        </w:rPr>
      </w:pPr>
      <w:bookmarkStart w:id="78" w:name="_Toc225071849"/>
      <w:r w:rsidRPr="005906E1">
        <w:rPr>
          <w:sz w:val="20"/>
          <w:szCs w:val="20"/>
        </w:rPr>
        <w:lastRenderedPageBreak/>
        <w:t>Информация о проводимом аукционе:</w:t>
      </w:r>
      <w:bookmarkEnd w:id="78"/>
    </w:p>
    <w:tbl>
      <w:tblPr>
        <w:tblW w:w="10222" w:type="dxa"/>
        <w:tblInd w:w="-34" w:type="dxa"/>
        <w:tblLayout w:type="fixed"/>
        <w:tblLook w:val="0000" w:firstRow="0" w:lastRow="0" w:firstColumn="0" w:lastColumn="0" w:noHBand="0" w:noVBand="0"/>
      </w:tblPr>
      <w:tblGrid>
        <w:gridCol w:w="1109"/>
        <w:gridCol w:w="2149"/>
        <w:gridCol w:w="6964"/>
      </w:tblGrid>
      <w:tr w:rsidR="00747629" w:rsidRPr="005906E1">
        <w:tblPrEx>
          <w:tblCellMar>
            <w:top w:w="0" w:type="dxa"/>
            <w:bottom w:w="0" w:type="dxa"/>
          </w:tblCellMar>
        </w:tblPrEx>
        <w:trPr>
          <w:tblHeader/>
        </w:trPr>
        <w:tc>
          <w:tcPr>
            <w:tcW w:w="1109" w:type="dxa"/>
            <w:tcBorders>
              <w:top w:val="single" w:sz="4" w:space="0" w:color="auto"/>
              <w:left w:val="single" w:sz="4" w:space="0" w:color="auto"/>
              <w:bottom w:val="single" w:sz="4" w:space="0" w:color="auto"/>
              <w:right w:val="single" w:sz="4" w:space="0" w:color="auto"/>
            </w:tcBorders>
            <w:vAlign w:val="center"/>
          </w:tcPr>
          <w:p w:rsidR="00747629" w:rsidRPr="005906E1" w:rsidRDefault="00747629" w:rsidP="009B34F7">
            <w:pPr>
              <w:keepNext/>
              <w:keepLines/>
              <w:widowControl w:val="0"/>
              <w:suppressLineNumbers/>
              <w:suppressAutoHyphens/>
              <w:spacing w:after="0"/>
              <w:jc w:val="center"/>
              <w:rPr>
                <w:b/>
                <w:bCs/>
                <w:sz w:val="20"/>
                <w:szCs w:val="20"/>
              </w:rPr>
            </w:pPr>
            <w:r w:rsidRPr="005906E1">
              <w:rPr>
                <w:b/>
                <w:bCs/>
                <w:sz w:val="20"/>
                <w:szCs w:val="20"/>
              </w:rPr>
              <w:t>№</w:t>
            </w:r>
          </w:p>
          <w:p w:rsidR="00747629" w:rsidRPr="005906E1" w:rsidRDefault="00747629" w:rsidP="009B34F7">
            <w:pPr>
              <w:keepNext/>
              <w:keepLines/>
              <w:widowControl w:val="0"/>
              <w:suppressLineNumbers/>
              <w:suppressAutoHyphens/>
              <w:spacing w:after="0"/>
              <w:jc w:val="center"/>
              <w:rPr>
                <w:b/>
                <w:bCs/>
                <w:sz w:val="20"/>
                <w:szCs w:val="20"/>
              </w:rPr>
            </w:pPr>
            <w:r w:rsidRPr="005906E1">
              <w:rPr>
                <w:b/>
                <w:bCs/>
                <w:sz w:val="20"/>
                <w:szCs w:val="20"/>
              </w:rPr>
              <w:t>пункта</w:t>
            </w:r>
          </w:p>
        </w:tc>
        <w:tc>
          <w:tcPr>
            <w:tcW w:w="2149" w:type="dxa"/>
            <w:tcBorders>
              <w:top w:val="single" w:sz="4" w:space="0" w:color="auto"/>
              <w:left w:val="single" w:sz="4" w:space="0" w:color="auto"/>
              <w:bottom w:val="single" w:sz="4" w:space="0" w:color="auto"/>
              <w:right w:val="single" w:sz="4" w:space="0" w:color="auto"/>
            </w:tcBorders>
            <w:vAlign w:val="center"/>
          </w:tcPr>
          <w:p w:rsidR="00747629" w:rsidRPr="005906E1" w:rsidRDefault="00747629" w:rsidP="009B34F7">
            <w:pPr>
              <w:keepNext/>
              <w:keepLines/>
              <w:widowControl w:val="0"/>
              <w:suppressLineNumbers/>
              <w:suppressAutoHyphens/>
              <w:spacing w:after="0"/>
              <w:jc w:val="center"/>
              <w:rPr>
                <w:b/>
                <w:bCs/>
                <w:sz w:val="20"/>
                <w:szCs w:val="20"/>
              </w:rPr>
            </w:pPr>
            <w:r w:rsidRPr="005906E1">
              <w:rPr>
                <w:b/>
                <w:bCs/>
                <w:sz w:val="20"/>
                <w:szCs w:val="20"/>
              </w:rPr>
              <w:t xml:space="preserve">Наименование </w:t>
            </w:r>
          </w:p>
        </w:tc>
        <w:tc>
          <w:tcPr>
            <w:tcW w:w="6964" w:type="dxa"/>
            <w:tcBorders>
              <w:top w:val="single" w:sz="4" w:space="0" w:color="auto"/>
              <w:left w:val="single" w:sz="4" w:space="0" w:color="auto"/>
              <w:bottom w:val="single" w:sz="4" w:space="0" w:color="auto"/>
              <w:right w:val="single" w:sz="4" w:space="0" w:color="auto"/>
            </w:tcBorders>
            <w:vAlign w:val="center"/>
          </w:tcPr>
          <w:p w:rsidR="00747629" w:rsidRPr="005906E1" w:rsidRDefault="00747629" w:rsidP="009B34F7">
            <w:pPr>
              <w:keepNext/>
              <w:keepLines/>
              <w:widowControl w:val="0"/>
              <w:suppressLineNumbers/>
              <w:suppressAutoHyphens/>
              <w:spacing w:after="0"/>
              <w:jc w:val="center"/>
              <w:rPr>
                <w:b/>
                <w:bCs/>
                <w:sz w:val="20"/>
                <w:szCs w:val="20"/>
              </w:rPr>
            </w:pPr>
            <w:r w:rsidRPr="005906E1">
              <w:rPr>
                <w:b/>
                <w:bCs/>
                <w:sz w:val="20"/>
                <w:szCs w:val="20"/>
              </w:rPr>
              <w:t>Информация</w:t>
            </w:r>
          </w:p>
        </w:tc>
      </w:tr>
      <w:tr w:rsidR="00747629" w:rsidRPr="005906E1">
        <w:tblPrEx>
          <w:tblCellMar>
            <w:top w:w="0" w:type="dxa"/>
            <w:bottom w:w="0" w:type="dxa"/>
          </w:tblCellMar>
        </w:tblPrEx>
        <w:trPr>
          <w:trHeight w:val="2659"/>
        </w:trPr>
        <w:tc>
          <w:tcPr>
            <w:tcW w:w="1109" w:type="dxa"/>
            <w:tcBorders>
              <w:top w:val="single" w:sz="4" w:space="0" w:color="auto"/>
              <w:left w:val="single" w:sz="4" w:space="0" w:color="auto"/>
              <w:bottom w:val="single" w:sz="4" w:space="0" w:color="auto"/>
              <w:right w:val="single" w:sz="4" w:space="0" w:color="auto"/>
            </w:tcBorders>
          </w:tcPr>
          <w:p w:rsidR="00747629" w:rsidRPr="005906E1" w:rsidRDefault="00747629" w:rsidP="004A0F42">
            <w:pPr>
              <w:pStyle w:val="Heading3"/>
              <w:numPr>
                <w:ilvl w:val="2"/>
                <w:numId w:val="6"/>
              </w:numPr>
              <w:spacing w:before="0" w:after="0"/>
              <w:ind w:left="0" w:firstLine="0"/>
              <w:rPr>
                <w:rFonts w:cs="Arial"/>
                <w:sz w:val="20"/>
                <w:szCs w:val="20"/>
                <w:lang w:val="ru-RU" w:eastAsia="ru-RU"/>
              </w:rPr>
            </w:pPr>
            <w:bookmarkStart w:id="79" w:name="_Ref166267282"/>
          </w:p>
          <w:p w:rsidR="00747629" w:rsidRPr="005906E1" w:rsidRDefault="00747629" w:rsidP="009B34F7">
            <w:pPr>
              <w:spacing w:after="0"/>
              <w:rPr>
                <w:sz w:val="20"/>
                <w:szCs w:val="20"/>
              </w:rPr>
            </w:pPr>
          </w:p>
          <w:p w:rsidR="00747629" w:rsidRPr="005906E1" w:rsidRDefault="00747629" w:rsidP="009B34F7">
            <w:pPr>
              <w:spacing w:after="0"/>
              <w:rPr>
                <w:sz w:val="20"/>
                <w:szCs w:val="20"/>
              </w:rPr>
            </w:pPr>
          </w:p>
          <w:p w:rsidR="00747629" w:rsidRPr="005906E1" w:rsidRDefault="00747629" w:rsidP="009B34F7">
            <w:pPr>
              <w:pStyle w:val="Heading3"/>
              <w:keepNext w:val="0"/>
              <w:numPr>
                <w:ilvl w:val="0"/>
                <w:numId w:val="0"/>
              </w:numPr>
              <w:spacing w:before="0" w:after="0"/>
              <w:rPr>
                <w:rFonts w:ascii="Times New Roman" w:hAnsi="Times New Roman"/>
                <w:b w:val="0"/>
                <w:bCs w:val="0"/>
                <w:sz w:val="20"/>
                <w:szCs w:val="20"/>
                <w:lang w:val="ru-RU" w:eastAsia="ru-RU"/>
              </w:rPr>
            </w:pPr>
          </w:p>
          <w:p w:rsidR="00747629" w:rsidRPr="005906E1" w:rsidRDefault="00747629" w:rsidP="009B34F7">
            <w:pPr>
              <w:pStyle w:val="Heading3"/>
              <w:keepNext w:val="0"/>
              <w:numPr>
                <w:ilvl w:val="0"/>
                <w:numId w:val="0"/>
              </w:numPr>
              <w:spacing w:before="0" w:after="0"/>
              <w:rPr>
                <w:rFonts w:ascii="Times New Roman" w:hAnsi="Times New Roman"/>
                <w:b w:val="0"/>
                <w:bCs w:val="0"/>
                <w:sz w:val="20"/>
                <w:szCs w:val="20"/>
                <w:lang w:val="ru-RU" w:eastAsia="ru-RU"/>
              </w:rPr>
            </w:pPr>
          </w:p>
          <w:p w:rsidR="00747629" w:rsidRPr="005906E1" w:rsidRDefault="00747629" w:rsidP="009B34F7">
            <w:pPr>
              <w:pStyle w:val="Heading3"/>
              <w:keepNext w:val="0"/>
              <w:numPr>
                <w:ilvl w:val="0"/>
                <w:numId w:val="0"/>
              </w:numPr>
              <w:spacing w:before="0" w:after="0"/>
              <w:rPr>
                <w:rFonts w:ascii="Times New Roman" w:hAnsi="Times New Roman"/>
                <w:b w:val="0"/>
                <w:bCs w:val="0"/>
                <w:sz w:val="20"/>
                <w:szCs w:val="20"/>
                <w:lang w:val="ru-RU" w:eastAsia="ru-RU"/>
              </w:rPr>
            </w:pPr>
          </w:p>
          <w:bookmarkEnd w:id="79"/>
          <w:p w:rsidR="00747629" w:rsidRPr="005906E1" w:rsidRDefault="00747629" w:rsidP="009B34F7">
            <w:pPr>
              <w:pStyle w:val="Heading3"/>
              <w:keepNext w:val="0"/>
              <w:numPr>
                <w:ilvl w:val="0"/>
                <w:numId w:val="0"/>
              </w:numPr>
              <w:spacing w:before="0" w:after="0"/>
              <w:rPr>
                <w:rFonts w:ascii="Times New Roman" w:hAnsi="Times New Roman"/>
                <w:b w:val="0"/>
                <w:bCs w:val="0"/>
                <w:sz w:val="20"/>
                <w:szCs w:val="20"/>
                <w:lang w:val="ru-RU" w:eastAsia="ru-RU"/>
              </w:rPr>
            </w:pPr>
          </w:p>
        </w:tc>
        <w:tc>
          <w:tcPr>
            <w:tcW w:w="2149" w:type="dxa"/>
            <w:tcBorders>
              <w:top w:val="single" w:sz="4" w:space="0" w:color="auto"/>
              <w:left w:val="single" w:sz="4" w:space="0" w:color="auto"/>
              <w:bottom w:val="single" w:sz="4" w:space="0" w:color="auto"/>
              <w:right w:val="single" w:sz="4" w:space="0" w:color="auto"/>
            </w:tcBorders>
          </w:tcPr>
          <w:p w:rsidR="00747629" w:rsidRPr="005906E1" w:rsidRDefault="00747629" w:rsidP="009B34F7">
            <w:pPr>
              <w:keepNext/>
              <w:keepLines/>
              <w:widowControl w:val="0"/>
              <w:suppressLineNumbers/>
              <w:suppressAutoHyphens/>
              <w:spacing w:after="0"/>
              <w:rPr>
                <w:sz w:val="20"/>
                <w:szCs w:val="20"/>
              </w:rPr>
            </w:pPr>
            <w:r w:rsidRPr="005906E1">
              <w:rPr>
                <w:sz w:val="20"/>
                <w:szCs w:val="20"/>
              </w:rPr>
              <w:t xml:space="preserve">Наименование заказчика, контактная информация   </w:t>
            </w:r>
          </w:p>
        </w:tc>
        <w:tc>
          <w:tcPr>
            <w:tcW w:w="6964" w:type="dxa"/>
            <w:tcBorders>
              <w:top w:val="single" w:sz="4" w:space="0" w:color="auto"/>
              <w:left w:val="single" w:sz="4" w:space="0" w:color="auto"/>
              <w:bottom w:val="single" w:sz="4" w:space="0" w:color="auto"/>
              <w:right w:val="single" w:sz="4" w:space="0" w:color="auto"/>
            </w:tcBorders>
          </w:tcPr>
          <w:p w:rsidR="0073489E" w:rsidRPr="005906E1" w:rsidRDefault="0073489E" w:rsidP="0073489E">
            <w:pPr>
              <w:rPr>
                <w:b/>
                <w:sz w:val="20"/>
                <w:szCs w:val="20"/>
              </w:rPr>
            </w:pPr>
            <w:r w:rsidRPr="005906E1">
              <w:rPr>
                <w:b/>
                <w:sz w:val="20"/>
                <w:szCs w:val="20"/>
              </w:rPr>
              <w:t>Государственное унитарное предприятие города Москвы по эксплуатации московских водоотводящих систем “МОСВОДОСТОК”</w:t>
            </w:r>
          </w:p>
          <w:p w:rsidR="0073489E" w:rsidRPr="005906E1" w:rsidRDefault="0073489E" w:rsidP="0073489E">
            <w:pPr>
              <w:rPr>
                <w:sz w:val="20"/>
                <w:szCs w:val="20"/>
              </w:rPr>
            </w:pPr>
            <w:r w:rsidRPr="005906E1">
              <w:rPr>
                <w:sz w:val="20"/>
                <w:szCs w:val="20"/>
              </w:rPr>
              <w:t>Почтовый адрес: 121165, г. Москва, наб. Тараса Шевченко, д. 31.</w:t>
            </w:r>
          </w:p>
          <w:p w:rsidR="0073489E" w:rsidRPr="005906E1" w:rsidRDefault="0073489E" w:rsidP="0073489E">
            <w:pPr>
              <w:rPr>
                <w:sz w:val="20"/>
                <w:szCs w:val="20"/>
              </w:rPr>
            </w:pPr>
            <w:r w:rsidRPr="005906E1">
              <w:rPr>
                <w:sz w:val="20"/>
                <w:szCs w:val="20"/>
              </w:rPr>
              <w:t xml:space="preserve">Адрес мест нахождения: 119017, г. Москва, ул. Новокузнецкая, д.26/8, стр.1 </w:t>
            </w:r>
          </w:p>
          <w:p w:rsidR="0073489E" w:rsidRPr="002755DB" w:rsidRDefault="0073489E" w:rsidP="0073489E">
            <w:pPr>
              <w:rPr>
                <w:sz w:val="20"/>
                <w:szCs w:val="20"/>
                <w:u w:val="single"/>
              </w:rPr>
            </w:pPr>
            <w:r w:rsidRPr="005906E1">
              <w:rPr>
                <w:sz w:val="20"/>
                <w:szCs w:val="20"/>
                <w:lang w:val="en-US"/>
              </w:rPr>
              <w:t>E</w:t>
            </w:r>
            <w:r w:rsidRPr="002755DB">
              <w:rPr>
                <w:sz w:val="20"/>
                <w:szCs w:val="20"/>
              </w:rPr>
              <w:t>-</w:t>
            </w:r>
            <w:r w:rsidRPr="005906E1">
              <w:rPr>
                <w:sz w:val="20"/>
                <w:szCs w:val="20"/>
                <w:lang w:val="en-US"/>
              </w:rPr>
              <w:t>mail</w:t>
            </w:r>
            <w:r w:rsidRPr="002755DB">
              <w:rPr>
                <w:sz w:val="20"/>
                <w:szCs w:val="20"/>
              </w:rPr>
              <w:t xml:space="preserve">: </w:t>
            </w:r>
            <w:hyperlink r:id="rId13" w:history="1">
              <w:r w:rsidRPr="005906E1">
                <w:rPr>
                  <w:rStyle w:val="Hyperlink"/>
                  <w:color w:val="auto"/>
                  <w:sz w:val="20"/>
                  <w:szCs w:val="20"/>
                  <w:lang w:val="en-US"/>
                </w:rPr>
                <w:t>tender</w:t>
              </w:r>
              <w:r w:rsidRPr="002755DB">
                <w:rPr>
                  <w:rStyle w:val="Hyperlink"/>
                  <w:color w:val="auto"/>
                  <w:sz w:val="20"/>
                  <w:szCs w:val="20"/>
                </w:rPr>
                <w:t>@</w:t>
              </w:r>
              <w:r w:rsidRPr="005906E1">
                <w:rPr>
                  <w:rStyle w:val="Hyperlink"/>
                  <w:color w:val="auto"/>
                  <w:sz w:val="20"/>
                  <w:szCs w:val="20"/>
                  <w:lang w:val="en-US"/>
                </w:rPr>
                <w:t>mosvodostok</w:t>
              </w:r>
              <w:r w:rsidRPr="002755DB">
                <w:rPr>
                  <w:rStyle w:val="Hyperlink"/>
                  <w:color w:val="auto"/>
                  <w:sz w:val="20"/>
                  <w:szCs w:val="20"/>
                </w:rPr>
                <w:t>.</w:t>
              </w:r>
              <w:r w:rsidRPr="005906E1">
                <w:rPr>
                  <w:rStyle w:val="Hyperlink"/>
                  <w:color w:val="auto"/>
                  <w:sz w:val="20"/>
                  <w:szCs w:val="20"/>
                  <w:lang w:val="en-US"/>
                </w:rPr>
                <w:t>info</w:t>
              </w:r>
            </w:hyperlink>
          </w:p>
          <w:p w:rsidR="0073489E" w:rsidRPr="002755DB" w:rsidRDefault="0073489E" w:rsidP="0073489E">
            <w:pPr>
              <w:ind w:firstLine="28"/>
              <w:rPr>
                <w:sz w:val="20"/>
                <w:szCs w:val="20"/>
              </w:rPr>
            </w:pPr>
            <w:r w:rsidRPr="005906E1">
              <w:rPr>
                <w:sz w:val="20"/>
                <w:szCs w:val="20"/>
              </w:rPr>
              <w:t xml:space="preserve">Сайт: </w:t>
            </w:r>
            <w:hyperlink r:id="rId14" w:history="1">
              <w:r w:rsidRPr="005906E1">
                <w:rPr>
                  <w:rStyle w:val="Hyperlink"/>
                  <w:color w:val="auto"/>
                  <w:sz w:val="20"/>
                  <w:szCs w:val="20"/>
                  <w:lang w:val="en-US"/>
                </w:rPr>
                <w:t>http</w:t>
              </w:r>
              <w:r w:rsidRPr="002755DB">
                <w:rPr>
                  <w:rStyle w:val="Hyperlink"/>
                  <w:color w:val="auto"/>
                  <w:sz w:val="20"/>
                  <w:szCs w:val="20"/>
                </w:rPr>
                <w:t>://</w:t>
              </w:r>
              <w:r w:rsidRPr="005906E1">
                <w:rPr>
                  <w:rStyle w:val="Hyperlink"/>
                  <w:color w:val="auto"/>
                  <w:sz w:val="20"/>
                  <w:szCs w:val="20"/>
                  <w:lang w:val="en-US"/>
                </w:rPr>
                <w:t>mosvodostok</w:t>
              </w:r>
              <w:r w:rsidRPr="002755DB">
                <w:rPr>
                  <w:rStyle w:val="Hyperlink"/>
                  <w:color w:val="auto"/>
                  <w:sz w:val="20"/>
                  <w:szCs w:val="20"/>
                </w:rPr>
                <w:t>.</w:t>
              </w:r>
              <w:r w:rsidRPr="005906E1">
                <w:rPr>
                  <w:rStyle w:val="Hyperlink"/>
                  <w:color w:val="auto"/>
                  <w:sz w:val="20"/>
                  <w:szCs w:val="20"/>
                  <w:lang w:val="en-US"/>
                </w:rPr>
                <w:t>com</w:t>
              </w:r>
              <w:r w:rsidRPr="002755DB">
                <w:rPr>
                  <w:rStyle w:val="Hyperlink"/>
                  <w:color w:val="auto"/>
                  <w:sz w:val="20"/>
                  <w:szCs w:val="20"/>
                </w:rPr>
                <w:t>/</w:t>
              </w:r>
            </w:hyperlink>
          </w:p>
          <w:p w:rsidR="0073489E" w:rsidRPr="005906E1" w:rsidRDefault="0073489E" w:rsidP="0073489E">
            <w:pPr>
              <w:ind w:firstLine="28"/>
              <w:rPr>
                <w:sz w:val="20"/>
                <w:szCs w:val="20"/>
              </w:rPr>
            </w:pPr>
            <w:r w:rsidRPr="005906E1">
              <w:rPr>
                <w:sz w:val="20"/>
                <w:szCs w:val="20"/>
              </w:rPr>
              <w:t xml:space="preserve">Тел.: 8(495) 657-87-02, доб. </w:t>
            </w:r>
            <w:r w:rsidR="000A22C2">
              <w:rPr>
                <w:sz w:val="20"/>
                <w:szCs w:val="20"/>
              </w:rPr>
              <w:t>1</w:t>
            </w:r>
            <w:r w:rsidRPr="005906E1">
              <w:rPr>
                <w:sz w:val="20"/>
                <w:szCs w:val="20"/>
              </w:rPr>
              <w:t>26</w:t>
            </w:r>
            <w:r w:rsidR="00605AC1">
              <w:rPr>
                <w:sz w:val="20"/>
                <w:szCs w:val="20"/>
              </w:rPr>
              <w:t>0</w:t>
            </w:r>
            <w:r w:rsidRPr="005906E1">
              <w:rPr>
                <w:sz w:val="20"/>
                <w:szCs w:val="20"/>
              </w:rPr>
              <w:t>.</w:t>
            </w:r>
          </w:p>
          <w:p w:rsidR="0073489E" w:rsidRPr="005906E1" w:rsidRDefault="0073489E" w:rsidP="0073489E">
            <w:pPr>
              <w:ind w:firstLine="28"/>
              <w:rPr>
                <w:sz w:val="20"/>
                <w:szCs w:val="20"/>
              </w:rPr>
            </w:pPr>
            <w:r w:rsidRPr="005906E1">
              <w:rPr>
                <w:sz w:val="20"/>
                <w:szCs w:val="20"/>
              </w:rPr>
              <w:t>Факс: 8(495) 657-87-02.</w:t>
            </w:r>
          </w:p>
          <w:p w:rsidR="001171E4" w:rsidRDefault="001171E4" w:rsidP="001171E4">
            <w:pPr>
              <w:keepNext/>
              <w:keepLines/>
              <w:widowControl w:val="0"/>
              <w:suppressLineNumbers/>
              <w:suppressAutoHyphens/>
              <w:spacing w:after="0"/>
              <w:jc w:val="left"/>
              <w:rPr>
                <w:sz w:val="20"/>
                <w:szCs w:val="20"/>
              </w:rPr>
            </w:pPr>
            <w:r w:rsidRPr="005906E1">
              <w:rPr>
                <w:sz w:val="20"/>
                <w:szCs w:val="20"/>
              </w:rPr>
              <w:t>Контактн</w:t>
            </w:r>
            <w:r>
              <w:rPr>
                <w:sz w:val="20"/>
                <w:szCs w:val="20"/>
              </w:rPr>
              <w:t>ые</w:t>
            </w:r>
            <w:r w:rsidRPr="005906E1">
              <w:rPr>
                <w:sz w:val="20"/>
                <w:szCs w:val="20"/>
              </w:rPr>
              <w:t xml:space="preserve"> лиц</w:t>
            </w:r>
            <w:r>
              <w:rPr>
                <w:sz w:val="20"/>
                <w:szCs w:val="20"/>
              </w:rPr>
              <w:t>а</w:t>
            </w:r>
            <w:r w:rsidRPr="005906E1">
              <w:rPr>
                <w:sz w:val="20"/>
                <w:szCs w:val="20"/>
              </w:rPr>
              <w:t xml:space="preserve">: </w:t>
            </w:r>
          </w:p>
          <w:p w:rsidR="003E33B4" w:rsidRDefault="001171E4" w:rsidP="001171E4">
            <w:pPr>
              <w:ind w:firstLine="28"/>
              <w:rPr>
                <w:sz w:val="20"/>
                <w:szCs w:val="20"/>
              </w:rPr>
            </w:pPr>
            <w:r>
              <w:rPr>
                <w:sz w:val="20"/>
                <w:szCs w:val="20"/>
              </w:rPr>
              <w:t xml:space="preserve">- по процедурным вопросам - </w:t>
            </w:r>
            <w:r w:rsidRPr="005906E1">
              <w:rPr>
                <w:sz w:val="20"/>
                <w:szCs w:val="20"/>
              </w:rPr>
              <w:t>Гамаюнов Валерий Евгеньевич</w:t>
            </w:r>
            <w:r>
              <w:rPr>
                <w:sz w:val="20"/>
                <w:szCs w:val="20"/>
              </w:rPr>
              <w:t>,</w:t>
            </w:r>
          </w:p>
          <w:p w:rsidR="001171E4" w:rsidRDefault="003E33B4" w:rsidP="001171E4">
            <w:pPr>
              <w:ind w:firstLine="28"/>
              <w:rPr>
                <w:sz w:val="20"/>
                <w:szCs w:val="20"/>
              </w:rPr>
            </w:pPr>
            <w:r>
              <w:rPr>
                <w:sz w:val="20"/>
                <w:szCs w:val="20"/>
              </w:rPr>
              <w:t>-</w:t>
            </w:r>
            <w:r w:rsidR="001171E4">
              <w:rPr>
                <w:sz w:val="20"/>
                <w:szCs w:val="20"/>
              </w:rPr>
              <w:t xml:space="preserve"> Астахов Александр Серафимович, т</w:t>
            </w:r>
            <w:r w:rsidR="001171E4" w:rsidRPr="005906E1">
              <w:rPr>
                <w:sz w:val="20"/>
                <w:szCs w:val="20"/>
              </w:rPr>
              <w:t>ел.: 8</w:t>
            </w:r>
            <w:r w:rsidR="003A4C6C">
              <w:rPr>
                <w:sz w:val="20"/>
                <w:szCs w:val="20"/>
              </w:rPr>
              <w:t xml:space="preserve"> </w:t>
            </w:r>
            <w:r w:rsidR="001171E4" w:rsidRPr="005906E1">
              <w:rPr>
                <w:sz w:val="20"/>
                <w:szCs w:val="20"/>
              </w:rPr>
              <w:t xml:space="preserve">(495) 657-87-02, доб. </w:t>
            </w:r>
            <w:r w:rsidR="001171E4">
              <w:rPr>
                <w:sz w:val="20"/>
                <w:szCs w:val="20"/>
              </w:rPr>
              <w:t>1</w:t>
            </w:r>
            <w:r w:rsidR="001171E4" w:rsidRPr="005906E1">
              <w:rPr>
                <w:sz w:val="20"/>
                <w:szCs w:val="20"/>
              </w:rPr>
              <w:t>26</w:t>
            </w:r>
            <w:r w:rsidR="001171E4">
              <w:rPr>
                <w:sz w:val="20"/>
                <w:szCs w:val="20"/>
              </w:rPr>
              <w:t>1, 1260</w:t>
            </w:r>
            <w:r w:rsidR="001171E4" w:rsidRPr="005906E1">
              <w:rPr>
                <w:sz w:val="20"/>
                <w:szCs w:val="20"/>
              </w:rPr>
              <w:t>.</w:t>
            </w:r>
          </w:p>
          <w:p w:rsidR="00A12DD9" w:rsidRPr="005906E1" w:rsidRDefault="001171E4" w:rsidP="0078202D">
            <w:pPr>
              <w:keepNext/>
              <w:keepLines/>
              <w:widowControl w:val="0"/>
              <w:suppressLineNumbers/>
              <w:suppressAutoHyphens/>
              <w:spacing w:after="0"/>
              <w:jc w:val="left"/>
              <w:rPr>
                <w:sz w:val="20"/>
                <w:szCs w:val="20"/>
              </w:rPr>
            </w:pPr>
            <w:r>
              <w:rPr>
                <w:sz w:val="20"/>
                <w:szCs w:val="20"/>
              </w:rPr>
              <w:t>- по предмету закупки –</w:t>
            </w:r>
            <w:r w:rsidR="0078202D">
              <w:rPr>
                <w:sz w:val="20"/>
                <w:szCs w:val="20"/>
              </w:rPr>
              <w:t xml:space="preserve"> Беликов Андрей Михайлович </w:t>
            </w:r>
            <w:r>
              <w:rPr>
                <w:sz w:val="20"/>
                <w:szCs w:val="20"/>
              </w:rPr>
              <w:t>8(495) 657-87-25,  доб. 1</w:t>
            </w:r>
            <w:r w:rsidR="0078202D">
              <w:rPr>
                <w:sz w:val="20"/>
                <w:szCs w:val="20"/>
              </w:rPr>
              <w:t>685</w:t>
            </w:r>
          </w:p>
        </w:tc>
      </w:tr>
      <w:tr w:rsidR="00747629" w:rsidRPr="005906E1">
        <w:tblPrEx>
          <w:tblCellMar>
            <w:top w:w="0" w:type="dxa"/>
            <w:bottom w:w="0" w:type="dxa"/>
          </w:tblCellMar>
        </w:tblPrEx>
        <w:tc>
          <w:tcPr>
            <w:tcW w:w="1109" w:type="dxa"/>
            <w:tcBorders>
              <w:top w:val="single" w:sz="4" w:space="0" w:color="auto"/>
              <w:left w:val="single" w:sz="4" w:space="0" w:color="auto"/>
              <w:bottom w:val="single" w:sz="4" w:space="0" w:color="auto"/>
              <w:right w:val="single" w:sz="4" w:space="0" w:color="auto"/>
            </w:tcBorders>
          </w:tcPr>
          <w:p w:rsidR="00747629" w:rsidRPr="005906E1" w:rsidRDefault="00747629" w:rsidP="004A0F42">
            <w:pPr>
              <w:pStyle w:val="Heading3"/>
              <w:keepNext w:val="0"/>
              <w:numPr>
                <w:ilvl w:val="2"/>
                <w:numId w:val="6"/>
              </w:numPr>
              <w:spacing w:before="0" w:after="0"/>
              <w:ind w:left="0" w:firstLine="0"/>
              <w:rPr>
                <w:rFonts w:ascii="Times New Roman" w:hAnsi="Times New Roman"/>
                <w:b w:val="0"/>
                <w:bCs w:val="0"/>
                <w:sz w:val="20"/>
                <w:szCs w:val="20"/>
                <w:lang w:val="ru-RU" w:eastAsia="ru-RU"/>
              </w:rPr>
            </w:pPr>
            <w:bookmarkStart w:id="80" w:name="_Ref166267456"/>
            <w:r w:rsidRPr="005906E1">
              <w:rPr>
                <w:rFonts w:ascii="Times New Roman" w:hAnsi="Times New Roman"/>
                <w:b w:val="0"/>
                <w:bCs w:val="0"/>
                <w:sz w:val="20"/>
                <w:szCs w:val="20"/>
                <w:lang w:val="ru-RU" w:eastAsia="ru-RU"/>
              </w:rPr>
              <w:t xml:space="preserve"> </w:t>
            </w:r>
            <w:bookmarkEnd w:id="80"/>
          </w:p>
        </w:tc>
        <w:tc>
          <w:tcPr>
            <w:tcW w:w="2149" w:type="dxa"/>
            <w:tcBorders>
              <w:top w:val="single" w:sz="4" w:space="0" w:color="auto"/>
              <w:left w:val="single" w:sz="4" w:space="0" w:color="auto"/>
              <w:bottom w:val="single" w:sz="4" w:space="0" w:color="auto"/>
              <w:right w:val="single" w:sz="4" w:space="0" w:color="auto"/>
            </w:tcBorders>
          </w:tcPr>
          <w:p w:rsidR="00747629" w:rsidRPr="005906E1" w:rsidRDefault="00747629" w:rsidP="009B34F7">
            <w:pPr>
              <w:keepNext/>
              <w:keepLines/>
              <w:widowControl w:val="0"/>
              <w:suppressLineNumbers/>
              <w:suppressAutoHyphens/>
              <w:spacing w:after="0"/>
              <w:rPr>
                <w:sz w:val="20"/>
                <w:szCs w:val="20"/>
              </w:rPr>
            </w:pPr>
            <w:r w:rsidRPr="005906E1">
              <w:rPr>
                <w:sz w:val="20"/>
                <w:szCs w:val="20"/>
              </w:rPr>
              <w:t xml:space="preserve">Наименование, вид и предмет аукциона  </w:t>
            </w:r>
          </w:p>
        </w:tc>
        <w:tc>
          <w:tcPr>
            <w:tcW w:w="6964" w:type="dxa"/>
            <w:tcBorders>
              <w:top w:val="single" w:sz="4" w:space="0" w:color="auto"/>
              <w:left w:val="single" w:sz="4" w:space="0" w:color="auto"/>
              <w:bottom w:val="single" w:sz="4" w:space="0" w:color="auto"/>
              <w:right w:val="single" w:sz="4" w:space="0" w:color="auto"/>
            </w:tcBorders>
          </w:tcPr>
          <w:p w:rsidR="005A3136" w:rsidRDefault="004568C3" w:rsidP="001D5110">
            <w:pPr>
              <w:tabs>
                <w:tab w:val="left" w:pos="3845"/>
              </w:tabs>
              <w:spacing w:after="0"/>
              <w:jc w:val="left"/>
              <w:rPr>
                <w:b/>
                <w:sz w:val="20"/>
                <w:szCs w:val="20"/>
              </w:rPr>
            </w:pPr>
            <w:r w:rsidRPr="004568C3">
              <w:rPr>
                <w:b/>
                <w:sz w:val="20"/>
                <w:szCs w:val="20"/>
              </w:rPr>
              <w:t xml:space="preserve">Открытый аукцион в электронной форме </w:t>
            </w:r>
            <w:r w:rsidR="00F22A76">
              <w:rPr>
                <w:b/>
                <w:sz w:val="20"/>
                <w:szCs w:val="20"/>
              </w:rPr>
              <w:t xml:space="preserve">на право заключения договора </w:t>
            </w:r>
            <w:r w:rsidRPr="004568C3">
              <w:rPr>
                <w:b/>
                <w:sz w:val="20"/>
                <w:szCs w:val="20"/>
              </w:rPr>
              <w:t xml:space="preserve">на </w:t>
            </w:r>
            <w:r w:rsidR="005D491A" w:rsidRPr="005D491A">
              <w:rPr>
                <w:b/>
                <w:sz w:val="20"/>
                <w:szCs w:val="20"/>
              </w:rPr>
              <w:t xml:space="preserve">поставку </w:t>
            </w:r>
            <w:r w:rsidR="00F22A76" w:rsidRPr="00F22A76">
              <w:rPr>
                <w:b/>
                <w:sz w:val="20"/>
                <w:szCs w:val="20"/>
              </w:rPr>
              <w:t xml:space="preserve">автошин для легковых автомобилей </w:t>
            </w:r>
            <w:r w:rsidR="005D491A" w:rsidRPr="005D491A">
              <w:rPr>
                <w:b/>
                <w:sz w:val="20"/>
                <w:szCs w:val="20"/>
              </w:rPr>
              <w:t>для нужд ГУП «Мосводосток».</w:t>
            </w:r>
            <w:r w:rsidR="001D5110">
              <w:rPr>
                <w:b/>
                <w:sz w:val="20"/>
                <w:szCs w:val="20"/>
              </w:rPr>
              <w:tab/>
            </w:r>
          </w:p>
          <w:p w:rsidR="009B2580" w:rsidRPr="001D5110" w:rsidRDefault="009B2580" w:rsidP="001D5110">
            <w:pPr>
              <w:tabs>
                <w:tab w:val="left" w:pos="3845"/>
              </w:tabs>
              <w:spacing w:after="0"/>
              <w:jc w:val="left"/>
              <w:rPr>
                <w:b/>
                <w:sz w:val="20"/>
                <w:szCs w:val="20"/>
              </w:rPr>
            </w:pPr>
          </w:p>
          <w:p w:rsidR="007C6632" w:rsidRPr="001D5110" w:rsidRDefault="00472A28" w:rsidP="0003370C">
            <w:pPr>
              <w:spacing w:after="0"/>
              <w:jc w:val="left"/>
              <w:rPr>
                <w:sz w:val="20"/>
                <w:szCs w:val="20"/>
              </w:rPr>
            </w:pPr>
            <w:r w:rsidRPr="008706FB">
              <w:rPr>
                <w:b/>
                <w:sz w:val="20"/>
                <w:szCs w:val="20"/>
              </w:rPr>
              <w:t>Аукцион проводится в составе</w:t>
            </w:r>
            <w:r w:rsidRPr="001D5110">
              <w:rPr>
                <w:sz w:val="20"/>
                <w:szCs w:val="20"/>
              </w:rPr>
              <w:t xml:space="preserve"> </w:t>
            </w:r>
            <w:r w:rsidR="00F619A1" w:rsidRPr="001D5110">
              <w:rPr>
                <w:sz w:val="20"/>
                <w:szCs w:val="20"/>
              </w:rPr>
              <w:t>1</w:t>
            </w:r>
            <w:r w:rsidR="0015005F" w:rsidRPr="001D5110">
              <w:rPr>
                <w:sz w:val="20"/>
                <w:szCs w:val="20"/>
              </w:rPr>
              <w:t xml:space="preserve"> лот</w:t>
            </w:r>
            <w:r w:rsidR="00F619A1" w:rsidRPr="001D5110">
              <w:rPr>
                <w:sz w:val="20"/>
                <w:szCs w:val="20"/>
              </w:rPr>
              <w:t>а.</w:t>
            </w:r>
          </w:p>
        </w:tc>
      </w:tr>
      <w:tr w:rsidR="00747629" w:rsidRPr="005906E1">
        <w:tblPrEx>
          <w:tblCellMar>
            <w:top w:w="0" w:type="dxa"/>
            <w:bottom w:w="0" w:type="dxa"/>
          </w:tblCellMar>
        </w:tblPrEx>
        <w:tc>
          <w:tcPr>
            <w:tcW w:w="1109" w:type="dxa"/>
            <w:tcBorders>
              <w:top w:val="single" w:sz="4" w:space="0" w:color="auto"/>
              <w:left w:val="single" w:sz="4" w:space="0" w:color="auto"/>
              <w:bottom w:val="single" w:sz="4" w:space="0" w:color="auto"/>
              <w:right w:val="single" w:sz="4" w:space="0" w:color="auto"/>
            </w:tcBorders>
          </w:tcPr>
          <w:p w:rsidR="00747629" w:rsidRPr="005906E1" w:rsidRDefault="00747629" w:rsidP="004A0F42">
            <w:pPr>
              <w:pStyle w:val="Heading3"/>
              <w:keepNext w:val="0"/>
              <w:numPr>
                <w:ilvl w:val="2"/>
                <w:numId w:val="6"/>
              </w:numPr>
              <w:spacing w:before="0" w:after="0"/>
              <w:ind w:left="0" w:firstLine="0"/>
              <w:rPr>
                <w:rFonts w:ascii="Times New Roman" w:hAnsi="Times New Roman"/>
                <w:b w:val="0"/>
                <w:bCs w:val="0"/>
                <w:sz w:val="20"/>
                <w:szCs w:val="20"/>
                <w:lang w:val="ru-RU" w:eastAsia="ru-RU"/>
              </w:rPr>
            </w:pPr>
          </w:p>
        </w:tc>
        <w:tc>
          <w:tcPr>
            <w:tcW w:w="2149" w:type="dxa"/>
            <w:tcBorders>
              <w:top w:val="single" w:sz="4" w:space="0" w:color="auto"/>
              <w:left w:val="single" w:sz="4" w:space="0" w:color="auto"/>
              <w:bottom w:val="single" w:sz="4" w:space="0" w:color="auto"/>
              <w:right w:val="single" w:sz="4" w:space="0" w:color="auto"/>
            </w:tcBorders>
          </w:tcPr>
          <w:p w:rsidR="00747629" w:rsidRPr="005906E1" w:rsidRDefault="00747629" w:rsidP="009B34F7">
            <w:pPr>
              <w:pStyle w:val="ConsPlusNormal"/>
              <w:widowControl/>
              <w:ind w:firstLine="0"/>
              <w:rPr>
                <w:rFonts w:ascii="Times New Roman" w:hAnsi="Times New Roman" w:cs="Times New Roman"/>
              </w:rPr>
            </w:pPr>
            <w:r w:rsidRPr="005906E1">
              <w:rPr>
                <w:rFonts w:ascii="Times New Roman" w:hAnsi="Times New Roman" w:cs="Times New Roman"/>
              </w:rPr>
              <w:t>Официальный сайт,</w:t>
            </w:r>
            <w:r w:rsidR="00A63A1C" w:rsidRPr="005906E1">
              <w:rPr>
                <w:rFonts w:ascii="Times New Roman" w:hAnsi="Times New Roman" w:cs="Times New Roman"/>
              </w:rPr>
              <w:t xml:space="preserve"> сайт ЭТП</w:t>
            </w:r>
            <w:r w:rsidRPr="005906E1">
              <w:rPr>
                <w:rFonts w:ascii="Times New Roman" w:hAnsi="Times New Roman" w:cs="Times New Roman"/>
              </w:rPr>
              <w:t xml:space="preserve"> на котором размещена документация об аукционе</w:t>
            </w:r>
            <w:r w:rsidR="0003370C">
              <w:rPr>
                <w:rFonts w:ascii="Times New Roman" w:hAnsi="Times New Roman" w:cs="Times New Roman"/>
              </w:rPr>
              <w:t xml:space="preserve"> и сайт электронной торговой площадки.</w:t>
            </w:r>
          </w:p>
        </w:tc>
        <w:tc>
          <w:tcPr>
            <w:tcW w:w="6964" w:type="dxa"/>
            <w:tcBorders>
              <w:top w:val="single" w:sz="4" w:space="0" w:color="auto"/>
              <w:left w:val="single" w:sz="4" w:space="0" w:color="auto"/>
              <w:bottom w:val="single" w:sz="4" w:space="0" w:color="auto"/>
              <w:right w:val="single" w:sz="4" w:space="0" w:color="auto"/>
            </w:tcBorders>
          </w:tcPr>
          <w:p w:rsidR="005A4DBC" w:rsidRPr="005906E1" w:rsidRDefault="005A4DBC" w:rsidP="005A4DBC">
            <w:pPr>
              <w:spacing w:after="0"/>
              <w:rPr>
                <w:rStyle w:val="Hyperlink"/>
                <w:color w:val="auto"/>
                <w:sz w:val="20"/>
                <w:szCs w:val="20"/>
              </w:rPr>
            </w:pPr>
            <w:r w:rsidRPr="005906E1">
              <w:rPr>
                <w:sz w:val="20"/>
                <w:szCs w:val="20"/>
              </w:rPr>
              <w:t xml:space="preserve">Официальный сайт: </w:t>
            </w:r>
            <w:r w:rsidR="00B70A4F" w:rsidRPr="005906E1">
              <w:rPr>
                <w:rStyle w:val="Hyperlink"/>
                <w:color w:val="auto"/>
                <w:sz w:val="20"/>
                <w:szCs w:val="20"/>
              </w:rPr>
              <w:t>http://zakupki.gov.ru</w:t>
            </w:r>
            <w:r w:rsidRPr="005906E1">
              <w:rPr>
                <w:rStyle w:val="Hyperlink"/>
                <w:color w:val="auto"/>
                <w:sz w:val="20"/>
                <w:szCs w:val="20"/>
              </w:rPr>
              <w:t>.</w:t>
            </w:r>
          </w:p>
          <w:p w:rsidR="005A4DBC" w:rsidRPr="005906E1" w:rsidRDefault="005A4DBC" w:rsidP="005A4DBC">
            <w:pPr>
              <w:spacing w:after="0"/>
              <w:rPr>
                <w:rStyle w:val="Hyperlink"/>
                <w:color w:val="auto"/>
                <w:sz w:val="20"/>
                <w:szCs w:val="20"/>
              </w:rPr>
            </w:pPr>
            <w:r w:rsidRPr="005906E1">
              <w:rPr>
                <w:sz w:val="20"/>
                <w:szCs w:val="20"/>
              </w:rPr>
              <w:t>Сайт ЭТП</w:t>
            </w:r>
            <w:r w:rsidR="00A63A1C" w:rsidRPr="005906E1">
              <w:rPr>
                <w:sz w:val="20"/>
                <w:szCs w:val="20"/>
              </w:rPr>
              <w:t xml:space="preserve">: </w:t>
            </w:r>
            <w:hyperlink r:id="rId15" w:history="1">
              <w:r w:rsidRPr="005906E1">
                <w:rPr>
                  <w:rStyle w:val="Hyperlink"/>
                  <w:color w:val="auto"/>
                  <w:sz w:val="20"/>
                  <w:szCs w:val="20"/>
                </w:rPr>
                <w:t>http://etp.roseltorg.ru</w:t>
              </w:r>
            </w:hyperlink>
            <w:r w:rsidRPr="005906E1">
              <w:rPr>
                <w:rStyle w:val="Hyperlink"/>
                <w:color w:val="auto"/>
                <w:sz w:val="20"/>
                <w:szCs w:val="20"/>
              </w:rPr>
              <w:t>.</w:t>
            </w:r>
          </w:p>
          <w:p w:rsidR="00747629" w:rsidRPr="005906E1" w:rsidRDefault="00747629" w:rsidP="009B34F7">
            <w:pPr>
              <w:keepNext/>
              <w:keepLines/>
              <w:widowControl w:val="0"/>
              <w:suppressLineNumbers/>
              <w:suppressAutoHyphens/>
              <w:spacing w:after="0"/>
              <w:rPr>
                <w:sz w:val="20"/>
                <w:szCs w:val="20"/>
              </w:rPr>
            </w:pPr>
          </w:p>
        </w:tc>
      </w:tr>
      <w:tr w:rsidR="00747629" w:rsidRPr="005906E1">
        <w:tblPrEx>
          <w:tblCellMar>
            <w:top w:w="0" w:type="dxa"/>
            <w:bottom w:w="0" w:type="dxa"/>
          </w:tblCellMar>
        </w:tblPrEx>
        <w:trPr>
          <w:trHeight w:val="571"/>
        </w:trPr>
        <w:tc>
          <w:tcPr>
            <w:tcW w:w="1109" w:type="dxa"/>
            <w:tcBorders>
              <w:top w:val="single" w:sz="4" w:space="0" w:color="auto"/>
              <w:left w:val="single" w:sz="4" w:space="0" w:color="auto"/>
              <w:bottom w:val="single" w:sz="4" w:space="0" w:color="auto"/>
              <w:right w:val="single" w:sz="4" w:space="0" w:color="auto"/>
            </w:tcBorders>
          </w:tcPr>
          <w:p w:rsidR="00747629" w:rsidRPr="005906E1" w:rsidRDefault="00747629" w:rsidP="004A0F42">
            <w:pPr>
              <w:pStyle w:val="Heading3"/>
              <w:keepNext w:val="0"/>
              <w:numPr>
                <w:ilvl w:val="2"/>
                <w:numId w:val="6"/>
              </w:numPr>
              <w:spacing w:before="0" w:after="0"/>
              <w:ind w:left="0" w:firstLine="0"/>
              <w:rPr>
                <w:rFonts w:ascii="Times New Roman" w:hAnsi="Times New Roman"/>
                <w:b w:val="0"/>
                <w:bCs w:val="0"/>
                <w:sz w:val="20"/>
                <w:szCs w:val="20"/>
                <w:lang w:val="ru-RU" w:eastAsia="ru-RU"/>
              </w:rPr>
            </w:pPr>
            <w:bookmarkStart w:id="81" w:name="_Ref166267457"/>
            <w:r w:rsidRPr="005906E1">
              <w:rPr>
                <w:rFonts w:ascii="Times New Roman" w:hAnsi="Times New Roman"/>
                <w:b w:val="0"/>
                <w:bCs w:val="0"/>
                <w:sz w:val="20"/>
                <w:szCs w:val="20"/>
                <w:lang w:val="ru-RU" w:eastAsia="ru-RU"/>
              </w:rPr>
              <w:t xml:space="preserve"> </w:t>
            </w:r>
            <w:bookmarkEnd w:id="81"/>
          </w:p>
        </w:tc>
        <w:tc>
          <w:tcPr>
            <w:tcW w:w="2149" w:type="dxa"/>
            <w:tcBorders>
              <w:top w:val="single" w:sz="4" w:space="0" w:color="auto"/>
              <w:left w:val="single" w:sz="4" w:space="0" w:color="auto"/>
              <w:bottom w:val="single" w:sz="4" w:space="0" w:color="auto"/>
              <w:right w:val="single" w:sz="4" w:space="0" w:color="auto"/>
            </w:tcBorders>
          </w:tcPr>
          <w:p w:rsidR="00747629" w:rsidRPr="005906E1" w:rsidRDefault="00747629" w:rsidP="009B34F7">
            <w:pPr>
              <w:keepNext/>
              <w:keepLines/>
              <w:widowControl w:val="0"/>
              <w:suppressLineNumbers/>
              <w:suppressAutoHyphens/>
              <w:spacing w:after="0"/>
              <w:jc w:val="left"/>
              <w:rPr>
                <w:sz w:val="20"/>
                <w:szCs w:val="20"/>
              </w:rPr>
            </w:pPr>
            <w:r w:rsidRPr="005906E1">
              <w:rPr>
                <w:sz w:val="20"/>
                <w:szCs w:val="20"/>
              </w:rPr>
              <w:t xml:space="preserve">Предмет договора: </w:t>
            </w:r>
          </w:p>
          <w:p w:rsidR="00747629" w:rsidRPr="005906E1" w:rsidRDefault="009025CA" w:rsidP="009B34F7">
            <w:pPr>
              <w:keepNext/>
              <w:keepLines/>
              <w:widowControl w:val="0"/>
              <w:suppressLineNumbers/>
              <w:suppressAutoHyphens/>
              <w:spacing w:after="0"/>
              <w:jc w:val="left"/>
              <w:rPr>
                <w:sz w:val="20"/>
                <w:szCs w:val="20"/>
              </w:rPr>
            </w:pPr>
            <w:r w:rsidRPr="005906E1">
              <w:rPr>
                <w:sz w:val="20"/>
                <w:szCs w:val="20"/>
              </w:rPr>
              <w:t>н</w:t>
            </w:r>
            <w:r w:rsidR="00747629" w:rsidRPr="005906E1">
              <w:rPr>
                <w:sz w:val="20"/>
                <w:szCs w:val="20"/>
              </w:rPr>
              <w:t xml:space="preserve">аименование </w:t>
            </w:r>
            <w:r w:rsidR="00E96619" w:rsidRPr="005906E1">
              <w:rPr>
                <w:sz w:val="20"/>
                <w:szCs w:val="20"/>
              </w:rPr>
              <w:t>поставляемого товара</w:t>
            </w:r>
            <w:r w:rsidR="00747629" w:rsidRPr="005906E1">
              <w:rPr>
                <w:sz w:val="20"/>
                <w:szCs w:val="20"/>
              </w:rPr>
              <w:t>;</w:t>
            </w:r>
            <w:r w:rsidR="00D36BF1" w:rsidRPr="005906E1">
              <w:rPr>
                <w:sz w:val="20"/>
                <w:szCs w:val="20"/>
              </w:rPr>
              <w:t xml:space="preserve"> </w:t>
            </w:r>
            <w:r w:rsidR="00747629" w:rsidRPr="005906E1">
              <w:rPr>
                <w:sz w:val="20"/>
                <w:szCs w:val="20"/>
              </w:rPr>
              <w:t>объем</w:t>
            </w:r>
            <w:r w:rsidR="00D36BF1" w:rsidRPr="005906E1">
              <w:rPr>
                <w:sz w:val="20"/>
                <w:szCs w:val="20"/>
              </w:rPr>
              <w:t xml:space="preserve">; </w:t>
            </w:r>
            <w:r w:rsidR="00747629" w:rsidRPr="005906E1">
              <w:rPr>
                <w:sz w:val="20"/>
                <w:szCs w:val="20"/>
              </w:rPr>
              <w:t xml:space="preserve">место, условия и сроки (периоды) </w:t>
            </w:r>
            <w:r w:rsidR="00E96619" w:rsidRPr="005906E1">
              <w:rPr>
                <w:sz w:val="20"/>
                <w:szCs w:val="20"/>
              </w:rPr>
              <w:t>поставки</w:t>
            </w:r>
          </w:p>
        </w:tc>
        <w:tc>
          <w:tcPr>
            <w:tcW w:w="6964" w:type="dxa"/>
            <w:tcBorders>
              <w:top w:val="single" w:sz="4" w:space="0" w:color="auto"/>
              <w:left w:val="single" w:sz="4" w:space="0" w:color="auto"/>
              <w:bottom w:val="single" w:sz="4" w:space="0" w:color="auto"/>
              <w:right w:val="single" w:sz="4" w:space="0" w:color="auto"/>
            </w:tcBorders>
          </w:tcPr>
          <w:p w:rsidR="008706FB" w:rsidRPr="00164310" w:rsidRDefault="002B034A" w:rsidP="008706FB">
            <w:pPr>
              <w:spacing w:after="0"/>
              <w:jc w:val="left"/>
              <w:rPr>
                <w:b/>
                <w:bCs/>
                <w:sz w:val="20"/>
                <w:szCs w:val="20"/>
              </w:rPr>
            </w:pPr>
            <w:r>
              <w:rPr>
                <w:b/>
                <w:bCs/>
                <w:sz w:val="20"/>
                <w:szCs w:val="20"/>
              </w:rPr>
              <w:t xml:space="preserve">Поставка </w:t>
            </w:r>
            <w:r w:rsidR="00C11B56" w:rsidRPr="00C11B56">
              <w:rPr>
                <w:b/>
                <w:sz w:val="20"/>
                <w:szCs w:val="20"/>
              </w:rPr>
              <w:t>автошин для легковых автомобилей</w:t>
            </w:r>
            <w:r w:rsidR="008706FB" w:rsidRPr="00164310">
              <w:rPr>
                <w:b/>
                <w:bCs/>
                <w:sz w:val="20"/>
                <w:szCs w:val="20"/>
              </w:rPr>
              <w:t>.</w:t>
            </w:r>
          </w:p>
          <w:p w:rsidR="008706FB" w:rsidRDefault="008706FB" w:rsidP="008706FB">
            <w:pPr>
              <w:spacing w:after="0"/>
              <w:jc w:val="left"/>
              <w:rPr>
                <w:b/>
                <w:bCs/>
                <w:sz w:val="20"/>
                <w:szCs w:val="20"/>
              </w:rPr>
            </w:pPr>
          </w:p>
          <w:p w:rsidR="004F3213" w:rsidRPr="005906E1" w:rsidRDefault="00F21C63" w:rsidP="008706FB">
            <w:pPr>
              <w:spacing w:after="0"/>
              <w:jc w:val="left"/>
              <w:rPr>
                <w:b/>
                <w:sz w:val="20"/>
                <w:szCs w:val="20"/>
              </w:rPr>
            </w:pPr>
            <w:r w:rsidRPr="004E53C9">
              <w:rPr>
                <w:b/>
                <w:bCs/>
                <w:sz w:val="20"/>
                <w:szCs w:val="20"/>
              </w:rPr>
              <w:t>Наименование и объем поставляемого товара, а также место, условия и сроки поставки определены</w:t>
            </w:r>
            <w:r w:rsidRPr="005906E1">
              <w:rPr>
                <w:b/>
                <w:sz w:val="20"/>
                <w:szCs w:val="20"/>
              </w:rPr>
              <w:t xml:space="preserve"> в части </w:t>
            </w:r>
            <w:r w:rsidRPr="005906E1">
              <w:rPr>
                <w:b/>
                <w:sz w:val="20"/>
                <w:szCs w:val="20"/>
                <w:lang w:val="en-US"/>
              </w:rPr>
              <w:t>VI</w:t>
            </w:r>
            <w:r w:rsidRPr="005906E1">
              <w:rPr>
                <w:b/>
                <w:sz w:val="20"/>
                <w:szCs w:val="20"/>
              </w:rPr>
              <w:t xml:space="preserve"> «Техническое задание»</w:t>
            </w:r>
          </w:p>
        </w:tc>
      </w:tr>
      <w:tr w:rsidR="00747629" w:rsidRPr="005906E1">
        <w:tblPrEx>
          <w:tblCellMar>
            <w:top w:w="0" w:type="dxa"/>
            <w:bottom w:w="0" w:type="dxa"/>
          </w:tblCellMar>
        </w:tblPrEx>
        <w:trPr>
          <w:trHeight w:val="1254"/>
        </w:trPr>
        <w:tc>
          <w:tcPr>
            <w:tcW w:w="1109" w:type="dxa"/>
            <w:tcBorders>
              <w:top w:val="single" w:sz="4" w:space="0" w:color="auto"/>
              <w:left w:val="single" w:sz="4" w:space="0" w:color="auto"/>
              <w:bottom w:val="single" w:sz="4" w:space="0" w:color="auto"/>
              <w:right w:val="single" w:sz="4" w:space="0" w:color="auto"/>
            </w:tcBorders>
          </w:tcPr>
          <w:p w:rsidR="00747629" w:rsidRPr="005906E1" w:rsidRDefault="00747629" w:rsidP="004A0F42">
            <w:pPr>
              <w:pStyle w:val="Heading3"/>
              <w:keepNext w:val="0"/>
              <w:numPr>
                <w:ilvl w:val="2"/>
                <w:numId w:val="6"/>
              </w:numPr>
              <w:spacing w:before="0" w:after="0"/>
              <w:ind w:left="0" w:firstLine="0"/>
              <w:rPr>
                <w:rFonts w:ascii="Times New Roman" w:hAnsi="Times New Roman"/>
                <w:b w:val="0"/>
                <w:bCs w:val="0"/>
                <w:sz w:val="20"/>
                <w:szCs w:val="20"/>
                <w:lang w:val="ru-RU" w:eastAsia="ru-RU"/>
              </w:rPr>
            </w:pPr>
          </w:p>
        </w:tc>
        <w:tc>
          <w:tcPr>
            <w:tcW w:w="2149" w:type="dxa"/>
            <w:tcBorders>
              <w:top w:val="single" w:sz="4" w:space="0" w:color="auto"/>
              <w:left w:val="single" w:sz="4" w:space="0" w:color="auto"/>
              <w:bottom w:val="single" w:sz="4" w:space="0" w:color="auto"/>
              <w:right w:val="single" w:sz="4" w:space="0" w:color="auto"/>
            </w:tcBorders>
          </w:tcPr>
          <w:p w:rsidR="00747629" w:rsidRDefault="00666DC0" w:rsidP="009B34F7">
            <w:pPr>
              <w:keepNext/>
              <w:keepLines/>
              <w:widowControl w:val="0"/>
              <w:suppressLineNumbers/>
              <w:suppressAutoHyphens/>
              <w:spacing w:after="0"/>
              <w:rPr>
                <w:sz w:val="20"/>
                <w:szCs w:val="20"/>
              </w:rPr>
            </w:pPr>
            <w:r>
              <w:rPr>
                <w:sz w:val="20"/>
                <w:szCs w:val="20"/>
              </w:rPr>
              <w:t>Начальная (максимальная) ц</w:t>
            </w:r>
            <w:r w:rsidR="00A1038A">
              <w:rPr>
                <w:sz w:val="20"/>
                <w:szCs w:val="20"/>
              </w:rPr>
              <w:t>е</w:t>
            </w:r>
            <w:r w:rsidR="00653E55">
              <w:rPr>
                <w:sz w:val="20"/>
                <w:szCs w:val="20"/>
              </w:rPr>
              <w:t>на договора</w:t>
            </w:r>
            <w:r w:rsidR="008B508A">
              <w:rPr>
                <w:sz w:val="20"/>
                <w:szCs w:val="20"/>
              </w:rPr>
              <w:t>.</w:t>
            </w:r>
          </w:p>
          <w:p w:rsidR="00747629" w:rsidRPr="005906E1" w:rsidRDefault="00747629" w:rsidP="003F1A13">
            <w:pPr>
              <w:keepNext/>
              <w:keepLines/>
              <w:widowControl w:val="0"/>
              <w:suppressLineNumbers/>
              <w:suppressAutoHyphens/>
              <w:spacing w:after="0"/>
              <w:rPr>
                <w:sz w:val="20"/>
                <w:szCs w:val="20"/>
              </w:rPr>
            </w:pPr>
          </w:p>
        </w:tc>
        <w:tc>
          <w:tcPr>
            <w:tcW w:w="6964" w:type="dxa"/>
            <w:tcBorders>
              <w:top w:val="single" w:sz="4" w:space="0" w:color="auto"/>
              <w:left w:val="single" w:sz="4" w:space="0" w:color="auto"/>
              <w:bottom w:val="single" w:sz="4" w:space="0" w:color="auto"/>
              <w:right w:val="single" w:sz="4" w:space="0" w:color="auto"/>
            </w:tcBorders>
          </w:tcPr>
          <w:p w:rsidR="00C66952" w:rsidRDefault="00DA1AE1" w:rsidP="00043706">
            <w:pPr>
              <w:spacing w:after="0"/>
              <w:jc w:val="left"/>
              <w:rPr>
                <w:b/>
                <w:bCs/>
                <w:sz w:val="20"/>
                <w:szCs w:val="20"/>
              </w:rPr>
            </w:pPr>
            <w:r w:rsidRPr="00DA1AE1">
              <w:rPr>
                <w:b/>
                <w:bCs/>
                <w:sz w:val="20"/>
                <w:szCs w:val="20"/>
              </w:rPr>
              <w:t>2 000 000,00 (Два миллиона) рублей 00 коп., в т.ч. НДС</w:t>
            </w:r>
            <w:r w:rsidR="00043706">
              <w:rPr>
                <w:b/>
                <w:bCs/>
                <w:sz w:val="20"/>
                <w:szCs w:val="20"/>
              </w:rPr>
              <w:t>.</w:t>
            </w:r>
            <w:r w:rsidRPr="00DA1AE1">
              <w:rPr>
                <w:b/>
                <w:bCs/>
                <w:sz w:val="20"/>
                <w:szCs w:val="20"/>
              </w:rPr>
              <w:t xml:space="preserve"> </w:t>
            </w:r>
          </w:p>
          <w:p w:rsidR="00DD6522" w:rsidRPr="005D491A" w:rsidRDefault="00DD6522" w:rsidP="00C66952">
            <w:pPr>
              <w:spacing w:after="0"/>
              <w:jc w:val="left"/>
              <w:rPr>
                <w:b/>
                <w:bCs/>
                <w:sz w:val="20"/>
                <w:szCs w:val="20"/>
              </w:rPr>
            </w:pPr>
          </w:p>
          <w:p w:rsidR="00F619A1" w:rsidRPr="001D5BF2" w:rsidRDefault="008B508A" w:rsidP="00D46C73">
            <w:pPr>
              <w:spacing w:after="0"/>
              <w:jc w:val="left"/>
              <w:rPr>
                <w:iCs/>
                <w:sz w:val="20"/>
                <w:szCs w:val="20"/>
              </w:rPr>
            </w:pPr>
            <w:r w:rsidRPr="001D5BF2">
              <w:rPr>
                <w:iCs/>
                <w:sz w:val="20"/>
                <w:szCs w:val="20"/>
              </w:rPr>
              <w:t>Ц</w:t>
            </w:r>
            <w:r w:rsidR="00747629" w:rsidRPr="001D5BF2">
              <w:rPr>
                <w:iCs/>
                <w:sz w:val="20"/>
                <w:szCs w:val="20"/>
              </w:rPr>
              <w:t>ена договора включает в себя: все уплачиваемые и взимаемые на территории РФ налоги</w:t>
            </w:r>
            <w:r w:rsidR="0061618B" w:rsidRPr="001D5BF2">
              <w:rPr>
                <w:iCs/>
                <w:sz w:val="20"/>
                <w:szCs w:val="20"/>
              </w:rPr>
              <w:t>,</w:t>
            </w:r>
            <w:r w:rsidR="00747629" w:rsidRPr="001D5BF2">
              <w:rPr>
                <w:iCs/>
                <w:sz w:val="20"/>
                <w:szCs w:val="20"/>
              </w:rPr>
              <w:t xml:space="preserve"> пошлины,</w:t>
            </w:r>
            <w:r w:rsidR="0061618B" w:rsidRPr="001D5BF2">
              <w:rPr>
                <w:iCs/>
                <w:sz w:val="20"/>
                <w:szCs w:val="20"/>
              </w:rPr>
              <w:t xml:space="preserve"> сборы </w:t>
            </w:r>
            <w:r w:rsidR="00747629" w:rsidRPr="001D5BF2">
              <w:rPr>
                <w:iCs/>
                <w:sz w:val="20"/>
                <w:szCs w:val="20"/>
              </w:rPr>
              <w:t xml:space="preserve"> которые должен будет оплатить Участник в случае победы в аукционе</w:t>
            </w:r>
            <w:r w:rsidR="0061618B" w:rsidRPr="001D5BF2">
              <w:rPr>
                <w:iCs/>
                <w:sz w:val="20"/>
                <w:szCs w:val="20"/>
              </w:rPr>
              <w:t>, а также все расходы</w:t>
            </w:r>
            <w:r w:rsidR="002817EC" w:rsidRPr="001D5BF2">
              <w:rPr>
                <w:iCs/>
                <w:sz w:val="20"/>
                <w:szCs w:val="20"/>
              </w:rPr>
              <w:t>,</w:t>
            </w:r>
            <w:r w:rsidR="0061618B" w:rsidRPr="001D5BF2">
              <w:rPr>
                <w:iCs/>
                <w:sz w:val="20"/>
                <w:szCs w:val="20"/>
              </w:rPr>
              <w:t xml:space="preserve"> связанные с исполнением условий договора поставки</w:t>
            </w:r>
            <w:r w:rsidR="00D46C73">
              <w:rPr>
                <w:iCs/>
                <w:sz w:val="20"/>
                <w:szCs w:val="20"/>
              </w:rPr>
              <w:t>.</w:t>
            </w:r>
          </w:p>
        </w:tc>
      </w:tr>
      <w:tr w:rsidR="003928B7" w:rsidRPr="005906E1">
        <w:tblPrEx>
          <w:tblCellMar>
            <w:top w:w="0" w:type="dxa"/>
            <w:bottom w:w="0" w:type="dxa"/>
          </w:tblCellMar>
        </w:tblPrEx>
        <w:trPr>
          <w:trHeight w:val="1254"/>
        </w:trPr>
        <w:tc>
          <w:tcPr>
            <w:tcW w:w="1109" w:type="dxa"/>
            <w:tcBorders>
              <w:top w:val="single" w:sz="4" w:space="0" w:color="auto"/>
              <w:left w:val="single" w:sz="4" w:space="0" w:color="auto"/>
              <w:bottom w:val="single" w:sz="4" w:space="0" w:color="auto"/>
              <w:right w:val="single" w:sz="4" w:space="0" w:color="auto"/>
            </w:tcBorders>
          </w:tcPr>
          <w:p w:rsidR="003928B7" w:rsidRPr="005906E1" w:rsidRDefault="003928B7" w:rsidP="0088291F">
            <w:pPr>
              <w:pStyle w:val="Heading3"/>
              <w:keepNext w:val="0"/>
              <w:numPr>
                <w:ilvl w:val="0"/>
                <w:numId w:val="0"/>
              </w:numPr>
              <w:spacing w:before="0" w:after="0"/>
              <w:rPr>
                <w:rFonts w:ascii="Times New Roman" w:hAnsi="Times New Roman"/>
                <w:b w:val="0"/>
                <w:bCs w:val="0"/>
                <w:sz w:val="20"/>
                <w:szCs w:val="20"/>
                <w:lang w:val="ru-RU" w:eastAsia="ru-RU"/>
              </w:rPr>
            </w:pPr>
            <w:r>
              <w:rPr>
                <w:rFonts w:ascii="Times New Roman" w:hAnsi="Times New Roman"/>
                <w:b w:val="0"/>
                <w:bCs w:val="0"/>
                <w:sz w:val="20"/>
                <w:szCs w:val="20"/>
                <w:lang w:val="ru-RU" w:eastAsia="ru-RU"/>
              </w:rPr>
              <w:t>8.5.1.</w:t>
            </w:r>
          </w:p>
        </w:tc>
        <w:tc>
          <w:tcPr>
            <w:tcW w:w="2149" w:type="dxa"/>
            <w:tcBorders>
              <w:top w:val="single" w:sz="4" w:space="0" w:color="auto"/>
              <w:left w:val="single" w:sz="4" w:space="0" w:color="auto"/>
              <w:bottom w:val="single" w:sz="4" w:space="0" w:color="auto"/>
              <w:right w:val="single" w:sz="4" w:space="0" w:color="auto"/>
            </w:tcBorders>
          </w:tcPr>
          <w:p w:rsidR="003928B7" w:rsidRPr="005906E1" w:rsidRDefault="003928B7" w:rsidP="0088291F">
            <w:pPr>
              <w:keepNext/>
              <w:keepLines/>
              <w:widowControl w:val="0"/>
              <w:suppressLineNumbers/>
              <w:suppressAutoHyphens/>
              <w:spacing w:after="0"/>
              <w:rPr>
                <w:sz w:val="20"/>
                <w:szCs w:val="20"/>
              </w:rPr>
            </w:pPr>
            <w:r>
              <w:rPr>
                <w:sz w:val="20"/>
                <w:szCs w:val="20"/>
              </w:rPr>
              <w:t>Начальная (максимальная) цена  Единицы товара</w:t>
            </w:r>
          </w:p>
        </w:tc>
        <w:tc>
          <w:tcPr>
            <w:tcW w:w="6964" w:type="dxa"/>
            <w:tcBorders>
              <w:top w:val="single" w:sz="4" w:space="0" w:color="auto"/>
              <w:left w:val="single" w:sz="4" w:space="0" w:color="auto"/>
              <w:bottom w:val="single" w:sz="4" w:space="0" w:color="auto"/>
              <w:right w:val="single" w:sz="4" w:space="0" w:color="auto"/>
            </w:tcBorders>
          </w:tcPr>
          <w:p w:rsidR="009375D7" w:rsidRDefault="00DD6522" w:rsidP="009375D7">
            <w:pPr>
              <w:spacing w:after="0"/>
              <w:jc w:val="left"/>
              <w:rPr>
                <w:b/>
                <w:bCs/>
                <w:sz w:val="20"/>
                <w:szCs w:val="20"/>
              </w:rPr>
            </w:pPr>
            <w:r w:rsidRPr="00DD6522">
              <w:rPr>
                <w:b/>
                <w:bCs/>
                <w:sz w:val="20"/>
                <w:szCs w:val="20"/>
              </w:rPr>
              <w:t>604 644,26 (Шестьсот четыре тысячи шестьсот сорок четыре) рубля 26 коп., в т.ч. НДС 18 % - 92 233,87 (Девяносто две тысячи двести тридцать три) рубля 87 коп.</w:t>
            </w:r>
          </w:p>
          <w:p w:rsidR="00DD6522" w:rsidRPr="009375D7" w:rsidRDefault="00DD6522" w:rsidP="009375D7">
            <w:pPr>
              <w:spacing w:after="0"/>
              <w:jc w:val="left"/>
              <w:rPr>
                <w:b/>
                <w:bCs/>
                <w:sz w:val="20"/>
                <w:szCs w:val="20"/>
              </w:rPr>
            </w:pPr>
          </w:p>
          <w:p w:rsidR="00C66952" w:rsidRDefault="00DD6522" w:rsidP="009375D7">
            <w:pPr>
              <w:spacing w:after="0"/>
              <w:rPr>
                <w:b/>
                <w:bCs/>
                <w:sz w:val="20"/>
                <w:szCs w:val="20"/>
              </w:rPr>
            </w:pPr>
            <w:r w:rsidRPr="00DD6522">
              <w:rPr>
                <w:b/>
                <w:bCs/>
                <w:sz w:val="20"/>
                <w:szCs w:val="20"/>
              </w:rPr>
              <w:t xml:space="preserve">614 892,41 (Шестьсот четырнадцать тысяч восемьсот девяносто два) рубля 41 коп., в т.ч. НДС 20 % - 102 482,07 (Сто две тысячи четыреста восемьдесят два) рубля 07 коп. </w:t>
            </w:r>
            <w:r w:rsidR="009375D7" w:rsidRPr="009375D7">
              <w:rPr>
                <w:b/>
                <w:bCs/>
                <w:sz w:val="20"/>
                <w:szCs w:val="20"/>
              </w:rPr>
              <w:t xml:space="preserve"> </w:t>
            </w:r>
            <w:r w:rsidR="00C66952" w:rsidRPr="00C66952">
              <w:rPr>
                <w:b/>
                <w:bCs/>
                <w:sz w:val="20"/>
                <w:szCs w:val="20"/>
              </w:rPr>
              <w:t xml:space="preserve">       </w:t>
            </w:r>
          </w:p>
          <w:p w:rsidR="00632448" w:rsidRPr="00F52B06" w:rsidRDefault="00C66952" w:rsidP="00C66952">
            <w:pPr>
              <w:spacing w:after="0"/>
              <w:rPr>
                <w:b/>
                <w:bCs/>
                <w:sz w:val="20"/>
                <w:szCs w:val="20"/>
              </w:rPr>
            </w:pPr>
            <w:r w:rsidRPr="00C66952">
              <w:rPr>
                <w:b/>
                <w:bCs/>
                <w:sz w:val="20"/>
                <w:szCs w:val="20"/>
              </w:rPr>
              <w:t xml:space="preserve">                               </w:t>
            </w:r>
          </w:p>
          <w:p w:rsidR="003928B7" w:rsidRPr="007F5057" w:rsidRDefault="003928B7" w:rsidP="0088291F">
            <w:pPr>
              <w:shd w:val="clear" w:color="auto" w:fill="FFFFFF"/>
              <w:rPr>
                <w:iCs/>
                <w:sz w:val="20"/>
                <w:szCs w:val="20"/>
              </w:rPr>
            </w:pPr>
            <w:r w:rsidRPr="007F5057">
              <w:rPr>
                <w:iCs/>
                <w:sz w:val="20"/>
                <w:szCs w:val="20"/>
              </w:rPr>
              <w:t>Под Единицей товара понимается номенклатурный перечень товаров, определенный частью VI настоящей документации</w:t>
            </w:r>
            <w:r w:rsidR="001D5110">
              <w:rPr>
                <w:iCs/>
                <w:sz w:val="20"/>
                <w:szCs w:val="20"/>
              </w:rPr>
              <w:t>, состоящий из позиций Единицы товара, имеющ</w:t>
            </w:r>
            <w:r w:rsidR="00AF30FB">
              <w:rPr>
                <w:iCs/>
                <w:sz w:val="20"/>
                <w:szCs w:val="20"/>
              </w:rPr>
              <w:t>их</w:t>
            </w:r>
            <w:r w:rsidR="001D5110">
              <w:rPr>
                <w:iCs/>
                <w:sz w:val="20"/>
                <w:szCs w:val="20"/>
              </w:rPr>
              <w:t xml:space="preserve"> наименование, единицу измерения и стоимость</w:t>
            </w:r>
            <w:r w:rsidRPr="007F5057">
              <w:rPr>
                <w:iCs/>
                <w:sz w:val="20"/>
                <w:szCs w:val="20"/>
              </w:rPr>
              <w:t>.</w:t>
            </w:r>
          </w:p>
          <w:p w:rsidR="003928B7" w:rsidRDefault="003928B7" w:rsidP="0088291F">
            <w:pPr>
              <w:shd w:val="clear" w:color="auto" w:fill="FFFFFF"/>
              <w:rPr>
                <w:i/>
                <w:iCs/>
                <w:sz w:val="20"/>
                <w:szCs w:val="20"/>
              </w:rPr>
            </w:pPr>
            <w:r w:rsidRPr="00CB551F">
              <w:rPr>
                <w:i/>
                <w:iCs/>
                <w:sz w:val="20"/>
                <w:szCs w:val="20"/>
              </w:rPr>
              <w:t xml:space="preserve">Под начальной (максимальной) ценой  Единицы товара понимается стоимость номенклатурного перечня товаров, </w:t>
            </w:r>
            <w:r w:rsidR="00AF30FB">
              <w:rPr>
                <w:i/>
                <w:iCs/>
                <w:sz w:val="20"/>
                <w:szCs w:val="20"/>
              </w:rPr>
              <w:t>равная суммарной стоимости Позиций Единицы товара.</w:t>
            </w:r>
          </w:p>
          <w:p w:rsidR="00972BC5" w:rsidRPr="00CB551F" w:rsidRDefault="00972BC5" w:rsidP="0088291F">
            <w:pPr>
              <w:shd w:val="clear" w:color="auto" w:fill="FFFFFF"/>
              <w:rPr>
                <w:i/>
                <w:iCs/>
                <w:sz w:val="20"/>
                <w:szCs w:val="20"/>
              </w:rPr>
            </w:pPr>
          </w:p>
          <w:p w:rsidR="003928B7" w:rsidRPr="007F5057" w:rsidRDefault="003928B7" w:rsidP="00AF30FB">
            <w:pPr>
              <w:pStyle w:val="ConsPlusNonformat"/>
              <w:jc w:val="both"/>
              <w:rPr>
                <w:rFonts w:ascii="Times New Roman" w:hAnsi="Times New Roman" w:cs="Times New Roman"/>
                <w:b/>
                <w:iCs/>
              </w:rPr>
            </w:pPr>
            <w:r w:rsidRPr="00CB551F">
              <w:rPr>
                <w:rFonts w:ascii="Times New Roman" w:hAnsi="Times New Roman" w:cs="Times New Roman"/>
                <w:i/>
                <w:iCs/>
              </w:rPr>
              <w:t>Начальная (максимальная) цена Единиц</w:t>
            </w:r>
            <w:r w:rsidR="00AF30FB">
              <w:rPr>
                <w:rFonts w:ascii="Times New Roman" w:hAnsi="Times New Roman" w:cs="Times New Roman"/>
                <w:i/>
                <w:iCs/>
              </w:rPr>
              <w:t>ы</w:t>
            </w:r>
            <w:r w:rsidRPr="00CB551F">
              <w:rPr>
                <w:rFonts w:ascii="Times New Roman" w:hAnsi="Times New Roman" w:cs="Times New Roman"/>
                <w:i/>
                <w:iCs/>
              </w:rPr>
              <w:t xml:space="preserve"> товара</w:t>
            </w:r>
            <w:r w:rsidR="00AF30FB">
              <w:rPr>
                <w:rFonts w:ascii="Times New Roman" w:hAnsi="Times New Roman" w:cs="Times New Roman"/>
                <w:i/>
                <w:iCs/>
              </w:rPr>
              <w:t>, Позиций Единицы товара</w:t>
            </w:r>
            <w:r w:rsidRPr="00CB551F">
              <w:rPr>
                <w:rFonts w:ascii="Times New Roman" w:hAnsi="Times New Roman" w:cs="Times New Roman"/>
                <w:i/>
                <w:iCs/>
              </w:rPr>
              <w:t xml:space="preserve"> включа</w:t>
            </w:r>
            <w:r w:rsidR="00AF30FB">
              <w:rPr>
                <w:rFonts w:ascii="Times New Roman" w:hAnsi="Times New Roman" w:cs="Times New Roman"/>
                <w:i/>
                <w:iCs/>
              </w:rPr>
              <w:t>ют</w:t>
            </w:r>
            <w:r w:rsidRPr="00CB551F">
              <w:rPr>
                <w:rFonts w:ascii="Times New Roman" w:hAnsi="Times New Roman" w:cs="Times New Roman"/>
                <w:i/>
                <w:iCs/>
              </w:rPr>
              <w:t xml:space="preserve"> в себя все уплачиваемые и взимаемые на территории РФ налоги, пошлины, сборы  которые должен будет оплатить Участник в случае победы в аукционе, а также все расходы, связанные с исполнением условий договора поставки.</w:t>
            </w:r>
          </w:p>
        </w:tc>
      </w:tr>
      <w:tr w:rsidR="003928B7" w:rsidRPr="005906E1">
        <w:tblPrEx>
          <w:tblCellMar>
            <w:top w:w="0" w:type="dxa"/>
            <w:bottom w:w="0" w:type="dxa"/>
          </w:tblCellMar>
        </w:tblPrEx>
        <w:trPr>
          <w:trHeight w:val="1254"/>
        </w:trPr>
        <w:tc>
          <w:tcPr>
            <w:tcW w:w="1109" w:type="dxa"/>
            <w:tcBorders>
              <w:top w:val="single" w:sz="4" w:space="0" w:color="auto"/>
              <w:left w:val="single" w:sz="4" w:space="0" w:color="auto"/>
              <w:bottom w:val="single" w:sz="4" w:space="0" w:color="auto"/>
              <w:right w:val="single" w:sz="4" w:space="0" w:color="auto"/>
            </w:tcBorders>
          </w:tcPr>
          <w:p w:rsidR="003928B7" w:rsidRDefault="003928B7" w:rsidP="0088291F">
            <w:pPr>
              <w:pStyle w:val="Heading3"/>
              <w:keepNext w:val="0"/>
              <w:numPr>
                <w:ilvl w:val="0"/>
                <w:numId w:val="0"/>
              </w:numPr>
              <w:spacing w:before="0" w:after="0"/>
              <w:rPr>
                <w:rFonts w:ascii="Times New Roman" w:hAnsi="Times New Roman"/>
                <w:b w:val="0"/>
                <w:bCs w:val="0"/>
                <w:sz w:val="20"/>
                <w:szCs w:val="20"/>
                <w:lang w:val="ru-RU" w:eastAsia="ru-RU"/>
              </w:rPr>
            </w:pPr>
            <w:r>
              <w:rPr>
                <w:rFonts w:ascii="Times New Roman" w:hAnsi="Times New Roman"/>
                <w:b w:val="0"/>
                <w:bCs w:val="0"/>
                <w:sz w:val="20"/>
                <w:szCs w:val="20"/>
                <w:lang w:val="ru-RU" w:eastAsia="ru-RU"/>
              </w:rPr>
              <w:lastRenderedPageBreak/>
              <w:t>8.5.2.</w:t>
            </w:r>
          </w:p>
        </w:tc>
        <w:tc>
          <w:tcPr>
            <w:tcW w:w="2149" w:type="dxa"/>
            <w:tcBorders>
              <w:top w:val="single" w:sz="4" w:space="0" w:color="auto"/>
              <w:left w:val="single" w:sz="4" w:space="0" w:color="auto"/>
              <w:bottom w:val="single" w:sz="4" w:space="0" w:color="auto"/>
              <w:right w:val="single" w:sz="4" w:space="0" w:color="auto"/>
            </w:tcBorders>
          </w:tcPr>
          <w:p w:rsidR="003928B7" w:rsidRDefault="003928B7" w:rsidP="00AF30FB">
            <w:pPr>
              <w:keepNext/>
              <w:keepLines/>
              <w:widowControl w:val="0"/>
              <w:suppressLineNumbers/>
              <w:suppressAutoHyphens/>
              <w:spacing w:after="0"/>
              <w:rPr>
                <w:sz w:val="20"/>
                <w:szCs w:val="20"/>
              </w:rPr>
            </w:pPr>
            <w:r>
              <w:rPr>
                <w:sz w:val="20"/>
                <w:szCs w:val="20"/>
              </w:rPr>
              <w:t xml:space="preserve">Цена </w:t>
            </w:r>
            <w:r w:rsidR="00AF30FB">
              <w:rPr>
                <w:sz w:val="20"/>
                <w:szCs w:val="20"/>
              </w:rPr>
              <w:t>Единицы товара, Позиций Единицы товара.</w:t>
            </w:r>
          </w:p>
        </w:tc>
        <w:tc>
          <w:tcPr>
            <w:tcW w:w="6964" w:type="dxa"/>
            <w:tcBorders>
              <w:top w:val="single" w:sz="4" w:space="0" w:color="auto"/>
              <w:left w:val="single" w:sz="4" w:space="0" w:color="auto"/>
              <w:bottom w:val="single" w:sz="4" w:space="0" w:color="auto"/>
              <w:right w:val="single" w:sz="4" w:space="0" w:color="auto"/>
            </w:tcBorders>
          </w:tcPr>
          <w:p w:rsidR="003928B7" w:rsidRPr="00CA00DA" w:rsidRDefault="003928B7" w:rsidP="00535C9C">
            <w:pPr>
              <w:spacing w:after="0"/>
              <w:rPr>
                <w:sz w:val="20"/>
                <w:szCs w:val="20"/>
              </w:rPr>
            </w:pPr>
            <w:r w:rsidRPr="009D3C98">
              <w:rPr>
                <w:iCs/>
                <w:sz w:val="20"/>
                <w:szCs w:val="20"/>
              </w:rPr>
              <w:t xml:space="preserve">Цена </w:t>
            </w:r>
            <w:r w:rsidR="00535C9C">
              <w:rPr>
                <w:iCs/>
                <w:sz w:val="20"/>
                <w:szCs w:val="20"/>
              </w:rPr>
              <w:t xml:space="preserve">Единицы товара, Позиций Единицы товара </w:t>
            </w:r>
            <w:r>
              <w:rPr>
                <w:sz w:val="20"/>
                <w:szCs w:val="20"/>
              </w:rPr>
              <w:t xml:space="preserve">по результатам аукциона определятся путем применения аукционного снижения к начальной (максимальной) цене </w:t>
            </w:r>
            <w:r w:rsidR="00535C9C">
              <w:rPr>
                <w:sz w:val="20"/>
                <w:szCs w:val="20"/>
              </w:rPr>
              <w:t>Единицы товара, Позиций Единицы товара</w:t>
            </w:r>
            <w:r>
              <w:rPr>
                <w:sz w:val="20"/>
                <w:szCs w:val="20"/>
              </w:rPr>
              <w:t xml:space="preserve">, равного аукционному снижению начальной (максимальной) цены </w:t>
            </w:r>
            <w:r w:rsidR="00535C9C">
              <w:rPr>
                <w:sz w:val="20"/>
                <w:szCs w:val="20"/>
              </w:rPr>
              <w:t>договора</w:t>
            </w:r>
            <w:r>
              <w:rPr>
                <w:sz w:val="20"/>
                <w:szCs w:val="20"/>
              </w:rPr>
              <w:t>, предложенному победителем аукциона</w:t>
            </w:r>
            <w:r w:rsidR="00535C9C">
              <w:rPr>
                <w:sz w:val="20"/>
                <w:szCs w:val="20"/>
              </w:rPr>
              <w:t xml:space="preserve"> (участником аукциона с которым заключается договор)</w:t>
            </w:r>
            <w:r>
              <w:rPr>
                <w:sz w:val="20"/>
                <w:szCs w:val="20"/>
              </w:rPr>
              <w:t>.</w:t>
            </w:r>
          </w:p>
        </w:tc>
      </w:tr>
      <w:tr w:rsidR="003F1A13" w:rsidRPr="005906E1">
        <w:tblPrEx>
          <w:tblCellMar>
            <w:top w:w="0" w:type="dxa"/>
            <w:bottom w:w="0" w:type="dxa"/>
          </w:tblCellMar>
        </w:tblPrEx>
        <w:tc>
          <w:tcPr>
            <w:tcW w:w="1109" w:type="dxa"/>
            <w:tcBorders>
              <w:top w:val="single" w:sz="4" w:space="0" w:color="auto"/>
              <w:left w:val="single" w:sz="4" w:space="0" w:color="auto"/>
              <w:bottom w:val="single" w:sz="4" w:space="0" w:color="auto"/>
              <w:right w:val="single" w:sz="4" w:space="0" w:color="auto"/>
            </w:tcBorders>
          </w:tcPr>
          <w:p w:rsidR="003F1A13" w:rsidRPr="005906E1" w:rsidRDefault="003F1A13" w:rsidP="004A0F42">
            <w:pPr>
              <w:pStyle w:val="Heading3"/>
              <w:keepNext w:val="0"/>
              <w:numPr>
                <w:ilvl w:val="2"/>
                <w:numId w:val="6"/>
              </w:numPr>
              <w:spacing w:before="0" w:after="0"/>
              <w:ind w:left="0" w:firstLine="0"/>
              <w:rPr>
                <w:rFonts w:ascii="Times New Roman" w:hAnsi="Times New Roman"/>
                <w:b w:val="0"/>
                <w:bCs w:val="0"/>
                <w:sz w:val="20"/>
                <w:szCs w:val="20"/>
                <w:lang w:val="ru-RU" w:eastAsia="ru-RU"/>
              </w:rPr>
            </w:pPr>
            <w:bookmarkStart w:id="82" w:name="_Ref167104082"/>
          </w:p>
        </w:tc>
        <w:bookmarkEnd w:id="82"/>
        <w:tc>
          <w:tcPr>
            <w:tcW w:w="2149" w:type="dxa"/>
            <w:tcBorders>
              <w:top w:val="single" w:sz="4" w:space="0" w:color="auto"/>
              <w:left w:val="single" w:sz="4" w:space="0" w:color="auto"/>
              <w:bottom w:val="single" w:sz="4" w:space="0" w:color="auto"/>
              <w:right w:val="single" w:sz="4" w:space="0" w:color="auto"/>
            </w:tcBorders>
          </w:tcPr>
          <w:p w:rsidR="003F1A13" w:rsidRPr="005906E1" w:rsidRDefault="003F1A13" w:rsidP="00AF30FB">
            <w:pPr>
              <w:keepNext/>
              <w:keepLines/>
              <w:widowControl w:val="0"/>
              <w:suppressLineNumbers/>
              <w:suppressAutoHyphens/>
              <w:spacing w:after="0"/>
              <w:rPr>
                <w:sz w:val="20"/>
                <w:szCs w:val="20"/>
              </w:rPr>
            </w:pPr>
            <w:r w:rsidRPr="005906E1">
              <w:rPr>
                <w:sz w:val="20"/>
                <w:szCs w:val="20"/>
              </w:rPr>
              <w:t>Величина понижения начальной</w:t>
            </w:r>
            <w:r w:rsidR="00CA00DA">
              <w:rPr>
                <w:sz w:val="20"/>
                <w:szCs w:val="20"/>
              </w:rPr>
              <w:t xml:space="preserve"> </w:t>
            </w:r>
            <w:r w:rsidR="00155A5B">
              <w:rPr>
                <w:sz w:val="20"/>
                <w:szCs w:val="20"/>
              </w:rPr>
              <w:t>(максимальной)</w:t>
            </w:r>
            <w:r w:rsidR="00CA00DA">
              <w:rPr>
                <w:sz w:val="20"/>
                <w:szCs w:val="20"/>
              </w:rPr>
              <w:t xml:space="preserve"> </w:t>
            </w:r>
            <w:r w:rsidRPr="005906E1">
              <w:rPr>
                <w:sz w:val="20"/>
                <w:szCs w:val="20"/>
              </w:rPr>
              <w:t xml:space="preserve">цены </w:t>
            </w:r>
            <w:r w:rsidR="00AF30FB">
              <w:rPr>
                <w:sz w:val="20"/>
                <w:szCs w:val="20"/>
              </w:rPr>
              <w:t>договора</w:t>
            </w:r>
            <w:r w:rsidR="00913835">
              <w:rPr>
                <w:sz w:val="20"/>
                <w:szCs w:val="20"/>
              </w:rPr>
              <w:t xml:space="preserve"> </w:t>
            </w:r>
            <w:r w:rsidR="00155A5B">
              <w:rPr>
                <w:sz w:val="20"/>
                <w:szCs w:val="20"/>
              </w:rPr>
              <w:t>("шаг а</w:t>
            </w:r>
            <w:r w:rsidRPr="005906E1">
              <w:rPr>
                <w:sz w:val="20"/>
                <w:szCs w:val="20"/>
              </w:rPr>
              <w:t>укциона")</w:t>
            </w:r>
          </w:p>
        </w:tc>
        <w:tc>
          <w:tcPr>
            <w:tcW w:w="6964" w:type="dxa"/>
            <w:tcBorders>
              <w:top w:val="single" w:sz="4" w:space="0" w:color="auto"/>
              <w:left w:val="single" w:sz="4" w:space="0" w:color="auto"/>
              <w:bottom w:val="single" w:sz="4" w:space="0" w:color="auto"/>
              <w:right w:val="single" w:sz="4" w:space="0" w:color="auto"/>
            </w:tcBorders>
            <w:vAlign w:val="center"/>
          </w:tcPr>
          <w:p w:rsidR="003F1A13" w:rsidRDefault="003F1A13" w:rsidP="00DF74D6">
            <w:pPr>
              <w:spacing w:after="0"/>
              <w:jc w:val="left"/>
              <w:rPr>
                <w:sz w:val="20"/>
                <w:szCs w:val="20"/>
              </w:rPr>
            </w:pPr>
            <w:r w:rsidRPr="005906E1">
              <w:rPr>
                <w:sz w:val="20"/>
                <w:szCs w:val="20"/>
              </w:rPr>
              <w:t>Шаг аукциона – от 0,</w:t>
            </w:r>
            <w:r w:rsidR="006C3842">
              <w:rPr>
                <w:sz w:val="20"/>
                <w:szCs w:val="20"/>
              </w:rPr>
              <w:t>5</w:t>
            </w:r>
            <w:r w:rsidRPr="005906E1">
              <w:rPr>
                <w:sz w:val="20"/>
                <w:szCs w:val="20"/>
              </w:rPr>
              <w:t xml:space="preserve">% </w:t>
            </w:r>
            <w:r w:rsidR="006C3842">
              <w:rPr>
                <w:sz w:val="20"/>
                <w:szCs w:val="20"/>
              </w:rPr>
              <w:t xml:space="preserve"> до 1</w:t>
            </w:r>
            <w:r w:rsidRPr="005906E1">
              <w:rPr>
                <w:sz w:val="20"/>
                <w:szCs w:val="20"/>
              </w:rPr>
              <w:t xml:space="preserve">% </w:t>
            </w:r>
            <w:r w:rsidR="00AF30FB">
              <w:rPr>
                <w:sz w:val="20"/>
                <w:szCs w:val="20"/>
              </w:rPr>
              <w:t xml:space="preserve"> </w:t>
            </w:r>
            <w:r w:rsidRPr="005906E1">
              <w:rPr>
                <w:sz w:val="20"/>
                <w:szCs w:val="20"/>
              </w:rPr>
              <w:t>от начальной (максимальной) цены</w:t>
            </w:r>
            <w:r>
              <w:rPr>
                <w:sz w:val="20"/>
                <w:szCs w:val="20"/>
              </w:rPr>
              <w:t xml:space="preserve"> </w:t>
            </w:r>
            <w:r w:rsidR="00AF30FB">
              <w:rPr>
                <w:sz w:val="20"/>
                <w:szCs w:val="20"/>
              </w:rPr>
              <w:t>договора.</w:t>
            </w:r>
          </w:p>
          <w:p w:rsidR="00155A5B" w:rsidRPr="005906E1" w:rsidRDefault="00155A5B" w:rsidP="00FC5BCB">
            <w:pPr>
              <w:spacing w:after="0"/>
              <w:jc w:val="left"/>
              <w:rPr>
                <w:rFonts w:eastAsia="Calibri"/>
                <w:sz w:val="20"/>
                <w:szCs w:val="20"/>
                <w:lang w:eastAsia="en-US"/>
              </w:rPr>
            </w:pPr>
          </w:p>
        </w:tc>
      </w:tr>
      <w:tr w:rsidR="003F1A13" w:rsidRPr="005906E1">
        <w:tblPrEx>
          <w:tblCellMar>
            <w:top w:w="0" w:type="dxa"/>
            <w:bottom w:w="0" w:type="dxa"/>
          </w:tblCellMar>
        </w:tblPrEx>
        <w:tc>
          <w:tcPr>
            <w:tcW w:w="1109" w:type="dxa"/>
            <w:tcBorders>
              <w:top w:val="single" w:sz="4" w:space="0" w:color="auto"/>
              <w:left w:val="single" w:sz="4" w:space="0" w:color="auto"/>
              <w:bottom w:val="single" w:sz="4" w:space="0" w:color="auto"/>
              <w:right w:val="single" w:sz="4" w:space="0" w:color="auto"/>
            </w:tcBorders>
          </w:tcPr>
          <w:p w:rsidR="003F1A13" w:rsidRPr="005906E1" w:rsidRDefault="003F1A13" w:rsidP="004A0F42">
            <w:pPr>
              <w:pStyle w:val="Heading3"/>
              <w:keepNext w:val="0"/>
              <w:numPr>
                <w:ilvl w:val="2"/>
                <w:numId w:val="6"/>
              </w:numPr>
              <w:spacing w:before="0" w:after="0"/>
              <w:ind w:left="0" w:firstLine="0"/>
              <w:rPr>
                <w:rFonts w:ascii="Times New Roman" w:hAnsi="Times New Roman"/>
                <w:b w:val="0"/>
                <w:bCs w:val="0"/>
                <w:sz w:val="20"/>
                <w:szCs w:val="20"/>
                <w:lang w:val="ru-RU" w:eastAsia="ru-RU"/>
              </w:rPr>
            </w:pPr>
            <w:bookmarkStart w:id="83" w:name="_Ref166311076"/>
            <w:r w:rsidRPr="005906E1">
              <w:rPr>
                <w:rFonts w:ascii="Times New Roman" w:hAnsi="Times New Roman"/>
                <w:b w:val="0"/>
                <w:bCs w:val="0"/>
                <w:sz w:val="20"/>
                <w:szCs w:val="20"/>
                <w:lang w:val="ru-RU" w:eastAsia="ru-RU"/>
              </w:rPr>
              <w:t xml:space="preserve"> </w:t>
            </w:r>
            <w:bookmarkEnd w:id="83"/>
          </w:p>
        </w:tc>
        <w:tc>
          <w:tcPr>
            <w:tcW w:w="2149" w:type="dxa"/>
            <w:tcBorders>
              <w:top w:val="single" w:sz="4" w:space="0" w:color="auto"/>
              <w:left w:val="single" w:sz="4" w:space="0" w:color="auto"/>
              <w:bottom w:val="single" w:sz="4" w:space="0" w:color="auto"/>
              <w:right w:val="single" w:sz="4" w:space="0" w:color="auto"/>
            </w:tcBorders>
          </w:tcPr>
          <w:p w:rsidR="003F1A13" w:rsidRPr="006467C9" w:rsidRDefault="003F1A13" w:rsidP="009B34F7">
            <w:pPr>
              <w:keepNext/>
              <w:keepLines/>
              <w:widowControl w:val="0"/>
              <w:suppressLineNumbers/>
              <w:suppressAutoHyphens/>
              <w:spacing w:after="0"/>
              <w:rPr>
                <w:sz w:val="20"/>
                <w:szCs w:val="20"/>
              </w:rPr>
            </w:pPr>
            <w:r w:rsidRPr="006467C9">
              <w:rPr>
                <w:sz w:val="20"/>
                <w:szCs w:val="20"/>
              </w:rPr>
              <w:t>Источник финансирования заказа</w:t>
            </w:r>
          </w:p>
        </w:tc>
        <w:tc>
          <w:tcPr>
            <w:tcW w:w="6964" w:type="dxa"/>
            <w:tcBorders>
              <w:top w:val="single" w:sz="4" w:space="0" w:color="auto"/>
              <w:left w:val="single" w:sz="4" w:space="0" w:color="auto"/>
              <w:bottom w:val="single" w:sz="4" w:space="0" w:color="auto"/>
              <w:right w:val="single" w:sz="4" w:space="0" w:color="auto"/>
            </w:tcBorders>
          </w:tcPr>
          <w:p w:rsidR="00B91933" w:rsidRDefault="00B91933" w:rsidP="009B34F7">
            <w:pPr>
              <w:spacing w:after="0"/>
              <w:rPr>
                <w:sz w:val="20"/>
                <w:szCs w:val="20"/>
              </w:rPr>
            </w:pPr>
          </w:p>
          <w:p w:rsidR="003F1A13" w:rsidRPr="006467C9" w:rsidRDefault="003F1A13" w:rsidP="009B34F7">
            <w:pPr>
              <w:spacing w:after="0"/>
              <w:rPr>
                <w:i/>
                <w:sz w:val="20"/>
                <w:szCs w:val="20"/>
              </w:rPr>
            </w:pPr>
            <w:r w:rsidRPr="006467C9">
              <w:rPr>
                <w:sz w:val="20"/>
                <w:szCs w:val="20"/>
              </w:rPr>
              <w:t>Средства заказчика.</w:t>
            </w:r>
          </w:p>
        </w:tc>
      </w:tr>
      <w:tr w:rsidR="003F1A13" w:rsidRPr="005906E1">
        <w:tblPrEx>
          <w:tblCellMar>
            <w:top w:w="0" w:type="dxa"/>
            <w:bottom w:w="0" w:type="dxa"/>
          </w:tblCellMar>
        </w:tblPrEx>
        <w:tc>
          <w:tcPr>
            <w:tcW w:w="1109" w:type="dxa"/>
            <w:tcBorders>
              <w:top w:val="single" w:sz="4" w:space="0" w:color="auto"/>
              <w:left w:val="single" w:sz="4" w:space="0" w:color="auto"/>
              <w:bottom w:val="single" w:sz="4" w:space="0" w:color="auto"/>
              <w:right w:val="single" w:sz="4" w:space="0" w:color="auto"/>
            </w:tcBorders>
          </w:tcPr>
          <w:p w:rsidR="003F1A13" w:rsidRPr="005906E1" w:rsidRDefault="003F1A13" w:rsidP="004A0F42">
            <w:pPr>
              <w:pStyle w:val="Heading3"/>
              <w:keepNext w:val="0"/>
              <w:numPr>
                <w:ilvl w:val="2"/>
                <w:numId w:val="6"/>
              </w:numPr>
              <w:spacing w:before="0" w:after="0"/>
              <w:ind w:left="0" w:firstLine="0"/>
              <w:rPr>
                <w:rFonts w:ascii="Times New Roman" w:hAnsi="Times New Roman"/>
                <w:b w:val="0"/>
                <w:bCs w:val="0"/>
                <w:sz w:val="20"/>
                <w:szCs w:val="20"/>
                <w:lang w:val="ru-RU" w:eastAsia="ru-RU"/>
              </w:rPr>
            </w:pPr>
            <w:bookmarkStart w:id="84" w:name="_Ref166311380"/>
          </w:p>
        </w:tc>
        <w:bookmarkEnd w:id="84"/>
        <w:tc>
          <w:tcPr>
            <w:tcW w:w="2149" w:type="dxa"/>
            <w:tcBorders>
              <w:top w:val="single" w:sz="4" w:space="0" w:color="auto"/>
              <w:left w:val="single" w:sz="4" w:space="0" w:color="auto"/>
              <w:bottom w:val="single" w:sz="4" w:space="0" w:color="auto"/>
              <w:right w:val="single" w:sz="4" w:space="0" w:color="auto"/>
            </w:tcBorders>
          </w:tcPr>
          <w:p w:rsidR="003F1A13" w:rsidRPr="006467C9" w:rsidRDefault="003F1A13" w:rsidP="009B34F7">
            <w:pPr>
              <w:keepNext/>
              <w:keepLines/>
              <w:widowControl w:val="0"/>
              <w:suppressLineNumbers/>
              <w:suppressAutoHyphens/>
              <w:spacing w:after="0"/>
              <w:rPr>
                <w:sz w:val="20"/>
                <w:szCs w:val="20"/>
              </w:rPr>
            </w:pPr>
            <w:r w:rsidRPr="006467C9">
              <w:rPr>
                <w:sz w:val="20"/>
                <w:szCs w:val="20"/>
              </w:rPr>
              <w:t>Форма, сроки и порядок оплаты товара (работ, услуг)</w:t>
            </w:r>
          </w:p>
        </w:tc>
        <w:tc>
          <w:tcPr>
            <w:tcW w:w="6964" w:type="dxa"/>
            <w:tcBorders>
              <w:top w:val="single" w:sz="4" w:space="0" w:color="auto"/>
              <w:left w:val="single" w:sz="4" w:space="0" w:color="auto"/>
              <w:bottom w:val="single" w:sz="4" w:space="0" w:color="auto"/>
              <w:right w:val="single" w:sz="4" w:space="0" w:color="auto"/>
            </w:tcBorders>
            <w:vAlign w:val="center"/>
          </w:tcPr>
          <w:p w:rsidR="003F1A13" w:rsidRPr="001E448C" w:rsidRDefault="000A7C7C" w:rsidP="00245B3D">
            <w:pPr>
              <w:pStyle w:val="BodyText"/>
              <w:widowControl w:val="0"/>
              <w:shd w:val="clear" w:color="auto" w:fill="FFFFFF"/>
              <w:spacing w:after="0"/>
              <w:jc w:val="left"/>
              <w:rPr>
                <w:sz w:val="20"/>
                <w:szCs w:val="20"/>
                <w:lang w:val="ru-RU"/>
              </w:rPr>
            </w:pPr>
            <w:r w:rsidRPr="000A7C7C">
              <w:rPr>
                <w:sz w:val="20"/>
                <w:szCs w:val="20"/>
                <w:lang w:val="ru-RU" w:eastAsia="ru-RU"/>
              </w:rPr>
              <w:t>Покупатель оплачивает 100% стоимости фактически полученной партии Товара в течение 30 (тридцати) календарных дней с момента отгрузки партии Товара Покупателю и подписания товарной накладной</w:t>
            </w:r>
            <w:r>
              <w:rPr>
                <w:sz w:val="20"/>
                <w:szCs w:val="20"/>
                <w:lang w:val="ru-RU" w:eastAsia="ru-RU"/>
              </w:rPr>
              <w:t>.</w:t>
            </w:r>
          </w:p>
        </w:tc>
      </w:tr>
      <w:tr w:rsidR="00DD6522" w:rsidRPr="005906E1">
        <w:tblPrEx>
          <w:tblCellMar>
            <w:top w:w="0" w:type="dxa"/>
            <w:bottom w:w="0" w:type="dxa"/>
          </w:tblCellMar>
        </w:tblPrEx>
        <w:tc>
          <w:tcPr>
            <w:tcW w:w="1109" w:type="dxa"/>
            <w:tcBorders>
              <w:top w:val="single" w:sz="4" w:space="0" w:color="auto"/>
              <w:left w:val="single" w:sz="4" w:space="0" w:color="auto"/>
              <w:bottom w:val="single" w:sz="4" w:space="0" w:color="auto"/>
              <w:right w:val="single" w:sz="4" w:space="0" w:color="auto"/>
            </w:tcBorders>
          </w:tcPr>
          <w:p w:rsidR="00DD6522" w:rsidRPr="005906E1" w:rsidRDefault="00DD6522" w:rsidP="004A0F42">
            <w:pPr>
              <w:pStyle w:val="Heading3"/>
              <w:keepNext w:val="0"/>
              <w:numPr>
                <w:ilvl w:val="2"/>
                <w:numId w:val="6"/>
              </w:numPr>
              <w:spacing w:before="0" w:after="0"/>
              <w:ind w:left="0" w:firstLine="0"/>
              <w:rPr>
                <w:rFonts w:ascii="Times New Roman" w:hAnsi="Times New Roman"/>
                <w:b w:val="0"/>
                <w:bCs w:val="0"/>
                <w:sz w:val="20"/>
                <w:szCs w:val="20"/>
                <w:lang w:val="ru-RU" w:eastAsia="ru-RU"/>
              </w:rPr>
            </w:pPr>
            <w:bookmarkStart w:id="85" w:name="_Ref166312013"/>
          </w:p>
        </w:tc>
        <w:bookmarkEnd w:id="85"/>
        <w:tc>
          <w:tcPr>
            <w:tcW w:w="2149" w:type="dxa"/>
            <w:tcBorders>
              <w:top w:val="single" w:sz="4" w:space="0" w:color="auto"/>
              <w:left w:val="single" w:sz="4" w:space="0" w:color="auto"/>
              <w:bottom w:val="single" w:sz="4" w:space="0" w:color="auto"/>
              <w:right w:val="single" w:sz="4" w:space="0" w:color="auto"/>
            </w:tcBorders>
          </w:tcPr>
          <w:p w:rsidR="00DD6522" w:rsidRPr="005906E1" w:rsidRDefault="00DD6522" w:rsidP="009B34F7">
            <w:pPr>
              <w:keepNext/>
              <w:keepLines/>
              <w:widowControl w:val="0"/>
              <w:suppressLineNumbers/>
              <w:suppressAutoHyphens/>
              <w:spacing w:after="0"/>
              <w:rPr>
                <w:sz w:val="20"/>
                <w:szCs w:val="20"/>
              </w:rPr>
            </w:pPr>
            <w:r w:rsidRPr="005906E1">
              <w:rPr>
                <w:sz w:val="20"/>
                <w:szCs w:val="20"/>
              </w:rPr>
              <w:t xml:space="preserve">Требования к участникам размещения заказа, установленные заказчиком </w:t>
            </w:r>
          </w:p>
        </w:tc>
        <w:tc>
          <w:tcPr>
            <w:tcW w:w="6964" w:type="dxa"/>
            <w:tcBorders>
              <w:top w:val="single" w:sz="4" w:space="0" w:color="auto"/>
              <w:left w:val="single" w:sz="4" w:space="0" w:color="auto"/>
              <w:bottom w:val="single" w:sz="4" w:space="0" w:color="auto"/>
              <w:right w:val="single" w:sz="4" w:space="0" w:color="auto"/>
            </w:tcBorders>
          </w:tcPr>
          <w:p w:rsidR="00DD6522" w:rsidRPr="005906E1" w:rsidRDefault="00DD6522" w:rsidP="00A25C19">
            <w:pPr>
              <w:spacing w:after="0"/>
              <w:rPr>
                <w:sz w:val="20"/>
                <w:szCs w:val="20"/>
              </w:rPr>
            </w:pPr>
            <w:r>
              <w:rPr>
                <w:sz w:val="20"/>
                <w:szCs w:val="20"/>
              </w:rPr>
              <w:t>1.</w:t>
            </w:r>
            <w:r w:rsidRPr="005906E1">
              <w:rPr>
                <w:sz w:val="20"/>
                <w:szCs w:val="20"/>
              </w:rPr>
              <w:t xml:space="preserve">Соответствие участников размещения заказа требованиям, устанавливаемым в соответствии с законодательством Российской Федерации к лицам, осуществляющим поставку товара, являющихся предметом торгов – </w:t>
            </w:r>
            <w:r w:rsidRPr="005906E1">
              <w:rPr>
                <w:sz w:val="20"/>
                <w:szCs w:val="20"/>
                <w:u w:val="single"/>
              </w:rPr>
              <w:t>не предъявляются.</w:t>
            </w:r>
          </w:p>
          <w:p w:rsidR="00DD6522" w:rsidRPr="005906E1" w:rsidRDefault="00DD6522" w:rsidP="00A25C19">
            <w:pPr>
              <w:keepNext/>
              <w:spacing w:after="0"/>
              <w:rPr>
                <w:sz w:val="20"/>
                <w:szCs w:val="20"/>
              </w:rPr>
            </w:pPr>
            <w:r w:rsidRPr="005906E1">
              <w:rPr>
                <w:snapToGrid w:val="0"/>
                <w:sz w:val="20"/>
                <w:szCs w:val="20"/>
              </w:rPr>
              <w:t xml:space="preserve"> </w:t>
            </w:r>
            <w:bookmarkStart w:id="86" w:name="_Ref166352742"/>
            <w:r w:rsidRPr="005906E1">
              <w:rPr>
                <w:sz w:val="20"/>
                <w:szCs w:val="20"/>
              </w:rPr>
              <w:t>2. Не проведение ликвидации участника размещения заказа - юридического лица или отсутствие решения арбитражного суда о признании участника размещения заказа - юридического лица, индивидуального предпринимателя банкротом и об открытии конкурсного производства.</w:t>
            </w:r>
          </w:p>
          <w:p w:rsidR="00DD6522" w:rsidRPr="005906E1" w:rsidRDefault="00DD6522" w:rsidP="00A25C19">
            <w:pPr>
              <w:spacing w:after="0"/>
              <w:rPr>
                <w:sz w:val="20"/>
                <w:szCs w:val="20"/>
              </w:rPr>
            </w:pPr>
            <w:r w:rsidRPr="005906E1">
              <w:rPr>
                <w:sz w:val="20"/>
                <w:szCs w:val="20"/>
              </w:rPr>
              <w:t>3. Не приостановление деятельности участника размещения заказа в порядке, предусмотренном Кодексом Российской Федерации об административных правонарушениях, на день подачи заявки на участие в аукционе.</w:t>
            </w:r>
          </w:p>
          <w:p w:rsidR="00DD6522" w:rsidRPr="0077048B" w:rsidRDefault="00DD6522" w:rsidP="00A25C19">
            <w:pPr>
              <w:widowControl w:val="0"/>
              <w:shd w:val="clear" w:color="auto" w:fill="FFFFFF"/>
              <w:spacing w:after="0"/>
            </w:pPr>
            <w:r>
              <w:rPr>
                <w:sz w:val="20"/>
                <w:szCs w:val="20"/>
              </w:rPr>
              <w:t>4</w:t>
            </w:r>
            <w:r w:rsidRPr="005906E1">
              <w:rPr>
                <w:sz w:val="20"/>
                <w:szCs w:val="20"/>
              </w:rPr>
              <w:t xml:space="preserve">. </w:t>
            </w:r>
            <w:r w:rsidRPr="00913762">
              <w:rPr>
                <w:sz w:val="20"/>
                <w:szCs w:val="20"/>
              </w:rPr>
              <w:t xml:space="preserve">Отсутствие сведений об участнике закупки в реестре недобросовестных поставщиков, предусмотренном Федеральным законом от 21 июля 2005 года № 94-ФЗ «О размещении заказов на поставки товаров, выполнение работ, оказание услуг для государственных и муниципальных нужд», отсутствие сведений об участнике закупки в реестре недобросовестных поставщиков, предусмотренном Федеральным </w:t>
            </w:r>
            <w:hyperlink r:id="rId16" w:history="1">
              <w:r w:rsidRPr="00913762">
                <w:rPr>
                  <w:sz w:val="20"/>
                  <w:szCs w:val="20"/>
                </w:rPr>
                <w:t>законом</w:t>
              </w:r>
            </w:hyperlink>
            <w:r w:rsidRPr="00913762">
              <w:rPr>
                <w:sz w:val="20"/>
                <w:szCs w:val="20"/>
              </w:rPr>
              <w:t xml:space="preserve"> от 18 июля 2011 года № 223-ФЗ «О закупках товаров, работ, услуг отдельными видами юридических лиц», отсутствие сведений об участниках закупки в реестре недобросовестных поставщиков, предусмотренном Федеральным </w:t>
            </w:r>
            <w:hyperlink r:id="rId17" w:history="1">
              <w:r w:rsidRPr="00913762">
                <w:rPr>
                  <w:sz w:val="20"/>
                  <w:szCs w:val="20"/>
                </w:rPr>
                <w:t>законом</w:t>
              </w:r>
            </w:hyperlink>
            <w:r w:rsidRPr="00913762">
              <w:rPr>
                <w:sz w:val="20"/>
                <w:szCs w:val="20"/>
              </w:rPr>
              <w:t xml:space="preserve"> от 5 апреля 2013 года N 44-ФЗ «О контрактной системе в сфере закупок товаров, работ, услуг для обеспечения государственных и муниципальных нужд»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
          <w:bookmarkEnd w:id="86"/>
          <w:p w:rsidR="00DD6522" w:rsidRPr="005906E1" w:rsidRDefault="00DD6522" w:rsidP="00A25C19">
            <w:pPr>
              <w:autoSpaceDE w:val="0"/>
              <w:autoSpaceDN w:val="0"/>
              <w:adjustRightInd w:val="0"/>
              <w:spacing w:after="0"/>
              <w:rPr>
                <w:sz w:val="20"/>
                <w:szCs w:val="20"/>
              </w:rPr>
            </w:pPr>
          </w:p>
        </w:tc>
      </w:tr>
      <w:tr w:rsidR="003F1A13" w:rsidRPr="005906E1">
        <w:tblPrEx>
          <w:tblCellMar>
            <w:top w:w="0" w:type="dxa"/>
            <w:bottom w:w="0" w:type="dxa"/>
          </w:tblCellMar>
        </w:tblPrEx>
        <w:tc>
          <w:tcPr>
            <w:tcW w:w="1109" w:type="dxa"/>
            <w:tcBorders>
              <w:top w:val="single" w:sz="4" w:space="0" w:color="auto"/>
              <w:left w:val="single" w:sz="4" w:space="0" w:color="auto"/>
              <w:bottom w:val="single" w:sz="4" w:space="0" w:color="auto"/>
              <w:right w:val="single" w:sz="4" w:space="0" w:color="auto"/>
            </w:tcBorders>
          </w:tcPr>
          <w:p w:rsidR="003F1A13" w:rsidRPr="005906E1" w:rsidRDefault="003F1A13" w:rsidP="004A0F42">
            <w:pPr>
              <w:pStyle w:val="Heading3"/>
              <w:keepNext w:val="0"/>
              <w:numPr>
                <w:ilvl w:val="2"/>
                <w:numId w:val="6"/>
              </w:numPr>
              <w:spacing w:before="0" w:after="0"/>
              <w:ind w:left="0" w:firstLine="0"/>
              <w:rPr>
                <w:rFonts w:ascii="Times New Roman" w:hAnsi="Times New Roman"/>
                <w:b w:val="0"/>
                <w:bCs w:val="0"/>
                <w:sz w:val="20"/>
                <w:szCs w:val="20"/>
                <w:lang w:val="ru-RU" w:eastAsia="ru-RU"/>
              </w:rPr>
            </w:pPr>
            <w:bookmarkStart w:id="87" w:name="_Ref166324425"/>
          </w:p>
        </w:tc>
        <w:bookmarkEnd w:id="87"/>
        <w:tc>
          <w:tcPr>
            <w:tcW w:w="2149" w:type="dxa"/>
            <w:tcBorders>
              <w:top w:val="single" w:sz="4" w:space="0" w:color="auto"/>
              <w:left w:val="single" w:sz="4" w:space="0" w:color="auto"/>
              <w:bottom w:val="single" w:sz="4" w:space="0" w:color="auto"/>
              <w:right w:val="single" w:sz="4" w:space="0" w:color="auto"/>
            </w:tcBorders>
          </w:tcPr>
          <w:p w:rsidR="003F1A13" w:rsidRPr="005906E1" w:rsidRDefault="003F1A13" w:rsidP="009B34F7">
            <w:pPr>
              <w:keepNext/>
              <w:keepLines/>
              <w:widowControl w:val="0"/>
              <w:suppressLineNumbers/>
              <w:suppressAutoHyphens/>
              <w:spacing w:after="0"/>
              <w:rPr>
                <w:sz w:val="20"/>
                <w:szCs w:val="20"/>
              </w:rPr>
            </w:pPr>
            <w:r w:rsidRPr="005906E1">
              <w:rPr>
                <w:sz w:val="20"/>
                <w:szCs w:val="20"/>
              </w:rPr>
              <w:t>Привлечение соисполнителей (субподрядчиков) к исполнению договора</w:t>
            </w:r>
          </w:p>
          <w:p w:rsidR="003F1A13" w:rsidRPr="005906E1" w:rsidRDefault="003F1A13" w:rsidP="009B34F7">
            <w:pPr>
              <w:keepNext/>
              <w:keepLines/>
              <w:widowControl w:val="0"/>
              <w:suppressLineNumbers/>
              <w:suppressAutoHyphens/>
              <w:spacing w:after="0"/>
              <w:rPr>
                <w:sz w:val="20"/>
                <w:szCs w:val="20"/>
              </w:rPr>
            </w:pPr>
            <w:r w:rsidRPr="005906E1">
              <w:rPr>
                <w:sz w:val="20"/>
                <w:szCs w:val="20"/>
              </w:rPr>
              <w:t>Условия их привлечения</w:t>
            </w:r>
            <w:r>
              <w:rPr>
                <w:sz w:val="20"/>
                <w:szCs w:val="20"/>
              </w:rPr>
              <w:t>.</w:t>
            </w:r>
          </w:p>
        </w:tc>
        <w:tc>
          <w:tcPr>
            <w:tcW w:w="6964" w:type="dxa"/>
            <w:tcBorders>
              <w:top w:val="single" w:sz="4" w:space="0" w:color="auto"/>
              <w:left w:val="single" w:sz="4" w:space="0" w:color="auto"/>
              <w:bottom w:val="single" w:sz="4" w:space="0" w:color="auto"/>
              <w:right w:val="single" w:sz="4" w:space="0" w:color="auto"/>
            </w:tcBorders>
            <w:vAlign w:val="center"/>
          </w:tcPr>
          <w:p w:rsidR="00ED2A1B" w:rsidRPr="005906E1" w:rsidRDefault="00ED2A1B" w:rsidP="00ED2A1B">
            <w:pPr>
              <w:keepNext/>
              <w:keepLines/>
              <w:widowControl w:val="0"/>
              <w:suppressLineNumbers/>
              <w:suppressAutoHyphens/>
              <w:spacing w:after="0"/>
              <w:rPr>
                <w:sz w:val="20"/>
                <w:szCs w:val="20"/>
              </w:rPr>
            </w:pPr>
            <w:r>
              <w:rPr>
                <w:sz w:val="20"/>
                <w:szCs w:val="20"/>
              </w:rPr>
              <w:t>Допускается. В случае привлечения соисполнителей на объем поставки более 10% требуется письменное уведомление Заказчика</w:t>
            </w:r>
            <w:r w:rsidRPr="005906E1">
              <w:rPr>
                <w:sz w:val="20"/>
                <w:szCs w:val="20"/>
              </w:rPr>
              <w:t>.</w:t>
            </w:r>
          </w:p>
          <w:p w:rsidR="003F1A13" w:rsidRPr="005906E1" w:rsidRDefault="003F1A13" w:rsidP="009B34F7">
            <w:pPr>
              <w:keepNext/>
              <w:keepLines/>
              <w:widowControl w:val="0"/>
              <w:suppressLineNumbers/>
              <w:suppressAutoHyphens/>
              <w:spacing w:after="0"/>
              <w:jc w:val="center"/>
              <w:rPr>
                <w:sz w:val="20"/>
                <w:szCs w:val="20"/>
              </w:rPr>
            </w:pPr>
          </w:p>
        </w:tc>
      </w:tr>
      <w:tr w:rsidR="003F1A13" w:rsidRPr="005906E1">
        <w:tblPrEx>
          <w:tblCellMar>
            <w:top w:w="0" w:type="dxa"/>
            <w:bottom w:w="0" w:type="dxa"/>
          </w:tblCellMar>
        </w:tblPrEx>
        <w:trPr>
          <w:trHeight w:val="599"/>
        </w:trPr>
        <w:tc>
          <w:tcPr>
            <w:tcW w:w="1109" w:type="dxa"/>
            <w:tcBorders>
              <w:top w:val="single" w:sz="4" w:space="0" w:color="auto"/>
              <w:left w:val="single" w:sz="4" w:space="0" w:color="auto"/>
              <w:bottom w:val="single" w:sz="4" w:space="0" w:color="auto"/>
              <w:right w:val="single" w:sz="4" w:space="0" w:color="auto"/>
            </w:tcBorders>
          </w:tcPr>
          <w:p w:rsidR="003F1A13" w:rsidRPr="005906E1" w:rsidRDefault="003F1A13" w:rsidP="004A0F42">
            <w:pPr>
              <w:pStyle w:val="Heading3"/>
              <w:keepNext w:val="0"/>
              <w:numPr>
                <w:ilvl w:val="2"/>
                <w:numId w:val="6"/>
              </w:numPr>
              <w:spacing w:before="0" w:after="0"/>
              <w:ind w:left="0" w:firstLine="0"/>
              <w:rPr>
                <w:rFonts w:ascii="Times New Roman" w:hAnsi="Times New Roman"/>
                <w:b w:val="0"/>
                <w:bCs w:val="0"/>
                <w:sz w:val="20"/>
                <w:szCs w:val="20"/>
                <w:lang w:val="ru-RU" w:eastAsia="ru-RU"/>
              </w:rPr>
            </w:pPr>
            <w:bookmarkStart w:id="88" w:name="_Ref166381471"/>
          </w:p>
        </w:tc>
        <w:bookmarkEnd w:id="88"/>
        <w:tc>
          <w:tcPr>
            <w:tcW w:w="2149" w:type="dxa"/>
            <w:tcBorders>
              <w:top w:val="single" w:sz="4" w:space="0" w:color="auto"/>
              <w:left w:val="single" w:sz="4" w:space="0" w:color="auto"/>
              <w:bottom w:val="single" w:sz="4" w:space="0" w:color="auto"/>
              <w:right w:val="single" w:sz="4" w:space="0" w:color="auto"/>
            </w:tcBorders>
          </w:tcPr>
          <w:p w:rsidR="003F1A13" w:rsidRPr="005906E1" w:rsidRDefault="003F1A13" w:rsidP="009B34F7">
            <w:pPr>
              <w:keepNext/>
              <w:keepLines/>
              <w:widowControl w:val="0"/>
              <w:suppressLineNumbers/>
              <w:suppressAutoHyphens/>
              <w:spacing w:after="0"/>
              <w:rPr>
                <w:sz w:val="20"/>
                <w:szCs w:val="20"/>
              </w:rPr>
            </w:pPr>
            <w:r w:rsidRPr="005906E1">
              <w:rPr>
                <w:sz w:val="20"/>
                <w:szCs w:val="20"/>
              </w:rPr>
              <w:t>Дата начала и окончания срока предоставления участникам размещения заказа разъяснений положений документации об аукционе</w:t>
            </w:r>
          </w:p>
        </w:tc>
        <w:tc>
          <w:tcPr>
            <w:tcW w:w="6964" w:type="dxa"/>
            <w:tcBorders>
              <w:top w:val="single" w:sz="4" w:space="0" w:color="auto"/>
              <w:left w:val="single" w:sz="4" w:space="0" w:color="auto"/>
              <w:bottom w:val="single" w:sz="4" w:space="0" w:color="auto"/>
              <w:right w:val="single" w:sz="4" w:space="0" w:color="auto"/>
            </w:tcBorders>
          </w:tcPr>
          <w:p w:rsidR="003F1A13" w:rsidRPr="008544D6" w:rsidRDefault="003F1A13" w:rsidP="009B34F7">
            <w:pPr>
              <w:spacing w:after="0"/>
              <w:rPr>
                <w:sz w:val="20"/>
                <w:szCs w:val="20"/>
              </w:rPr>
            </w:pPr>
            <w:r w:rsidRPr="008544D6">
              <w:rPr>
                <w:sz w:val="20"/>
                <w:szCs w:val="20"/>
              </w:rPr>
              <w:t xml:space="preserve">Дата начала предоставления разъяснений положений документации об аукционе – </w:t>
            </w:r>
            <w:bookmarkStart w:id="89" w:name="OLE_LINK76"/>
            <w:r w:rsidR="00CF6351">
              <w:rPr>
                <w:b/>
                <w:sz w:val="20"/>
                <w:szCs w:val="20"/>
              </w:rPr>
              <w:t>с момента публикации извещения в ЕИС.</w:t>
            </w:r>
          </w:p>
          <w:bookmarkEnd w:id="89"/>
          <w:p w:rsidR="003F1A13" w:rsidRPr="008544D6" w:rsidRDefault="003F1A13" w:rsidP="009B34F7">
            <w:pPr>
              <w:spacing w:after="0"/>
              <w:rPr>
                <w:sz w:val="20"/>
                <w:szCs w:val="20"/>
              </w:rPr>
            </w:pPr>
          </w:p>
          <w:p w:rsidR="003F1A13" w:rsidRPr="008544D6" w:rsidRDefault="003F1A13" w:rsidP="009B34F7">
            <w:pPr>
              <w:spacing w:after="0"/>
              <w:rPr>
                <w:sz w:val="20"/>
                <w:szCs w:val="20"/>
              </w:rPr>
            </w:pPr>
          </w:p>
          <w:p w:rsidR="003F1A13" w:rsidRPr="008544D6" w:rsidRDefault="003F1A13" w:rsidP="00C15C0F">
            <w:pPr>
              <w:spacing w:after="0"/>
              <w:rPr>
                <w:sz w:val="20"/>
                <w:szCs w:val="20"/>
              </w:rPr>
            </w:pPr>
            <w:r w:rsidRPr="008544D6">
              <w:rPr>
                <w:sz w:val="20"/>
                <w:szCs w:val="20"/>
              </w:rPr>
              <w:t xml:space="preserve">Дата окончания предоставления разъяснений положений документации об аукционе – </w:t>
            </w:r>
            <w:r w:rsidR="00CF6351">
              <w:rPr>
                <w:b/>
                <w:sz w:val="20"/>
                <w:szCs w:val="20"/>
              </w:rPr>
              <w:t>за 5 календарных дней до момента окончания подачи заявок.</w:t>
            </w:r>
          </w:p>
          <w:p w:rsidR="003F1A13" w:rsidRPr="00502660" w:rsidRDefault="003F1A13" w:rsidP="00CB72A8">
            <w:pPr>
              <w:spacing w:after="0"/>
              <w:rPr>
                <w:sz w:val="20"/>
                <w:szCs w:val="20"/>
                <w:highlight w:val="yellow"/>
              </w:rPr>
            </w:pPr>
          </w:p>
        </w:tc>
      </w:tr>
      <w:tr w:rsidR="003F1A13" w:rsidRPr="005906E1">
        <w:tblPrEx>
          <w:tblCellMar>
            <w:top w:w="0" w:type="dxa"/>
            <w:bottom w:w="0" w:type="dxa"/>
          </w:tblCellMar>
        </w:tblPrEx>
        <w:trPr>
          <w:trHeight w:val="599"/>
        </w:trPr>
        <w:tc>
          <w:tcPr>
            <w:tcW w:w="1109" w:type="dxa"/>
            <w:tcBorders>
              <w:top w:val="single" w:sz="4" w:space="0" w:color="auto"/>
              <w:left w:val="single" w:sz="4" w:space="0" w:color="auto"/>
              <w:bottom w:val="single" w:sz="4" w:space="0" w:color="auto"/>
              <w:right w:val="single" w:sz="4" w:space="0" w:color="auto"/>
            </w:tcBorders>
          </w:tcPr>
          <w:p w:rsidR="003F1A13" w:rsidRPr="005906E1" w:rsidRDefault="003F1A13" w:rsidP="004A0F42">
            <w:pPr>
              <w:pStyle w:val="Heading3"/>
              <w:keepNext w:val="0"/>
              <w:numPr>
                <w:ilvl w:val="2"/>
                <w:numId w:val="6"/>
              </w:numPr>
              <w:spacing w:before="0" w:after="0"/>
              <w:ind w:left="0" w:firstLine="0"/>
              <w:rPr>
                <w:rFonts w:ascii="Times New Roman" w:hAnsi="Times New Roman"/>
                <w:b w:val="0"/>
                <w:bCs w:val="0"/>
                <w:sz w:val="20"/>
                <w:szCs w:val="20"/>
                <w:lang w:val="ru-RU" w:eastAsia="ru-RU"/>
              </w:rPr>
            </w:pPr>
          </w:p>
        </w:tc>
        <w:tc>
          <w:tcPr>
            <w:tcW w:w="2149" w:type="dxa"/>
            <w:tcBorders>
              <w:top w:val="single" w:sz="4" w:space="0" w:color="auto"/>
              <w:left w:val="single" w:sz="4" w:space="0" w:color="auto"/>
              <w:bottom w:val="single" w:sz="4" w:space="0" w:color="auto"/>
              <w:right w:val="single" w:sz="4" w:space="0" w:color="auto"/>
            </w:tcBorders>
          </w:tcPr>
          <w:p w:rsidR="003F1A13" w:rsidRPr="005906E1" w:rsidRDefault="003F1A13" w:rsidP="00653E55">
            <w:pPr>
              <w:spacing w:after="0"/>
              <w:rPr>
                <w:sz w:val="20"/>
                <w:szCs w:val="20"/>
              </w:rPr>
            </w:pPr>
            <w:r w:rsidRPr="005906E1">
              <w:rPr>
                <w:sz w:val="20"/>
                <w:szCs w:val="20"/>
              </w:rPr>
              <w:t>Порядок, место, дата начала и окончания подачи заявок на участие в аукционе</w:t>
            </w:r>
          </w:p>
        </w:tc>
        <w:tc>
          <w:tcPr>
            <w:tcW w:w="6964" w:type="dxa"/>
            <w:tcBorders>
              <w:top w:val="single" w:sz="4" w:space="0" w:color="auto"/>
              <w:left w:val="single" w:sz="4" w:space="0" w:color="auto"/>
              <w:bottom w:val="single" w:sz="4" w:space="0" w:color="auto"/>
              <w:right w:val="single" w:sz="4" w:space="0" w:color="auto"/>
            </w:tcBorders>
          </w:tcPr>
          <w:p w:rsidR="003F1A13" w:rsidRPr="00325DF4" w:rsidRDefault="003F1A13" w:rsidP="009B34F7">
            <w:pPr>
              <w:pStyle w:val="Times12"/>
              <w:ind w:firstLine="0"/>
              <w:rPr>
                <w:sz w:val="20"/>
                <w:szCs w:val="20"/>
              </w:rPr>
            </w:pPr>
            <w:r w:rsidRPr="00325DF4">
              <w:rPr>
                <w:sz w:val="20"/>
                <w:szCs w:val="20"/>
              </w:rPr>
              <w:t xml:space="preserve">Заявки на участие в аукционе подаются  на сайте </w:t>
            </w:r>
            <w:r w:rsidRPr="00325DF4">
              <w:rPr>
                <w:sz w:val="20"/>
                <w:szCs w:val="20"/>
                <w:lang w:val="en-US"/>
              </w:rPr>
              <w:t>https</w:t>
            </w:r>
            <w:r w:rsidRPr="00325DF4">
              <w:rPr>
                <w:sz w:val="20"/>
                <w:szCs w:val="20"/>
              </w:rPr>
              <w:t>: //</w:t>
            </w:r>
            <w:r w:rsidRPr="00325DF4">
              <w:rPr>
                <w:sz w:val="20"/>
                <w:szCs w:val="20"/>
                <w:lang w:val="en-US"/>
              </w:rPr>
              <w:t>com</w:t>
            </w:r>
            <w:r w:rsidRPr="00325DF4">
              <w:rPr>
                <w:sz w:val="20"/>
                <w:szCs w:val="20"/>
              </w:rPr>
              <w:t>.</w:t>
            </w:r>
            <w:r w:rsidRPr="00325DF4">
              <w:rPr>
                <w:sz w:val="20"/>
                <w:szCs w:val="20"/>
                <w:lang w:val="en-US"/>
              </w:rPr>
              <w:t>roseltorg</w:t>
            </w:r>
            <w:r w:rsidRPr="00325DF4">
              <w:rPr>
                <w:sz w:val="20"/>
                <w:szCs w:val="20"/>
              </w:rPr>
              <w:t>.</w:t>
            </w:r>
            <w:r w:rsidRPr="00325DF4">
              <w:rPr>
                <w:sz w:val="20"/>
                <w:szCs w:val="20"/>
                <w:lang w:val="en-US"/>
              </w:rPr>
              <w:t>ru</w:t>
            </w:r>
          </w:p>
          <w:p w:rsidR="003F1A13" w:rsidRPr="009F768E" w:rsidRDefault="003F1A13" w:rsidP="00C15C0F">
            <w:pPr>
              <w:spacing w:after="0"/>
              <w:rPr>
                <w:b/>
                <w:sz w:val="20"/>
                <w:szCs w:val="20"/>
              </w:rPr>
            </w:pPr>
            <w:r w:rsidRPr="003645BC">
              <w:rPr>
                <w:b/>
                <w:bCs/>
                <w:sz w:val="20"/>
                <w:szCs w:val="20"/>
              </w:rPr>
              <w:t>с</w:t>
            </w:r>
            <w:r w:rsidRPr="00325DF4">
              <w:rPr>
                <w:bCs/>
                <w:sz w:val="20"/>
                <w:szCs w:val="20"/>
              </w:rPr>
              <w:t xml:space="preserve"> </w:t>
            </w:r>
            <w:r w:rsidR="009F768E" w:rsidRPr="009F768E">
              <w:rPr>
                <w:b/>
                <w:bCs/>
                <w:sz w:val="20"/>
                <w:szCs w:val="20"/>
              </w:rPr>
              <w:t>момента публикации извещения</w:t>
            </w:r>
            <w:r w:rsidR="009F768E">
              <w:rPr>
                <w:b/>
                <w:bCs/>
                <w:sz w:val="20"/>
                <w:szCs w:val="20"/>
              </w:rPr>
              <w:t xml:space="preserve"> о проведении закупки</w:t>
            </w:r>
            <w:r w:rsidR="009F768E" w:rsidRPr="009F768E">
              <w:rPr>
                <w:b/>
                <w:bCs/>
                <w:sz w:val="20"/>
                <w:szCs w:val="20"/>
              </w:rPr>
              <w:t xml:space="preserve"> в ЕИС</w:t>
            </w:r>
          </w:p>
          <w:p w:rsidR="003F1A13" w:rsidRPr="00325DF4" w:rsidRDefault="003F1A13" w:rsidP="00C15C0F">
            <w:pPr>
              <w:spacing w:after="0"/>
              <w:rPr>
                <w:bCs/>
                <w:sz w:val="20"/>
                <w:szCs w:val="20"/>
                <w:highlight w:val="yellow"/>
              </w:rPr>
            </w:pPr>
            <w:r w:rsidRPr="00362D66">
              <w:rPr>
                <w:b/>
                <w:bCs/>
                <w:sz w:val="20"/>
                <w:szCs w:val="20"/>
              </w:rPr>
              <w:t>по</w:t>
            </w:r>
            <w:r w:rsidRPr="00325DF4">
              <w:rPr>
                <w:bCs/>
                <w:sz w:val="20"/>
                <w:szCs w:val="20"/>
              </w:rPr>
              <w:t xml:space="preserve"> </w:t>
            </w:r>
            <w:r w:rsidR="00AF4F75">
              <w:rPr>
                <w:b/>
                <w:bCs/>
                <w:sz w:val="20"/>
                <w:szCs w:val="20"/>
              </w:rPr>
              <w:t>12</w:t>
            </w:r>
            <w:r w:rsidR="005D491A">
              <w:rPr>
                <w:b/>
                <w:bCs/>
                <w:sz w:val="20"/>
                <w:szCs w:val="20"/>
              </w:rPr>
              <w:t xml:space="preserve">. </w:t>
            </w:r>
            <w:r w:rsidR="00652E63">
              <w:rPr>
                <w:b/>
                <w:bCs/>
                <w:sz w:val="20"/>
                <w:szCs w:val="20"/>
              </w:rPr>
              <w:t>1</w:t>
            </w:r>
            <w:r w:rsidR="00AF4F75">
              <w:rPr>
                <w:b/>
                <w:bCs/>
                <w:sz w:val="20"/>
                <w:szCs w:val="20"/>
              </w:rPr>
              <w:t>1</w:t>
            </w:r>
            <w:r w:rsidR="00ED0AC8">
              <w:rPr>
                <w:b/>
                <w:bCs/>
                <w:sz w:val="20"/>
                <w:szCs w:val="20"/>
              </w:rPr>
              <w:t>.</w:t>
            </w:r>
            <w:r w:rsidR="005D491A">
              <w:rPr>
                <w:b/>
                <w:bCs/>
                <w:sz w:val="20"/>
                <w:szCs w:val="20"/>
              </w:rPr>
              <w:t>201</w:t>
            </w:r>
            <w:r w:rsidR="006C3842" w:rsidRPr="00842A49">
              <w:rPr>
                <w:b/>
                <w:bCs/>
                <w:sz w:val="20"/>
                <w:szCs w:val="20"/>
              </w:rPr>
              <w:t>8</w:t>
            </w:r>
            <w:r w:rsidR="00ED12EF" w:rsidRPr="00842A49">
              <w:rPr>
                <w:b/>
                <w:bCs/>
                <w:sz w:val="20"/>
                <w:szCs w:val="20"/>
              </w:rPr>
              <w:t xml:space="preserve"> в </w:t>
            </w:r>
            <w:r w:rsidR="00842A49" w:rsidRPr="00842A49">
              <w:rPr>
                <w:b/>
                <w:bCs/>
                <w:sz w:val="20"/>
                <w:szCs w:val="20"/>
              </w:rPr>
              <w:t>09</w:t>
            </w:r>
            <w:r w:rsidRPr="00842A49">
              <w:rPr>
                <w:b/>
                <w:bCs/>
                <w:sz w:val="20"/>
                <w:szCs w:val="20"/>
              </w:rPr>
              <w:t>:</w:t>
            </w:r>
            <w:r w:rsidR="00B06B0A" w:rsidRPr="00842A49">
              <w:rPr>
                <w:b/>
                <w:bCs/>
                <w:sz w:val="20"/>
                <w:szCs w:val="20"/>
              </w:rPr>
              <w:t>00</w:t>
            </w:r>
            <w:r w:rsidRPr="00CB72A8">
              <w:rPr>
                <w:b/>
                <w:bCs/>
                <w:sz w:val="20"/>
                <w:szCs w:val="20"/>
              </w:rPr>
              <w:t xml:space="preserve"> (время московское)</w:t>
            </w:r>
          </w:p>
          <w:p w:rsidR="003F1A13" w:rsidRPr="00325DF4" w:rsidRDefault="003F1A13" w:rsidP="00B5655E">
            <w:pPr>
              <w:pStyle w:val="Times12"/>
              <w:ind w:firstLine="0"/>
              <w:rPr>
                <w:sz w:val="20"/>
                <w:szCs w:val="20"/>
                <w:highlight w:val="yellow"/>
              </w:rPr>
            </w:pPr>
          </w:p>
        </w:tc>
      </w:tr>
      <w:tr w:rsidR="003F1A13" w:rsidRPr="005906E1">
        <w:tblPrEx>
          <w:tblCellMar>
            <w:top w:w="0" w:type="dxa"/>
            <w:bottom w:w="0" w:type="dxa"/>
          </w:tblCellMar>
        </w:tblPrEx>
        <w:trPr>
          <w:trHeight w:val="1154"/>
        </w:trPr>
        <w:tc>
          <w:tcPr>
            <w:tcW w:w="1109" w:type="dxa"/>
            <w:tcBorders>
              <w:top w:val="single" w:sz="4" w:space="0" w:color="auto"/>
              <w:left w:val="single" w:sz="4" w:space="0" w:color="auto"/>
              <w:bottom w:val="single" w:sz="4" w:space="0" w:color="auto"/>
              <w:right w:val="single" w:sz="4" w:space="0" w:color="auto"/>
            </w:tcBorders>
          </w:tcPr>
          <w:p w:rsidR="003F1A13" w:rsidRPr="005906E1" w:rsidRDefault="003F1A13" w:rsidP="004A0F42">
            <w:pPr>
              <w:pStyle w:val="Heading3"/>
              <w:keepNext w:val="0"/>
              <w:numPr>
                <w:ilvl w:val="2"/>
                <w:numId w:val="6"/>
              </w:numPr>
              <w:spacing w:before="0" w:after="0"/>
              <w:ind w:left="0" w:firstLine="0"/>
              <w:rPr>
                <w:rFonts w:ascii="Times New Roman" w:hAnsi="Times New Roman"/>
                <w:b w:val="0"/>
                <w:bCs w:val="0"/>
                <w:sz w:val="20"/>
                <w:szCs w:val="20"/>
                <w:lang w:val="ru-RU" w:eastAsia="ru-RU"/>
              </w:rPr>
            </w:pPr>
            <w:bookmarkStart w:id="90" w:name="_Ref167122905"/>
          </w:p>
        </w:tc>
        <w:bookmarkEnd w:id="90"/>
        <w:tc>
          <w:tcPr>
            <w:tcW w:w="2149" w:type="dxa"/>
            <w:tcBorders>
              <w:top w:val="single" w:sz="4" w:space="0" w:color="auto"/>
              <w:left w:val="single" w:sz="4" w:space="0" w:color="auto"/>
              <w:bottom w:val="single" w:sz="4" w:space="0" w:color="auto"/>
              <w:right w:val="single" w:sz="4" w:space="0" w:color="auto"/>
            </w:tcBorders>
          </w:tcPr>
          <w:p w:rsidR="003F1A13" w:rsidRPr="005906E1" w:rsidRDefault="003F1A13" w:rsidP="009B34F7">
            <w:pPr>
              <w:keepNext/>
              <w:keepLines/>
              <w:widowControl w:val="0"/>
              <w:suppressLineNumbers/>
              <w:suppressAutoHyphens/>
              <w:spacing w:after="0"/>
              <w:rPr>
                <w:sz w:val="20"/>
                <w:szCs w:val="20"/>
              </w:rPr>
            </w:pPr>
            <w:r w:rsidRPr="005906E1">
              <w:rPr>
                <w:sz w:val="20"/>
                <w:szCs w:val="20"/>
              </w:rPr>
              <w:t>Дата и время проведения аукциона</w:t>
            </w:r>
          </w:p>
        </w:tc>
        <w:tc>
          <w:tcPr>
            <w:tcW w:w="6964" w:type="dxa"/>
            <w:tcBorders>
              <w:top w:val="single" w:sz="4" w:space="0" w:color="auto"/>
              <w:left w:val="single" w:sz="4" w:space="0" w:color="auto"/>
              <w:bottom w:val="single" w:sz="4" w:space="0" w:color="auto"/>
              <w:right w:val="single" w:sz="4" w:space="0" w:color="auto"/>
            </w:tcBorders>
          </w:tcPr>
          <w:p w:rsidR="003F1A13" w:rsidRPr="00CB72A8" w:rsidRDefault="004F60C1" w:rsidP="009B34F7">
            <w:pPr>
              <w:spacing w:after="0"/>
              <w:rPr>
                <w:b/>
                <w:sz w:val="20"/>
                <w:szCs w:val="20"/>
              </w:rPr>
            </w:pPr>
            <w:r>
              <w:rPr>
                <w:b/>
                <w:sz w:val="20"/>
                <w:szCs w:val="20"/>
              </w:rPr>
              <w:t>11</w:t>
            </w:r>
            <w:r w:rsidR="003F1A13" w:rsidRPr="00CB72A8">
              <w:rPr>
                <w:b/>
                <w:sz w:val="20"/>
                <w:szCs w:val="20"/>
              </w:rPr>
              <w:t xml:space="preserve"> часов </w:t>
            </w:r>
            <w:r w:rsidR="00613113">
              <w:rPr>
                <w:b/>
                <w:sz w:val="20"/>
                <w:szCs w:val="20"/>
              </w:rPr>
              <w:t>00</w:t>
            </w:r>
            <w:r w:rsidR="003F1A13" w:rsidRPr="00CB72A8">
              <w:rPr>
                <w:b/>
                <w:sz w:val="20"/>
                <w:szCs w:val="20"/>
              </w:rPr>
              <w:t xml:space="preserve"> минут (время московское)</w:t>
            </w:r>
          </w:p>
          <w:p w:rsidR="00CA00DA" w:rsidRDefault="00AF4F75" w:rsidP="009B34F7">
            <w:pPr>
              <w:spacing w:after="0"/>
              <w:rPr>
                <w:sz w:val="20"/>
                <w:szCs w:val="20"/>
              </w:rPr>
            </w:pPr>
            <w:r>
              <w:rPr>
                <w:b/>
                <w:bCs/>
                <w:sz w:val="20"/>
                <w:szCs w:val="20"/>
              </w:rPr>
              <w:t>15</w:t>
            </w:r>
            <w:r w:rsidR="005D491A">
              <w:rPr>
                <w:b/>
                <w:bCs/>
                <w:sz w:val="20"/>
                <w:szCs w:val="20"/>
              </w:rPr>
              <w:t>.</w:t>
            </w:r>
            <w:r w:rsidR="00370916">
              <w:rPr>
                <w:b/>
                <w:bCs/>
                <w:sz w:val="20"/>
                <w:szCs w:val="20"/>
              </w:rPr>
              <w:t>1</w:t>
            </w:r>
            <w:r>
              <w:rPr>
                <w:b/>
                <w:bCs/>
                <w:sz w:val="20"/>
                <w:szCs w:val="20"/>
              </w:rPr>
              <w:t>1</w:t>
            </w:r>
            <w:r w:rsidR="004F60C1">
              <w:rPr>
                <w:b/>
                <w:bCs/>
                <w:sz w:val="20"/>
                <w:szCs w:val="20"/>
              </w:rPr>
              <w:t>.</w:t>
            </w:r>
            <w:r w:rsidR="005D491A">
              <w:rPr>
                <w:b/>
                <w:bCs/>
                <w:sz w:val="20"/>
                <w:szCs w:val="20"/>
              </w:rPr>
              <w:t>201</w:t>
            </w:r>
            <w:r w:rsidR="005D491A" w:rsidRPr="00842A49">
              <w:rPr>
                <w:b/>
                <w:bCs/>
                <w:sz w:val="20"/>
                <w:szCs w:val="20"/>
              </w:rPr>
              <w:t>8</w:t>
            </w:r>
          </w:p>
          <w:p w:rsidR="00CA00DA" w:rsidRDefault="00CA00DA" w:rsidP="009B34F7">
            <w:pPr>
              <w:spacing w:after="0"/>
              <w:rPr>
                <w:sz w:val="20"/>
                <w:szCs w:val="20"/>
              </w:rPr>
            </w:pPr>
          </w:p>
          <w:p w:rsidR="00CA00DA" w:rsidRPr="00325DF4" w:rsidRDefault="00CA00DA" w:rsidP="009B34F7">
            <w:pPr>
              <w:spacing w:after="0"/>
              <w:rPr>
                <w:sz w:val="20"/>
                <w:szCs w:val="20"/>
              </w:rPr>
            </w:pPr>
          </w:p>
        </w:tc>
      </w:tr>
      <w:tr w:rsidR="00DD6522" w:rsidRPr="005906E1">
        <w:tblPrEx>
          <w:tblCellMar>
            <w:top w:w="0" w:type="dxa"/>
            <w:bottom w:w="0" w:type="dxa"/>
          </w:tblCellMar>
        </w:tblPrEx>
        <w:tc>
          <w:tcPr>
            <w:tcW w:w="1109" w:type="dxa"/>
            <w:tcBorders>
              <w:top w:val="single" w:sz="4" w:space="0" w:color="auto"/>
              <w:left w:val="single" w:sz="4" w:space="0" w:color="auto"/>
              <w:bottom w:val="single" w:sz="4" w:space="0" w:color="auto"/>
              <w:right w:val="single" w:sz="4" w:space="0" w:color="auto"/>
            </w:tcBorders>
          </w:tcPr>
          <w:p w:rsidR="00DD6522" w:rsidRPr="005906E1" w:rsidRDefault="00DD6522" w:rsidP="004A0F42">
            <w:pPr>
              <w:pStyle w:val="Heading3"/>
              <w:keepNext w:val="0"/>
              <w:numPr>
                <w:ilvl w:val="2"/>
                <w:numId w:val="6"/>
              </w:numPr>
              <w:tabs>
                <w:tab w:val="clear" w:pos="170"/>
                <w:tab w:val="num" w:pos="360"/>
              </w:tabs>
              <w:spacing w:before="0" w:after="0"/>
              <w:ind w:left="0" w:firstLine="0"/>
              <w:rPr>
                <w:rFonts w:ascii="Times New Roman" w:hAnsi="Times New Roman"/>
                <w:b w:val="0"/>
                <w:bCs w:val="0"/>
                <w:sz w:val="20"/>
                <w:szCs w:val="20"/>
                <w:lang w:val="ru-RU" w:eastAsia="ru-RU"/>
              </w:rPr>
            </w:pPr>
            <w:bookmarkStart w:id="91" w:name="_Ref166313061"/>
            <w:r w:rsidRPr="005906E1">
              <w:rPr>
                <w:rFonts w:ascii="Times New Roman" w:hAnsi="Times New Roman"/>
                <w:b w:val="0"/>
                <w:bCs w:val="0"/>
                <w:sz w:val="20"/>
                <w:szCs w:val="20"/>
                <w:lang w:val="ru-RU" w:eastAsia="ru-RU"/>
              </w:rPr>
              <w:t xml:space="preserve"> </w:t>
            </w:r>
            <w:bookmarkEnd w:id="91"/>
          </w:p>
        </w:tc>
        <w:tc>
          <w:tcPr>
            <w:tcW w:w="2149" w:type="dxa"/>
            <w:tcBorders>
              <w:top w:val="single" w:sz="4" w:space="0" w:color="auto"/>
              <w:left w:val="single" w:sz="4" w:space="0" w:color="auto"/>
              <w:bottom w:val="single" w:sz="4" w:space="0" w:color="auto"/>
              <w:right w:val="single" w:sz="4" w:space="0" w:color="auto"/>
            </w:tcBorders>
          </w:tcPr>
          <w:p w:rsidR="00DD6522" w:rsidRPr="005906E1" w:rsidRDefault="00DD6522" w:rsidP="009B34F7">
            <w:pPr>
              <w:pStyle w:val="Date"/>
              <w:keepNext/>
              <w:keepLines/>
              <w:widowControl w:val="0"/>
              <w:suppressLineNumbers/>
              <w:suppressAutoHyphens/>
              <w:spacing w:after="0"/>
              <w:rPr>
                <w:sz w:val="20"/>
                <w:szCs w:val="20"/>
                <w:lang w:val="ru-RU" w:eastAsia="ru-RU"/>
              </w:rPr>
            </w:pPr>
            <w:r w:rsidRPr="005906E1">
              <w:rPr>
                <w:sz w:val="20"/>
                <w:szCs w:val="20"/>
                <w:lang w:val="ru-RU" w:eastAsia="ru-RU"/>
              </w:rPr>
              <w:t>Документы, входящие в состав заявки на участие в аукционе</w:t>
            </w:r>
          </w:p>
        </w:tc>
        <w:tc>
          <w:tcPr>
            <w:tcW w:w="6964" w:type="dxa"/>
            <w:tcBorders>
              <w:top w:val="single" w:sz="4" w:space="0" w:color="auto"/>
              <w:left w:val="single" w:sz="4" w:space="0" w:color="auto"/>
              <w:bottom w:val="single" w:sz="4" w:space="0" w:color="auto"/>
              <w:right w:val="single" w:sz="4" w:space="0" w:color="auto"/>
            </w:tcBorders>
          </w:tcPr>
          <w:p w:rsidR="00DD6522" w:rsidRPr="005906E1" w:rsidRDefault="00DD6522" w:rsidP="00A25C19">
            <w:pPr>
              <w:spacing w:after="0"/>
              <w:rPr>
                <w:sz w:val="20"/>
                <w:szCs w:val="20"/>
              </w:rPr>
            </w:pPr>
            <w:r w:rsidRPr="005906E1">
              <w:rPr>
                <w:sz w:val="20"/>
                <w:szCs w:val="20"/>
              </w:rPr>
              <w:t>Заявка на участие в аукционе, подготовленная в соответствии с требованиями раздела 3 «ПОДГОТОВКА ЗАЯВКИ НА УЧАСТИЕ В АУКЦИОНЕ» и в соответствии с формами документов, установленными частью IV «ОБРАЗЦЫ ФОРМ И ДОКУМЕНТОВ ДЛЯ ЗАПОЛНЕНИЯ УЧАСТНИКАМИ РАЗМЕЩЕНИЯ ЗАКАЗА</w:t>
            </w:r>
            <w:r w:rsidRPr="005906E1">
              <w:rPr>
                <w:b/>
                <w:sz w:val="20"/>
                <w:szCs w:val="20"/>
              </w:rPr>
              <w:t xml:space="preserve">» </w:t>
            </w:r>
            <w:r w:rsidRPr="005906E1">
              <w:rPr>
                <w:sz w:val="20"/>
                <w:szCs w:val="20"/>
              </w:rPr>
              <w:t>должна содержать:</w:t>
            </w:r>
          </w:p>
          <w:p w:rsidR="00DD6522" w:rsidRPr="005906E1" w:rsidRDefault="00DD6522" w:rsidP="00A25C19">
            <w:pPr>
              <w:numPr>
                <w:ilvl w:val="0"/>
                <w:numId w:val="7"/>
              </w:numPr>
              <w:spacing w:after="0"/>
              <w:ind w:left="0" w:firstLine="0"/>
              <w:rPr>
                <w:sz w:val="20"/>
                <w:szCs w:val="20"/>
              </w:rPr>
            </w:pPr>
            <w:r w:rsidRPr="005906E1">
              <w:rPr>
                <w:sz w:val="20"/>
                <w:szCs w:val="20"/>
              </w:rPr>
              <w:t>Сведения и документы об участнике размещения заказа, подавшем такую заявку, включая:</w:t>
            </w:r>
          </w:p>
          <w:p w:rsidR="00DD6522" w:rsidRPr="005906E1" w:rsidRDefault="00DD6522" w:rsidP="00A25C19">
            <w:pPr>
              <w:spacing w:after="0"/>
              <w:rPr>
                <w:sz w:val="20"/>
                <w:szCs w:val="20"/>
              </w:rPr>
            </w:pPr>
          </w:p>
          <w:p w:rsidR="00DD6522" w:rsidRPr="005906E1" w:rsidRDefault="00DD6522" w:rsidP="00A25C19">
            <w:pPr>
              <w:spacing w:after="0"/>
              <w:rPr>
                <w:sz w:val="20"/>
                <w:szCs w:val="20"/>
              </w:rPr>
            </w:pPr>
            <w:r w:rsidRPr="005906E1">
              <w:rPr>
                <w:sz w:val="20"/>
                <w:szCs w:val="20"/>
              </w:rPr>
              <w:t>- фирменное наименование (наименование), сведения об организационно-правовой форме, о месте нахождения, почтовый адрес (для юридического лица), фамилия, имя, отчество, паспортные данные, сведения о месте жительства (для физического лица), номер контактного телефона – указываются участником размещения заказа и предоставляются по форме «ЗАЯВКА НА УЧАСТИЕ В АУКЦИОНЕ» (Форма 1 части IV «ОБРАЗЦЫ ФОРМ И ДОКУМЕНТОВ ДЛЯ ЗАПОЛНЕНИЯ УЧАСТНИКАМИ РАЗМЕЩЕНИЯ ЗАКАЗА»);</w:t>
            </w:r>
            <w:r>
              <w:rPr>
                <w:sz w:val="20"/>
                <w:szCs w:val="20"/>
              </w:rPr>
              <w:t xml:space="preserve">  </w:t>
            </w:r>
          </w:p>
          <w:p w:rsidR="00DD6522" w:rsidRPr="005906E1" w:rsidRDefault="00DD6522" w:rsidP="00A25C19">
            <w:pPr>
              <w:spacing w:after="0"/>
              <w:rPr>
                <w:sz w:val="20"/>
                <w:szCs w:val="20"/>
              </w:rPr>
            </w:pPr>
          </w:p>
          <w:p w:rsidR="00DD6522" w:rsidRPr="005906E1" w:rsidRDefault="00DD6522" w:rsidP="00A25C19">
            <w:pPr>
              <w:spacing w:after="0"/>
              <w:rPr>
                <w:sz w:val="20"/>
                <w:szCs w:val="20"/>
              </w:rPr>
            </w:pPr>
            <w:r w:rsidRPr="005906E1">
              <w:rPr>
                <w:sz w:val="20"/>
                <w:szCs w:val="20"/>
              </w:rPr>
              <w:t xml:space="preserve"> </w:t>
            </w:r>
            <w:r w:rsidRPr="00D87622">
              <w:rPr>
                <w:sz w:val="20"/>
                <w:szCs w:val="20"/>
              </w:rPr>
              <w:t>- полученную не ранее чем за шесть месяцев до дня размещения на официальном сайте извещения о проведении аукциона выписку из единого государственного реестра юридических лиц или нотариально заверенную копию такой выписки (для юридических лиц), полученную не ранее чем за шесть месяцев до дня размещения на официальном сайте извещения о проведении аукциона выписку из единого</w:t>
            </w:r>
            <w:r w:rsidRPr="005906E1">
              <w:rPr>
                <w:sz w:val="20"/>
                <w:szCs w:val="20"/>
              </w:rPr>
              <w:t xml:space="preserve"> государственного реестра индивидуальных предпринимателей или нотариально заверенную копию такой выписки (для индивидуальных предпринимателей),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шесть месяцев до дня размещения на официальном сайте извещения о проведении аукциона;</w:t>
            </w:r>
          </w:p>
          <w:p w:rsidR="00DD6522" w:rsidRPr="003250C0" w:rsidRDefault="00DD6522" w:rsidP="00A25C19">
            <w:pPr>
              <w:widowControl w:val="0"/>
              <w:rPr>
                <w:sz w:val="20"/>
                <w:szCs w:val="20"/>
              </w:rPr>
            </w:pPr>
            <w:r>
              <w:rPr>
                <w:sz w:val="20"/>
                <w:szCs w:val="20"/>
              </w:rPr>
              <w:t xml:space="preserve">Допускается предоставление </w:t>
            </w:r>
            <w:r w:rsidRPr="0014067B">
              <w:rPr>
                <w:sz w:val="20"/>
                <w:szCs w:val="20"/>
              </w:rPr>
              <w:t>выписк</w:t>
            </w:r>
            <w:r>
              <w:rPr>
                <w:sz w:val="20"/>
                <w:szCs w:val="20"/>
              </w:rPr>
              <w:t>и</w:t>
            </w:r>
            <w:r w:rsidRPr="0014067B">
              <w:rPr>
                <w:sz w:val="20"/>
                <w:szCs w:val="20"/>
              </w:rPr>
              <w:t xml:space="preserve"> из единого государственного реестра юридических лиц</w:t>
            </w:r>
            <w:r>
              <w:rPr>
                <w:sz w:val="20"/>
                <w:szCs w:val="20"/>
              </w:rPr>
              <w:t xml:space="preserve"> в виде электронного </w:t>
            </w:r>
            <w:r w:rsidRPr="003250C0">
              <w:rPr>
                <w:sz w:val="20"/>
                <w:szCs w:val="20"/>
              </w:rPr>
              <w:t>файл</w:t>
            </w:r>
            <w:r>
              <w:rPr>
                <w:sz w:val="20"/>
                <w:szCs w:val="20"/>
              </w:rPr>
              <w:t xml:space="preserve">а, </w:t>
            </w:r>
            <w:r w:rsidRPr="003250C0">
              <w:rPr>
                <w:sz w:val="20"/>
                <w:szCs w:val="20"/>
              </w:rPr>
              <w:t>полученн</w:t>
            </w:r>
            <w:r>
              <w:rPr>
                <w:sz w:val="20"/>
                <w:szCs w:val="20"/>
              </w:rPr>
              <w:t>ого</w:t>
            </w:r>
            <w:r w:rsidRPr="003250C0">
              <w:rPr>
                <w:sz w:val="20"/>
                <w:szCs w:val="20"/>
              </w:rPr>
              <w:t xml:space="preserve"> через личный кабинет налогоплательщика (</w:t>
            </w:r>
            <w:hyperlink r:id="rId18" w:history="1">
              <w:r w:rsidRPr="003250C0">
                <w:rPr>
                  <w:sz w:val="20"/>
                  <w:szCs w:val="20"/>
                </w:rPr>
                <w:t>https://service.nalog.ru/vyp/</w:t>
              </w:r>
            </w:hyperlink>
            <w:r w:rsidRPr="003250C0">
              <w:rPr>
                <w:sz w:val="20"/>
                <w:szCs w:val="20"/>
              </w:rPr>
              <w:t>), в формате PDF подписанный электронной подписью ФНС.</w:t>
            </w:r>
          </w:p>
          <w:p w:rsidR="00DD6522" w:rsidRPr="005906E1" w:rsidRDefault="00DD6522" w:rsidP="00A25C19">
            <w:pPr>
              <w:spacing w:after="0"/>
              <w:rPr>
                <w:sz w:val="20"/>
                <w:szCs w:val="20"/>
              </w:rPr>
            </w:pPr>
            <w:r w:rsidRPr="005906E1">
              <w:rPr>
                <w:sz w:val="20"/>
                <w:szCs w:val="20"/>
              </w:rPr>
              <w:t xml:space="preserve">- документ(ы), подтверждающий полномочия лица на осуществление действий от имени участника размещения заказа в соответствии с пунктом 3.5. раздела 3 части </w:t>
            </w:r>
            <w:r w:rsidRPr="005906E1">
              <w:rPr>
                <w:sz w:val="20"/>
                <w:szCs w:val="20"/>
                <w:lang w:val="en-US"/>
              </w:rPr>
              <w:t>II</w:t>
            </w:r>
            <w:r w:rsidRPr="005906E1">
              <w:rPr>
                <w:sz w:val="20"/>
                <w:szCs w:val="20"/>
              </w:rPr>
              <w:t xml:space="preserve"> «ОБЩИЕ УСЛОВИЯ ПРОВЕДЕНИЯ АУКЦИОНА»;</w:t>
            </w:r>
          </w:p>
          <w:p w:rsidR="00DD6522" w:rsidRPr="005906E1" w:rsidRDefault="00DD6522" w:rsidP="00A25C19">
            <w:pPr>
              <w:spacing w:after="0"/>
              <w:rPr>
                <w:sz w:val="20"/>
                <w:szCs w:val="20"/>
              </w:rPr>
            </w:pPr>
          </w:p>
          <w:p w:rsidR="00DD6522" w:rsidRPr="005906E1" w:rsidRDefault="00DD6522" w:rsidP="00A25C19">
            <w:pPr>
              <w:spacing w:after="0"/>
              <w:rPr>
                <w:sz w:val="20"/>
                <w:szCs w:val="20"/>
              </w:rPr>
            </w:pPr>
            <w:r w:rsidRPr="005906E1">
              <w:rPr>
                <w:sz w:val="20"/>
                <w:szCs w:val="20"/>
              </w:rPr>
              <w:t>- копии учредительных документов со всеми изменениями и дополнениями (для юридических лиц);</w:t>
            </w:r>
          </w:p>
          <w:p w:rsidR="00DD6522" w:rsidRPr="005906E1" w:rsidRDefault="00DD6522" w:rsidP="00A25C19">
            <w:pPr>
              <w:spacing w:after="0"/>
              <w:rPr>
                <w:sz w:val="20"/>
                <w:szCs w:val="20"/>
              </w:rPr>
            </w:pPr>
          </w:p>
          <w:p w:rsidR="00DD6522" w:rsidRPr="005906E1" w:rsidRDefault="00DD6522" w:rsidP="00A25C19">
            <w:pPr>
              <w:spacing w:after="0"/>
              <w:rPr>
                <w:sz w:val="20"/>
                <w:szCs w:val="20"/>
              </w:rPr>
            </w:pPr>
            <w:r w:rsidRPr="005906E1">
              <w:rPr>
                <w:sz w:val="20"/>
                <w:szCs w:val="20"/>
              </w:rPr>
              <w:t>-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размещения заказа выполнение работ, являющихся предметом договора, или внесение денежных средств в качестве обеспечения заявки на участие в аукционе, являются крупной сделкой;</w:t>
            </w:r>
          </w:p>
          <w:p w:rsidR="00DD6522" w:rsidRPr="005906E1" w:rsidRDefault="00DD6522" w:rsidP="00A25C19">
            <w:pPr>
              <w:spacing w:after="0"/>
              <w:rPr>
                <w:sz w:val="20"/>
                <w:szCs w:val="20"/>
              </w:rPr>
            </w:pPr>
          </w:p>
          <w:p w:rsidR="00DD6522" w:rsidRPr="005906E1" w:rsidRDefault="00DD6522" w:rsidP="00A25C19">
            <w:pPr>
              <w:spacing w:after="0"/>
              <w:rPr>
                <w:sz w:val="20"/>
                <w:szCs w:val="20"/>
              </w:rPr>
            </w:pPr>
            <w:r w:rsidRPr="005906E1">
              <w:rPr>
                <w:sz w:val="20"/>
                <w:szCs w:val="20"/>
              </w:rPr>
              <w:t>-уведомление о возможности применения упрощенной системы налогообложения, в случае если организация-претендент находится на упрощенной системе налогообложения;</w:t>
            </w:r>
          </w:p>
          <w:p w:rsidR="00DD6522" w:rsidRPr="005906E1" w:rsidRDefault="00DD6522" w:rsidP="00A25C19">
            <w:pPr>
              <w:spacing w:after="0"/>
              <w:rPr>
                <w:sz w:val="20"/>
                <w:szCs w:val="20"/>
              </w:rPr>
            </w:pPr>
          </w:p>
          <w:p w:rsidR="00DD6522" w:rsidRPr="009F768E" w:rsidRDefault="00DD6522" w:rsidP="00A25C19">
            <w:pPr>
              <w:rPr>
                <w:sz w:val="20"/>
                <w:szCs w:val="20"/>
              </w:rPr>
            </w:pPr>
            <w:r w:rsidRPr="005906E1">
              <w:rPr>
                <w:sz w:val="20"/>
                <w:szCs w:val="20"/>
              </w:rPr>
              <w:t xml:space="preserve">Сведения о качестве товара по форме Приложения № 1 к заявке на участие в аукционе «ПРЕДЛОЖЕНИЕ НА ПОСТАВКУ ТОВАРА (ВЫПОЛНЕНИЕ РАБОТ, ОКАЗАНИЕ УСЛУГ)» </w:t>
            </w:r>
          </w:p>
        </w:tc>
      </w:tr>
      <w:tr w:rsidR="003F1A13" w:rsidRPr="005906E1">
        <w:tblPrEx>
          <w:tblCellMar>
            <w:top w:w="0" w:type="dxa"/>
            <w:bottom w:w="0" w:type="dxa"/>
          </w:tblCellMar>
        </w:tblPrEx>
        <w:trPr>
          <w:trHeight w:val="74"/>
        </w:trPr>
        <w:tc>
          <w:tcPr>
            <w:tcW w:w="1109" w:type="dxa"/>
            <w:tcBorders>
              <w:top w:val="single" w:sz="4" w:space="0" w:color="auto"/>
              <w:left w:val="single" w:sz="4" w:space="0" w:color="auto"/>
              <w:bottom w:val="single" w:sz="4" w:space="0" w:color="auto"/>
              <w:right w:val="single" w:sz="4" w:space="0" w:color="auto"/>
            </w:tcBorders>
          </w:tcPr>
          <w:p w:rsidR="003F1A13" w:rsidRPr="005906E1" w:rsidRDefault="003F1A13" w:rsidP="004A0F42">
            <w:pPr>
              <w:pStyle w:val="Heading3"/>
              <w:keepNext w:val="0"/>
              <w:numPr>
                <w:ilvl w:val="2"/>
                <w:numId w:val="6"/>
              </w:numPr>
              <w:spacing w:before="0" w:after="0"/>
              <w:ind w:left="0" w:firstLine="0"/>
              <w:rPr>
                <w:rFonts w:ascii="Times New Roman" w:hAnsi="Times New Roman"/>
                <w:sz w:val="20"/>
                <w:szCs w:val="20"/>
                <w:lang w:val="ru-RU" w:eastAsia="ru-RU"/>
              </w:rPr>
            </w:pPr>
            <w:bookmarkStart w:id="92" w:name="_Ref166314817"/>
            <w:r w:rsidRPr="005906E1">
              <w:rPr>
                <w:rFonts w:ascii="Times New Roman" w:hAnsi="Times New Roman"/>
                <w:sz w:val="20"/>
                <w:szCs w:val="20"/>
                <w:lang w:val="ru-RU" w:eastAsia="ru-RU"/>
              </w:rPr>
              <w:lastRenderedPageBreak/>
              <w:t xml:space="preserve"> </w:t>
            </w:r>
            <w:bookmarkEnd w:id="92"/>
          </w:p>
        </w:tc>
        <w:tc>
          <w:tcPr>
            <w:tcW w:w="2149" w:type="dxa"/>
            <w:tcBorders>
              <w:top w:val="single" w:sz="4" w:space="0" w:color="auto"/>
              <w:left w:val="single" w:sz="4" w:space="0" w:color="auto"/>
              <w:bottom w:val="single" w:sz="4" w:space="0" w:color="auto"/>
              <w:right w:val="single" w:sz="4" w:space="0" w:color="auto"/>
            </w:tcBorders>
          </w:tcPr>
          <w:p w:rsidR="003F1A13" w:rsidRPr="005906E1" w:rsidRDefault="003F1A13" w:rsidP="00653E55">
            <w:pPr>
              <w:keepLines/>
              <w:widowControl w:val="0"/>
              <w:suppressLineNumbers/>
              <w:suppressAutoHyphens/>
              <w:spacing w:after="0"/>
              <w:rPr>
                <w:sz w:val="20"/>
                <w:szCs w:val="20"/>
              </w:rPr>
            </w:pPr>
            <w:r w:rsidRPr="005906E1">
              <w:rPr>
                <w:sz w:val="20"/>
                <w:szCs w:val="20"/>
              </w:rPr>
              <w:t>Срок подачи заявок на участие в аукционе, открытия доступа к поданным заявкам</w:t>
            </w:r>
          </w:p>
        </w:tc>
        <w:tc>
          <w:tcPr>
            <w:tcW w:w="6964" w:type="dxa"/>
            <w:tcBorders>
              <w:top w:val="single" w:sz="4" w:space="0" w:color="auto"/>
              <w:left w:val="single" w:sz="4" w:space="0" w:color="auto"/>
              <w:bottom w:val="single" w:sz="4" w:space="0" w:color="auto"/>
              <w:right w:val="single" w:sz="4" w:space="0" w:color="auto"/>
            </w:tcBorders>
          </w:tcPr>
          <w:p w:rsidR="003F1A13" w:rsidRPr="008544D6" w:rsidRDefault="003F1A13" w:rsidP="00C15C0F">
            <w:pPr>
              <w:spacing w:after="0"/>
              <w:rPr>
                <w:sz w:val="20"/>
                <w:szCs w:val="20"/>
              </w:rPr>
            </w:pPr>
            <w:r w:rsidRPr="005906E1">
              <w:rPr>
                <w:sz w:val="20"/>
                <w:szCs w:val="20"/>
              </w:rPr>
              <w:t xml:space="preserve">Дата </w:t>
            </w:r>
            <w:r w:rsidRPr="00545998">
              <w:rPr>
                <w:sz w:val="20"/>
                <w:szCs w:val="20"/>
              </w:rPr>
              <w:t>окончания подачи заявок на участие в аукционе</w:t>
            </w:r>
            <w:r w:rsidR="00842A49">
              <w:rPr>
                <w:sz w:val="20"/>
                <w:szCs w:val="20"/>
              </w:rPr>
              <w:t xml:space="preserve"> </w:t>
            </w:r>
            <w:r w:rsidR="00744FBC">
              <w:rPr>
                <w:sz w:val="20"/>
                <w:szCs w:val="20"/>
              </w:rPr>
              <w:t xml:space="preserve"> </w:t>
            </w:r>
            <w:r w:rsidR="00AF4F75" w:rsidRPr="00AF4F75">
              <w:rPr>
                <w:b/>
                <w:sz w:val="20"/>
                <w:szCs w:val="20"/>
              </w:rPr>
              <w:t>12</w:t>
            </w:r>
            <w:r w:rsidR="004568C3" w:rsidRPr="00842A49">
              <w:rPr>
                <w:b/>
                <w:bCs/>
                <w:sz w:val="20"/>
                <w:szCs w:val="20"/>
              </w:rPr>
              <w:softHyphen/>
            </w:r>
            <w:r w:rsidR="004568C3" w:rsidRPr="00842A49">
              <w:rPr>
                <w:b/>
                <w:bCs/>
                <w:sz w:val="20"/>
                <w:szCs w:val="20"/>
              </w:rPr>
              <w:softHyphen/>
              <w:t>.</w:t>
            </w:r>
            <w:r w:rsidR="00652E63">
              <w:rPr>
                <w:b/>
                <w:bCs/>
                <w:sz w:val="20"/>
                <w:szCs w:val="20"/>
              </w:rPr>
              <w:t>1</w:t>
            </w:r>
            <w:r w:rsidR="00AF4F75">
              <w:rPr>
                <w:b/>
                <w:bCs/>
                <w:sz w:val="20"/>
                <w:szCs w:val="20"/>
              </w:rPr>
              <w:t>1</w:t>
            </w:r>
            <w:r w:rsidR="004568C3" w:rsidRPr="00842A49">
              <w:rPr>
                <w:b/>
                <w:bCs/>
                <w:sz w:val="20"/>
                <w:szCs w:val="20"/>
              </w:rPr>
              <w:t>.2018</w:t>
            </w:r>
          </w:p>
          <w:p w:rsidR="003F1A13" w:rsidRPr="00F14DFC" w:rsidRDefault="00F14DFC" w:rsidP="00842A49">
            <w:pPr>
              <w:keepLines/>
              <w:widowControl w:val="0"/>
              <w:suppressLineNumbers/>
              <w:suppressAutoHyphens/>
              <w:spacing w:after="0"/>
              <w:rPr>
                <w:b/>
                <w:sz w:val="20"/>
                <w:szCs w:val="20"/>
              </w:rPr>
            </w:pPr>
            <w:r>
              <w:rPr>
                <w:sz w:val="20"/>
                <w:szCs w:val="20"/>
              </w:rPr>
              <w:t xml:space="preserve"> </w:t>
            </w:r>
            <w:r w:rsidR="003F1A13" w:rsidRPr="00F14DFC">
              <w:rPr>
                <w:b/>
                <w:sz w:val="20"/>
                <w:szCs w:val="20"/>
              </w:rPr>
              <w:t xml:space="preserve">в </w:t>
            </w:r>
            <w:r w:rsidR="00842A49">
              <w:rPr>
                <w:b/>
                <w:sz w:val="20"/>
                <w:szCs w:val="20"/>
              </w:rPr>
              <w:t>09</w:t>
            </w:r>
            <w:r w:rsidR="003F1A13" w:rsidRPr="00F14DFC">
              <w:rPr>
                <w:b/>
                <w:sz w:val="20"/>
                <w:szCs w:val="20"/>
              </w:rPr>
              <w:t xml:space="preserve"> часов </w:t>
            </w:r>
            <w:r w:rsidR="00613113" w:rsidRPr="00F14DFC">
              <w:rPr>
                <w:b/>
                <w:sz w:val="20"/>
                <w:szCs w:val="20"/>
              </w:rPr>
              <w:t>00</w:t>
            </w:r>
            <w:r w:rsidR="003F1A13" w:rsidRPr="00F14DFC">
              <w:rPr>
                <w:b/>
                <w:sz w:val="20"/>
                <w:szCs w:val="20"/>
              </w:rPr>
              <w:t xml:space="preserve"> минут по московскому времени. </w:t>
            </w:r>
          </w:p>
        </w:tc>
      </w:tr>
      <w:tr w:rsidR="003F1A13" w:rsidRPr="005906E1">
        <w:tblPrEx>
          <w:tblCellMar>
            <w:top w:w="0" w:type="dxa"/>
            <w:bottom w:w="0" w:type="dxa"/>
          </w:tblCellMar>
        </w:tblPrEx>
        <w:tc>
          <w:tcPr>
            <w:tcW w:w="1109" w:type="dxa"/>
            <w:tcBorders>
              <w:top w:val="single" w:sz="4" w:space="0" w:color="auto"/>
              <w:left w:val="single" w:sz="4" w:space="0" w:color="auto"/>
              <w:bottom w:val="single" w:sz="4" w:space="0" w:color="auto"/>
              <w:right w:val="single" w:sz="4" w:space="0" w:color="auto"/>
            </w:tcBorders>
          </w:tcPr>
          <w:p w:rsidR="003F1A13" w:rsidRPr="005906E1" w:rsidRDefault="003F1A13" w:rsidP="004A0F42">
            <w:pPr>
              <w:pStyle w:val="Heading3"/>
              <w:keepNext w:val="0"/>
              <w:numPr>
                <w:ilvl w:val="2"/>
                <w:numId w:val="6"/>
              </w:numPr>
              <w:spacing w:before="0" w:after="0"/>
              <w:ind w:left="0" w:firstLine="0"/>
              <w:rPr>
                <w:rFonts w:ascii="Times New Roman" w:hAnsi="Times New Roman"/>
                <w:sz w:val="20"/>
                <w:szCs w:val="20"/>
                <w:lang w:val="ru-RU" w:eastAsia="ru-RU"/>
              </w:rPr>
            </w:pPr>
            <w:bookmarkStart w:id="93" w:name="_Ref166562738"/>
            <w:bookmarkStart w:id="94" w:name="_Ref166314819"/>
            <w:r w:rsidRPr="005906E1">
              <w:rPr>
                <w:rFonts w:ascii="Times New Roman" w:hAnsi="Times New Roman"/>
                <w:sz w:val="20"/>
                <w:szCs w:val="20"/>
                <w:lang w:val="ru-RU" w:eastAsia="ru-RU"/>
              </w:rPr>
              <w:t xml:space="preserve"> </w:t>
            </w:r>
            <w:bookmarkEnd w:id="93"/>
          </w:p>
        </w:tc>
        <w:bookmarkEnd w:id="94"/>
        <w:tc>
          <w:tcPr>
            <w:tcW w:w="2149" w:type="dxa"/>
            <w:tcBorders>
              <w:top w:val="single" w:sz="4" w:space="0" w:color="auto"/>
              <w:left w:val="single" w:sz="4" w:space="0" w:color="auto"/>
              <w:bottom w:val="single" w:sz="4" w:space="0" w:color="auto"/>
              <w:right w:val="single" w:sz="4" w:space="0" w:color="auto"/>
            </w:tcBorders>
          </w:tcPr>
          <w:p w:rsidR="003F1A13" w:rsidRPr="005906E1" w:rsidRDefault="003F1A13" w:rsidP="009B34F7">
            <w:pPr>
              <w:keepLines/>
              <w:widowControl w:val="0"/>
              <w:suppressLineNumbers/>
              <w:suppressAutoHyphens/>
              <w:spacing w:after="0"/>
              <w:rPr>
                <w:sz w:val="20"/>
                <w:szCs w:val="20"/>
              </w:rPr>
            </w:pPr>
            <w:r w:rsidRPr="005906E1">
              <w:rPr>
                <w:sz w:val="20"/>
                <w:szCs w:val="20"/>
              </w:rPr>
              <w:t xml:space="preserve">Способ подачи заявок на участие в аукционе   </w:t>
            </w:r>
          </w:p>
          <w:p w:rsidR="003F1A13" w:rsidRPr="005906E1" w:rsidRDefault="003F1A13" w:rsidP="009B34F7">
            <w:pPr>
              <w:keepLines/>
              <w:widowControl w:val="0"/>
              <w:suppressLineNumbers/>
              <w:suppressAutoHyphens/>
              <w:spacing w:after="0"/>
              <w:rPr>
                <w:sz w:val="20"/>
                <w:szCs w:val="20"/>
              </w:rPr>
            </w:pPr>
          </w:p>
        </w:tc>
        <w:tc>
          <w:tcPr>
            <w:tcW w:w="6964" w:type="dxa"/>
            <w:tcBorders>
              <w:top w:val="single" w:sz="4" w:space="0" w:color="auto"/>
              <w:left w:val="single" w:sz="4" w:space="0" w:color="auto"/>
              <w:bottom w:val="single" w:sz="4" w:space="0" w:color="auto"/>
              <w:right w:val="single" w:sz="4" w:space="0" w:color="auto"/>
            </w:tcBorders>
          </w:tcPr>
          <w:p w:rsidR="003F1A13" w:rsidRPr="005906E1" w:rsidRDefault="003F1A13" w:rsidP="009B34F7">
            <w:pPr>
              <w:keepNext/>
              <w:keepLines/>
              <w:widowControl w:val="0"/>
              <w:spacing w:after="0"/>
              <w:rPr>
                <w:sz w:val="20"/>
                <w:szCs w:val="20"/>
              </w:rPr>
            </w:pPr>
            <w:r w:rsidRPr="005906E1">
              <w:rPr>
                <w:sz w:val="20"/>
                <w:szCs w:val="20"/>
              </w:rPr>
              <w:t xml:space="preserve">Заявки на участие в аукционе подаются в электронном виде на сайте электронной площадки </w:t>
            </w:r>
            <w:hyperlink r:id="rId19" w:history="1">
              <w:r w:rsidRPr="005906E1">
                <w:rPr>
                  <w:rStyle w:val="Hyperlink"/>
                  <w:color w:val="auto"/>
                  <w:sz w:val="20"/>
                  <w:szCs w:val="20"/>
                  <w:lang w:val="en-US"/>
                </w:rPr>
                <w:t>https</w:t>
              </w:r>
              <w:r w:rsidRPr="005906E1">
                <w:rPr>
                  <w:rStyle w:val="Hyperlink"/>
                  <w:color w:val="auto"/>
                  <w:sz w:val="20"/>
                  <w:szCs w:val="20"/>
                </w:rPr>
                <w:t>://</w:t>
              </w:r>
              <w:r w:rsidRPr="005906E1">
                <w:rPr>
                  <w:rStyle w:val="Hyperlink"/>
                  <w:color w:val="auto"/>
                  <w:sz w:val="20"/>
                  <w:szCs w:val="20"/>
                  <w:lang w:val="en-US"/>
                </w:rPr>
                <w:t>com</w:t>
              </w:r>
              <w:r w:rsidRPr="005906E1">
                <w:rPr>
                  <w:rStyle w:val="Hyperlink"/>
                  <w:color w:val="auto"/>
                  <w:sz w:val="20"/>
                  <w:szCs w:val="20"/>
                </w:rPr>
                <w:t>.</w:t>
              </w:r>
              <w:r w:rsidRPr="005906E1">
                <w:rPr>
                  <w:rStyle w:val="Hyperlink"/>
                  <w:color w:val="auto"/>
                  <w:sz w:val="20"/>
                  <w:szCs w:val="20"/>
                  <w:lang w:val="en-US"/>
                </w:rPr>
                <w:t>roseltorg</w:t>
              </w:r>
              <w:r w:rsidRPr="005906E1">
                <w:rPr>
                  <w:rStyle w:val="Hyperlink"/>
                  <w:color w:val="auto"/>
                  <w:sz w:val="20"/>
                  <w:szCs w:val="20"/>
                </w:rPr>
                <w:t>.</w:t>
              </w:r>
              <w:r w:rsidRPr="005906E1">
                <w:rPr>
                  <w:rStyle w:val="Hyperlink"/>
                  <w:color w:val="auto"/>
                  <w:sz w:val="20"/>
                  <w:szCs w:val="20"/>
                  <w:lang w:val="en-US"/>
                </w:rPr>
                <w:t>ru</w:t>
              </w:r>
            </w:hyperlink>
          </w:p>
          <w:p w:rsidR="003F1A13" w:rsidRPr="005906E1" w:rsidRDefault="003F1A13" w:rsidP="009B34F7">
            <w:pPr>
              <w:keepNext/>
              <w:keepLines/>
              <w:widowControl w:val="0"/>
              <w:spacing w:after="0"/>
              <w:rPr>
                <w:b/>
                <w:bCs/>
                <w:sz w:val="20"/>
                <w:szCs w:val="20"/>
              </w:rPr>
            </w:pPr>
          </w:p>
        </w:tc>
      </w:tr>
      <w:tr w:rsidR="003F1A13" w:rsidRPr="005906E1">
        <w:tblPrEx>
          <w:tblCellMar>
            <w:top w:w="0" w:type="dxa"/>
            <w:bottom w:w="0" w:type="dxa"/>
          </w:tblCellMar>
        </w:tblPrEx>
        <w:tc>
          <w:tcPr>
            <w:tcW w:w="1109" w:type="dxa"/>
            <w:tcBorders>
              <w:top w:val="single" w:sz="4" w:space="0" w:color="auto"/>
              <w:left w:val="single" w:sz="4" w:space="0" w:color="auto"/>
              <w:bottom w:val="single" w:sz="4" w:space="0" w:color="auto"/>
              <w:right w:val="single" w:sz="4" w:space="0" w:color="auto"/>
            </w:tcBorders>
          </w:tcPr>
          <w:p w:rsidR="003F1A13" w:rsidRPr="005906E1" w:rsidRDefault="003F1A13" w:rsidP="004A0F42">
            <w:pPr>
              <w:pStyle w:val="Heading3"/>
              <w:keepNext w:val="0"/>
              <w:numPr>
                <w:ilvl w:val="2"/>
                <w:numId w:val="6"/>
              </w:numPr>
              <w:spacing w:before="0" w:after="0"/>
              <w:ind w:left="0" w:firstLine="0"/>
              <w:rPr>
                <w:rFonts w:ascii="Times New Roman" w:hAnsi="Times New Roman"/>
                <w:sz w:val="20"/>
                <w:szCs w:val="20"/>
                <w:lang w:val="ru-RU" w:eastAsia="ru-RU"/>
              </w:rPr>
            </w:pPr>
          </w:p>
        </w:tc>
        <w:tc>
          <w:tcPr>
            <w:tcW w:w="2149" w:type="dxa"/>
            <w:tcBorders>
              <w:top w:val="single" w:sz="4" w:space="0" w:color="auto"/>
              <w:left w:val="single" w:sz="4" w:space="0" w:color="auto"/>
              <w:bottom w:val="single" w:sz="4" w:space="0" w:color="auto"/>
              <w:right w:val="single" w:sz="4" w:space="0" w:color="auto"/>
            </w:tcBorders>
          </w:tcPr>
          <w:p w:rsidR="003F1A13" w:rsidRPr="005906E1" w:rsidRDefault="003F1A13" w:rsidP="009B34F7">
            <w:pPr>
              <w:spacing w:after="0"/>
              <w:rPr>
                <w:sz w:val="20"/>
                <w:szCs w:val="20"/>
              </w:rPr>
            </w:pPr>
            <w:r w:rsidRPr="005906E1">
              <w:rPr>
                <w:sz w:val="20"/>
                <w:szCs w:val="20"/>
              </w:rPr>
              <w:t>Дата окончания рассмотрения</w:t>
            </w:r>
            <w:r w:rsidRPr="005906E1">
              <w:rPr>
                <w:bCs/>
                <w:sz w:val="20"/>
                <w:szCs w:val="20"/>
              </w:rPr>
              <w:t xml:space="preserve"> заявок</w:t>
            </w:r>
          </w:p>
        </w:tc>
        <w:tc>
          <w:tcPr>
            <w:tcW w:w="6964" w:type="dxa"/>
            <w:tcBorders>
              <w:top w:val="single" w:sz="4" w:space="0" w:color="auto"/>
              <w:left w:val="single" w:sz="4" w:space="0" w:color="auto"/>
              <w:bottom w:val="single" w:sz="4" w:space="0" w:color="auto"/>
              <w:right w:val="single" w:sz="4" w:space="0" w:color="auto"/>
            </w:tcBorders>
          </w:tcPr>
          <w:p w:rsidR="003F1A13" w:rsidRPr="00F14DFC" w:rsidRDefault="00AF4F75" w:rsidP="00C15C0F">
            <w:pPr>
              <w:spacing w:after="0"/>
              <w:rPr>
                <w:b/>
                <w:sz w:val="20"/>
                <w:szCs w:val="20"/>
              </w:rPr>
            </w:pPr>
            <w:r>
              <w:rPr>
                <w:b/>
                <w:bCs/>
                <w:sz w:val="20"/>
                <w:szCs w:val="20"/>
              </w:rPr>
              <w:t>14</w:t>
            </w:r>
            <w:r w:rsidR="005D491A">
              <w:rPr>
                <w:b/>
                <w:bCs/>
                <w:sz w:val="20"/>
                <w:szCs w:val="20"/>
              </w:rPr>
              <w:t>.</w:t>
            </w:r>
            <w:r w:rsidR="00652E63">
              <w:rPr>
                <w:b/>
                <w:bCs/>
                <w:sz w:val="20"/>
                <w:szCs w:val="20"/>
              </w:rPr>
              <w:t>1</w:t>
            </w:r>
            <w:r>
              <w:rPr>
                <w:b/>
                <w:bCs/>
                <w:sz w:val="20"/>
                <w:szCs w:val="20"/>
              </w:rPr>
              <w:t>1</w:t>
            </w:r>
            <w:r w:rsidR="00744FBC">
              <w:rPr>
                <w:b/>
                <w:bCs/>
                <w:sz w:val="20"/>
                <w:szCs w:val="20"/>
              </w:rPr>
              <w:t>.</w:t>
            </w:r>
            <w:r w:rsidR="005D491A">
              <w:rPr>
                <w:b/>
                <w:bCs/>
                <w:sz w:val="20"/>
                <w:szCs w:val="20"/>
              </w:rPr>
              <w:t>201</w:t>
            </w:r>
            <w:r w:rsidR="005D491A" w:rsidRPr="00842A49">
              <w:rPr>
                <w:b/>
                <w:bCs/>
                <w:sz w:val="20"/>
                <w:szCs w:val="20"/>
              </w:rPr>
              <w:t>8</w:t>
            </w:r>
            <w:r w:rsidR="004568C3" w:rsidRPr="00842A49">
              <w:rPr>
                <w:b/>
                <w:bCs/>
                <w:sz w:val="20"/>
                <w:szCs w:val="20"/>
              </w:rPr>
              <w:t xml:space="preserve"> </w:t>
            </w:r>
            <w:r w:rsidR="006C3842">
              <w:rPr>
                <w:b/>
                <w:sz w:val="20"/>
                <w:szCs w:val="20"/>
              </w:rPr>
              <w:t xml:space="preserve"> </w:t>
            </w:r>
            <w:r w:rsidR="006C3842" w:rsidRPr="00F14DFC">
              <w:rPr>
                <w:b/>
                <w:sz w:val="20"/>
                <w:szCs w:val="20"/>
              </w:rPr>
              <w:t>в 17 часов 00 минут по московскому времени.</w:t>
            </w:r>
          </w:p>
          <w:p w:rsidR="003F1A13" w:rsidRPr="005906E1" w:rsidRDefault="003F1A13" w:rsidP="009B34F7">
            <w:pPr>
              <w:pStyle w:val="Times12"/>
              <w:ind w:firstLine="0"/>
              <w:rPr>
                <w:bCs w:val="0"/>
                <w:sz w:val="20"/>
                <w:szCs w:val="20"/>
              </w:rPr>
            </w:pPr>
          </w:p>
        </w:tc>
      </w:tr>
      <w:tr w:rsidR="003F1A13" w:rsidRPr="005906E1" w:rsidTr="000029F8">
        <w:tblPrEx>
          <w:tblCellMar>
            <w:top w:w="0" w:type="dxa"/>
            <w:bottom w:w="0" w:type="dxa"/>
          </w:tblCellMar>
        </w:tblPrEx>
        <w:trPr>
          <w:trHeight w:val="510"/>
        </w:trPr>
        <w:tc>
          <w:tcPr>
            <w:tcW w:w="1109" w:type="dxa"/>
            <w:tcBorders>
              <w:top w:val="single" w:sz="4" w:space="0" w:color="auto"/>
              <w:left w:val="single" w:sz="4" w:space="0" w:color="auto"/>
              <w:bottom w:val="single" w:sz="4" w:space="0" w:color="auto"/>
              <w:right w:val="single" w:sz="4" w:space="0" w:color="auto"/>
            </w:tcBorders>
          </w:tcPr>
          <w:p w:rsidR="003F1A13" w:rsidRPr="005906E1" w:rsidRDefault="003F1A13" w:rsidP="004A0F42">
            <w:pPr>
              <w:pStyle w:val="Heading3"/>
              <w:keepNext w:val="0"/>
              <w:numPr>
                <w:ilvl w:val="2"/>
                <w:numId w:val="6"/>
              </w:numPr>
              <w:spacing w:before="0" w:after="0"/>
              <w:ind w:left="0" w:firstLine="0"/>
              <w:rPr>
                <w:rFonts w:ascii="Times New Roman" w:hAnsi="Times New Roman"/>
                <w:sz w:val="20"/>
                <w:szCs w:val="20"/>
                <w:lang w:val="ru-RU" w:eastAsia="ru-RU"/>
              </w:rPr>
            </w:pPr>
            <w:bookmarkStart w:id="95" w:name="_Ref166566393"/>
          </w:p>
        </w:tc>
        <w:tc>
          <w:tcPr>
            <w:tcW w:w="2149" w:type="dxa"/>
            <w:tcBorders>
              <w:top w:val="single" w:sz="4" w:space="0" w:color="auto"/>
              <w:left w:val="single" w:sz="4" w:space="0" w:color="auto"/>
              <w:bottom w:val="single" w:sz="4" w:space="0" w:color="auto"/>
              <w:right w:val="single" w:sz="4" w:space="0" w:color="auto"/>
            </w:tcBorders>
          </w:tcPr>
          <w:p w:rsidR="003F1A13" w:rsidRPr="005906E1" w:rsidRDefault="003F1A13" w:rsidP="00E87AE7">
            <w:pPr>
              <w:keepLines/>
              <w:widowControl w:val="0"/>
              <w:suppressLineNumbers/>
              <w:suppressAutoHyphens/>
              <w:spacing w:after="0"/>
              <w:rPr>
                <w:sz w:val="20"/>
                <w:szCs w:val="20"/>
              </w:rPr>
            </w:pPr>
            <w:bookmarkStart w:id="96" w:name="_Ref166566297"/>
            <w:bookmarkEnd w:id="95"/>
            <w:bookmarkEnd w:id="96"/>
            <w:r w:rsidRPr="005906E1">
              <w:rPr>
                <w:sz w:val="20"/>
                <w:szCs w:val="20"/>
              </w:rPr>
              <w:t>Обеспечение заявок на участие в аукционе</w:t>
            </w:r>
          </w:p>
        </w:tc>
        <w:tc>
          <w:tcPr>
            <w:tcW w:w="6964" w:type="dxa"/>
            <w:tcBorders>
              <w:top w:val="single" w:sz="4" w:space="0" w:color="auto"/>
              <w:left w:val="single" w:sz="4" w:space="0" w:color="auto"/>
              <w:bottom w:val="single" w:sz="4" w:space="0" w:color="auto"/>
              <w:right w:val="single" w:sz="4" w:space="0" w:color="auto"/>
            </w:tcBorders>
          </w:tcPr>
          <w:p w:rsidR="002D4A3E" w:rsidRPr="005906E1" w:rsidRDefault="004568C3" w:rsidP="00666DC0">
            <w:pPr>
              <w:keepLines/>
              <w:widowControl w:val="0"/>
              <w:suppressLineNumbers/>
              <w:suppressAutoHyphens/>
              <w:spacing w:after="0"/>
              <w:rPr>
                <w:sz w:val="20"/>
                <w:szCs w:val="20"/>
              </w:rPr>
            </w:pPr>
            <w:r>
              <w:rPr>
                <w:sz w:val="20"/>
                <w:szCs w:val="20"/>
              </w:rPr>
              <w:t>Не т</w:t>
            </w:r>
            <w:r w:rsidR="00666DC0">
              <w:rPr>
                <w:sz w:val="20"/>
                <w:szCs w:val="20"/>
              </w:rPr>
              <w:t>ребуется.</w:t>
            </w:r>
          </w:p>
        </w:tc>
      </w:tr>
      <w:tr w:rsidR="003F1A13" w:rsidRPr="005906E1">
        <w:tblPrEx>
          <w:tblCellMar>
            <w:top w:w="0" w:type="dxa"/>
            <w:bottom w:w="0" w:type="dxa"/>
          </w:tblCellMar>
        </w:tblPrEx>
        <w:trPr>
          <w:trHeight w:val="211"/>
        </w:trPr>
        <w:tc>
          <w:tcPr>
            <w:tcW w:w="1109" w:type="dxa"/>
            <w:tcBorders>
              <w:top w:val="single" w:sz="4" w:space="0" w:color="auto"/>
              <w:left w:val="single" w:sz="4" w:space="0" w:color="auto"/>
              <w:bottom w:val="single" w:sz="4" w:space="0" w:color="auto"/>
              <w:right w:val="single" w:sz="4" w:space="0" w:color="auto"/>
            </w:tcBorders>
          </w:tcPr>
          <w:p w:rsidR="003F1A13" w:rsidRPr="005906E1" w:rsidRDefault="003F1A13" w:rsidP="004A0F42">
            <w:pPr>
              <w:pStyle w:val="Heading3"/>
              <w:keepNext w:val="0"/>
              <w:numPr>
                <w:ilvl w:val="2"/>
                <w:numId w:val="6"/>
              </w:numPr>
              <w:spacing w:before="0" w:after="0"/>
              <w:ind w:left="0" w:firstLine="0"/>
              <w:rPr>
                <w:rFonts w:ascii="Times New Roman" w:hAnsi="Times New Roman"/>
                <w:sz w:val="20"/>
                <w:szCs w:val="20"/>
                <w:lang w:val="ru-RU" w:eastAsia="ru-RU"/>
              </w:rPr>
            </w:pPr>
          </w:p>
        </w:tc>
        <w:tc>
          <w:tcPr>
            <w:tcW w:w="2149" w:type="dxa"/>
            <w:tcBorders>
              <w:top w:val="single" w:sz="4" w:space="0" w:color="auto"/>
              <w:left w:val="single" w:sz="4" w:space="0" w:color="auto"/>
              <w:bottom w:val="single" w:sz="4" w:space="0" w:color="auto"/>
              <w:right w:val="single" w:sz="4" w:space="0" w:color="auto"/>
            </w:tcBorders>
          </w:tcPr>
          <w:p w:rsidR="003F1A13" w:rsidRPr="005906E1" w:rsidRDefault="003F1A13" w:rsidP="009B34F7">
            <w:pPr>
              <w:keepLines/>
              <w:widowControl w:val="0"/>
              <w:suppressLineNumbers/>
              <w:suppressAutoHyphens/>
              <w:spacing w:after="0"/>
              <w:jc w:val="left"/>
              <w:rPr>
                <w:sz w:val="20"/>
                <w:szCs w:val="20"/>
              </w:rPr>
            </w:pPr>
            <w:r w:rsidRPr="005906E1">
              <w:rPr>
                <w:sz w:val="20"/>
                <w:szCs w:val="20"/>
              </w:rPr>
              <w:t>Размер обеспечения заявок на участие в аукционе, срок и порядок внесения денежных средств в качестве обеспечения такой заявки</w:t>
            </w:r>
            <w:r w:rsidR="0056198B">
              <w:rPr>
                <w:sz w:val="20"/>
                <w:szCs w:val="20"/>
              </w:rPr>
              <w:t>, предоставления банковской гарантии.</w:t>
            </w:r>
          </w:p>
        </w:tc>
        <w:tc>
          <w:tcPr>
            <w:tcW w:w="6964" w:type="dxa"/>
            <w:tcBorders>
              <w:top w:val="single" w:sz="4" w:space="0" w:color="auto"/>
              <w:left w:val="single" w:sz="4" w:space="0" w:color="auto"/>
              <w:bottom w:val="single" w:sz="4" w:space="0" w:color="auto"/>
              <w:right w:val="single" w:sz="4" w:space="0" w:color="auto"/>
            </w:tcBorders>
          </w:tcPr>
          <w:p w:rsidR="00C0417F" w:rsidRDefault="00C0417F" w:rsidP="00C0417F">
            <w:pPr>
              <w:keepLines/>
              <w:widowControl w:val="0"/>
              <w:suppressLineNumbers/>
              <w:suppressAutoHyphens/>
              <w:spacing w:after="0"/>
              <w:rPr>
                <w:sz w:val="20"/>
                <w:szCs w:val="20"/>
              </w:rPr>
            </w:pPr>
            <w:r>
              <w:rPr>
                <w:sz w:val="20"/>
                <w:szCs w:val="20"/>
              </w:rPr>
              <w:t>Не требуется.</w:t>
            </w:r>
          </w:p>
          <w:p w:rsidR="006348C9" w:rsidRPr="005906E1" w:rsidRDefault="006348C9" w:rsidP="003977CE">
            <w:pPr>
              <w:keepLines/>
              <w:widowControl w:val="0"/>
              <w:suppressLineNumbers/>
              <w:suppressAutoHyphens/>
              <w:spacing w:after="0"/>
              <w:rPr>
                <w:sz w:val="20"/>
                <w:szCs w:val="20"/>
              </w:rPr>
            </w:pPr>
          </w:p>
        </w:tc>
      </w:tr>
      <w:tr w:rsidR="003F1A13" w:rsidRPr="005906E1" w:rsidTr="002B034A">
        <w:tblPrEx>
          <w:tblCellMar>
            <w:top w:w="0" w:type="dxa"/>
            <w:bottom w:w="0" w:type="dxa"/>
          </w:tblCellMar>
        </w:tblPrEx>
        <w:trPr>
          <w:trHeight w:val="587"/>
        </w:trPr>
        <w:tc>
          <w:tcPr>
            <w:tcW w:w="1109" w:type="dxa"/>
            <w:tcBorders>
              <w:top w:val="single" w:sz="4" w:space="0" w:color="auto"/>
              <w:left w:val="single" w:sz="4" w:space="0" w:color="auto"/>
              <w:bottom w:val="single" w:sz="4" w:space="0" w:color="auto"/>
              <w:right w:val="single" w:sz="4" w:space="0" w:color="auto"/>
            </w:tcBorders>
          </w:tcPr>
          <w:p w:rsidR="003F1A13" w:rsidRPr="005906E1" w:rsidRDefault="003F1A13" w:rsidP="004A0F42">
            <w:pPr>
              <w:pStyle w:val="Heading3"/>
              <w:keepNext w:val="0"/>
              <w:numPr>
                <w:ilvl w:val="2"/>
                <w:numId w:val="6"/>
              </w:numPr>
              <w:spacing w:before="0" w:after="0"/>
              <w:ind w:left="0" w:firstLine="0"/>
              <w:rPr>
                <w:rFonts w:ascii="Times New Roman" w:hAnsi="Times New Roman"/>
                <w:b w:val="0"/>
                <w:bCs w:val="0"/>
                <w:sz w:val="20"/>
                <w:szCs w:val="20"/>
                <w:lang w:val="ru-RU" w:eastAsia="ru-RU"/>
              </w:rPr>
            </w:pPr>
            <w:bookmarkStart w:id="97" w:name="_Ref166315600"/>
            <w:r w:rsidRPr="005906E1">
              <w:rPr>
                <w:rFonts w:ascii="Times New Roman" w:hAnsi="Times New Roman"/>
                <w:b w:val="0"/>
                <w:bCs w:val="0"/>
                <w:sz w:val="20"/>
                <w:szCs w:val="20"/>
                <w:lang w:val="ru-RU" w:eastAsia="ru-RU"/>
              </w:rPr>
              <w:t xml:space="preserve"> </w:t>
            </w:r>
            <w:bookmarkEnd w:id="97"/>
          </w:p>
        </w:tc>
        <w:tc>
          <w:tcPr>
            <w:tcW w:w="2149" w:type="dxa"/>
            <w:tcBorders>
              <w:top w:val="single" w:sz="4" w:space="0" w:color="auto"/>
              <w:left w:val="single" w:sz="4" w:space="0" w:color="auto"/>
              <w:bottom w:val="single" w:sz="4" w:space="0" w:color="auto"/>
              <w:right w:val="single" w:sz="4" w:space="0" w:color="auto"/>
            </w:tcBorders>
          </w:tcPr>
          <w:p w:rsidR="003F1A13" w:rsidRPr="005906E1" w:rsidRDefault="003F1A13" w:rsidP="009B34F7">
            <w:pPr>
              <w:keepLines/>
              <w:widowControl w:val="0"/>
              <w:suppressLineNumbers/>
              <w:suppressAutoHyphens/>
              <w:spacing w:after="0"/>
              <w:rPr>
                <w:sz w:val="20"/>
                <w:szCs w:val="20"/>
              </w:rPr>
            </w:pPr>
            <w:r w:rsidRPr="005906E1">
              <w:rPr>
                <w:sz w:val="20"/>
                <w:szCs w:val="20"/>
              </w:rPr>
              <w:t>Обеспечение исполнения договора</w:t>
            </w:r>
          </w:p>
        </w:tc>
        <w:tc>
          <w:tcPr>
            <w:tcW w:w="6964" w:type="dxa"/>
            <w:tcBorders>
              <w:top w:val="single" w:sz="4" w:space="0" w:color="auto"/>
              <w:left w:val="single" w:sz="4" w:space="0" w:color="auto"/>
              <w:bottom w:val="single" w:sz="4" w:space="0" w:color="auto"/>
              <w:right w:val="single" w:sz="4" w:space="0" w:color="auto"/>
            </w:tcBorders>
          </w:tcPr>
          <w:p w:rsidR="003F1A13" w:rsidRPr="005906E1" w:rsidRDefault="003F1A13" w:rsidP="00547CC7">
            <w:pPr>
              <w:keepLines/>
              <w:widowControl w:val="0"/>
              <w:suppressLineNumbers/>
              <w:suppressAutoHyphens/>
              <w:spacing w:after="0"/>
              <w:rPr>
                <w:sz w:val="20"/>
                <w:szCs w:val="20"/>
              </w:rPr>
            </w:pPr>
            <w:r>
              <w:rPr>
                <w:sz w:val="20"/>
                <w:szCs w:val="20"/>
              </w:rPr>
              <w:t>Т</w:t>
            </w:r>
            <w:r w:rsidRPr="005906E1">
              <w:rPr>
                <w:sz w:val="20"/>
                <w:szCs w:val="20"/>
              </w:rPr>
              <w:t>ребуется.</w:t>
            </w:r>
          </w:p>
        </w:tc>
      </w:tr>
      <w:tr w:rsidR="003F1A13" w:rsidRPr="005906E1">
        <w:tblPrEx>
          <w:tblCellMar>
            <w:top w:w="0" w:type="dxa"/>
            <w:bottom w:w="0" w:type="dxa"/>
          </w:tblCellMar>
        </w:tblPrEx>
        <w:tc>
          <w:tcPr>
            <w:tcW w:w="1109" w:type="dxa"/>
            <w:tcBorders>
              <w:top w:val="single" w:sz="4" w:space="0" w:color="auto"/>
              <w:left w:val="single" w:sz="4" w:space="0" w:color="auto"/>
              <w:bottom w:val="single" w:sz="4" w:space="0" w:color="auto"/>
              <w:right w:val="single" w:sz="4" w:space="0" w:color="auto"/>
            </w:tcBorders>
          </w:tcPr>
          <w:p w:rsidR="003F1A13" w:rsidRPr="005906E1" w:rsidRDefault="003F1A13" w:rsidP="009B34F7">
            <w:pPr>
              <w:pStyle w:val="Heading3"/>
              <w:keepNext w:val="0"/>
              <w:numPr>
                <w:ilvl w:val="0"/>
                <w:numId w:val="0"/>
              </w:numPr>
              <w:spacing w:before="0" w:after="0"/>
              <w:rPr>
                <w:rFonts w:ascii="Times New Roman" w:hAnsi="Times New Roman"/>
                <w:b w:val="0"/>
                <w:bCs w:val="0"/>
                <w:sz w:val="20"/>
                <w:szCs w:val="20"/>
                <w:lang w:val="ru-RU" w:eastAsia="ru-RU"/>
              </w:rPr>
            </w:pPr>
            <w:bookmarkStart w:id="98" w:name="_Ref166337491"/>
            <w:r w:rsidRPr="005906E1">
              <w:rPr>
                <w:rFonts w:ascii="Times New Roman" w:hAnsi="Times New Roman"/>
                <w:b w:val="0"/>
                <w:bCs w:val="0"/>
                <w:sz w:val="20"/>
                <w:szCs w:val="20"/>
                <w:lang w:val="ru-RU" w:eastAsia="ru-RU"/>
              </w:rPr>
              <w:t>8.21.</w:t>
            </w:r>
          </w:p>
        </w:tc>
        <w:bookmarkEnd w:id="98"/>
        <w:tc>
          <w:tcPr>
            <w:tcW w:w="2149" w:type="dxa"/>
            <w:tcBorders>
              <w:top w:val="single" w:sz="4" w:space="0" w:color="auto"/>
              <w:left w:val="single" w:sz="4" w:space="0" w:color="auto"/>
              <w:bottom w:val="single" w:sz="4" w:space="0" w:color="auto"/>
              <w:right w:val="single" w:sz="4" w:space="0" w:color="auto"/>
            </w:tcBorders>
          </w:tcPr>
          <w:p w:rsidR="003F1A13" w:rsidRPr="005906E1" w:rsidRDefault="003F1A13" w:rsidP="00653E55">
            <w:pPr>
              <w:keepLines/>
              <w:widowControl w:val="0"/>
              <w:suppressLineNumbers/>
              <w:suppressAutoHyphens/>
              <w:spacing w:after="0"/>
              <w:jc w:val="left"/>
              <w:rPr>
                <w:sz w:val="20"/>
                <w:szCs w:val="20"/>
              </w:rPr>
            </w:pPr>
            <w:r w:rsidRPr="005906E1">
              <w:rPr>
                <w:sz w:val="20"/>
                <w:szCs w:val="20"/>
              </w:rPr>
              <w:t>Размер обеспечения исполнения договора</w:t>
            </w:r>
            <w:r>
              <w:rPr>
                <w:sz w:val="20"/>
                <w:szCs w:val="20"/>
              </w:rPr>
              <w:t>,</w:t>
            </w:r>
            <w:r w:rsidRPr="005906E1">
              <w:rPr>
                <w:sz w:val="20"/>
                <w:szCs w:val="20"/>
              </w:rPr>
              <w:t xml:space="preserve"> срок и порядок его предоставления</w:t>
            </w:r>
            <w:r>
              <w:rPr>
                <w:sz w:val="20"/>
                <w:szCs w:val="20"/>
              </w:rPr>
              <w:t>.</w:t>
            </w:r>
          </w:p>
        </w:tc>
        <w:tc>
          <w:tcPr>
            <w:tcW w:w="6964" w:type="dxa"/>
            <w:tcBorders>
              <w:top w:val="single" w:sz="4" w:space="0" w:color="auto"/>
              <w:left w:val="single" w:sz="4" w:space="0" w:color="auto"/>
              <w:bottom w:val="single" w:sz="4" w:space="0" w:color="auto"/>
              <w:right w:val="single" w:sz="4" w:space="0" w:color="auto"/>
            </w:tcBorders>
          </w:tcPr>
          <w:p w:rsidR="003F1A13" w:rsidRPr="0077112C" w:rsidRDefault="003F1A13" w:rsidP="00547CC7">
            <w:pPr>
              <w:widowControl w:val="0"/>
              <w:tabs>
                <w:tab w:val="left" w:pos="311"/>
              </w:tabs>
              <w:rPr>
                <w:sz w:val="20"/>
                <w:szCs w:val="20"/>
              </w:rPr>
            </w:pPr>
            <w:r w:rsidRPr="0077112C">
              <w:rPr>
                <w:sz w:val="20"/>
                <w:szCs w:val="20"/>
              </w:rPr>
              <w:t xml:space="preserve">Обеспечение исполнения договора предусмотрено в следующем размере: </w:t>
            </w:r>
            <w:r w:rsidR="00164310">
              <w:rPr>
                <w:sz w:val="20"/>
                <w:szCs w:val="20"/>
              </w:rPr>
              <w:t>5</w:t>
            </w:r>
            <w:r w:rsidRPr="0077112C">
              <w:rPr>
                <w:sz w:val="20"/>
                <w:szCs w:val="20"/>
              </w:rPr>
              <w:t>% (</w:t>
            </w:r>
            <w:r w:rsidR="00164310">
              <w:rPr>
                <w:sz w:val="20"/>
                <w:szCs w:val="20"/>
              </w:rPr>
              <w:t>Пять</w:t>
            </w:r>
            <w:r w:rsidR="00A8654C">
              <w:rPr>
                <w:sz w:val="20"/>
                <w:szCs w:val="20"/>
              </w:rPr>
              <w:t xml:space="preserve"> </w:t>
            </w:r>
            <w:r w:rsidRPr="0077112C">
              <w:rPr>
                <w:sz w:val="20"/>
                <w:szCs w:val="20"/>
              </w:rPr>
              <w:t>процентов) от начальной (максимальной) цены договора</w:t>
            </w:r>
            <w:r w:rsidR="0056198B" w:rsidRPr="0077112C">
              <w:rPr>
                <w:sz w:val="20"/>
                <w:szCs w:val="20"/>
              </w:rPr>
              <w:t xml:space="preserve">, </w:t>
            </w:r>
            <w:r w:rsidRPr="0077112C">
              <w:rPr>
                <w:sz w:val="20"/>
                <w:szCs w:val="20"/>
              </w:rPr>
              <w:t>НДС не о</w:t>
            </w:r>
            <w:r w:rsidRPr="0077112C">
              <w:rPr>
                <w:sz w:val="20"/>
                <w:szCs w:val="20"/>
              </w:rPr>
              <w:t>б</w:t>
            </w:r>
            <w:r w:rsidRPr="0077112C">
              <w:rPr>
                <w:sz w:val="20"/>
                <w:szCs w:val="20"/>
              </w:rPr>
              <w:t>лагается.</w:t>
            </w:r>
          </w:p>
          <w:p w:rsidR="003F1A13" w:rsidRPr="0077112C" w:rsidRDefault="003F1A13" w:rsidP="00547CC7">
            <w:pPr>
              <w:widowControl w:val="0"/>
              <w:tabs>
                <w:tab w:val="left" w:pos="311"/>
              </w:tabs>
              <w:rPr>
                <w:sz w:val="20"/>
                <w:szCs w:val="20"/>
              </w:rPr>
            </w:pPr>
            <w:r w:rsidRPr="0077112C">
              <w:rPr>
                <w:sz w:val="20"/>
                <w:szCs w:val="20"/>
              </w:rPr>
              <w:t xml:space="preserve">Обеспечение исполнения договора может быть представлено в виде: </w:t>
            </w:r>
          </w:p>
          <w:p w:rsidR="003F1A13" w:rsidRPr="0077112C" w:rsidRDefault="003F1A13" w:rsidP="00547CC7">
            <w:pPr>
              <w:widowControl w:val="0"/>
              <w:tabs>
                <w:tab w:val="left" w:pos="311"/>
              </w:tabs>
              <w:rPr>
                <w:sz w:val="20"/>
                <w:szCs w:val="20"/>
              </w:rPr>
            </w:pPr>
            <w:r w:rsidRPr="0077112C">
              <w:rPr>
                <w:sz w:val="20"/>
                <w:szCs w:val="20"/>
              </w:rPr>
              <w:t>– безотзывной банковской гарантии, выданной ба</w:t>
            </w:r>
            <w:r w:rsidRPr="0077112C">
              <w:rPr>
                <w:sz w:val="20"/>
                <w:szCs w:val="20"/>
              </w:rPr>
              <w:t>н</w:t>
            </w:r>
            <w:r w:rsidRPr="0077112C">
              <w:rPr>
                <w:sz w:val="20"/>
                <w:szCs w:val="20"/>
              </w:rPr>
              <w:t>ком;</w:t>
            </w:r>
          </w:p>
          <w:p w:rsidR="003F1A13" w:rsidRDefault="003F1A13" w:rsidP="00547CC7">
            <w:pPr>
              <w:widowControl w:val="0"/>
              <w:tabs>
                <w:tab w:val="left" w:pos="311"/>
              </w:tabs>
              <w:rPr>
                <w:sz w:val="20"/>
                <w:szCs w:val="20"/>
              </w:rPr>
            </w:pPr>
            <w:r w:rsidRPr="0077112C">
              <w:rPr>
                <w:sz w:val="20"/>
                <w:szCs w:val="20"/>
              </w:rPr>
              <w:t>– залога денежных средств.</w:t>
            </w:r>
          </w:p>
          <w:p w:rsidR="00E105EB" w:rsidRDefault="00E105EB" w:rsidP="00E105EB">
            <w:pPr>
              <w:widowControl w:val="0"/>
              <w:tabs>
                <w:tab w:val="left" w:pos="311"/>
              </w:tabs>
              <w:rPr>
                <w:sz w:val="20"/>
                <w:szCs w:val="20"/>
              </w:rPr>
            </w:pPr>
            <w:r>
              <w:rPr>
                <w:sz w:val="20"/>
                <w:szCs w:val="20"/>
              </w:rPr>
              <w:t>Срок предоставления банковской гарантии – не позднее чем за один день до дня окончания срока заключения договора  (п. 8.25 ИНФОРМАЦИОННОЙ КАРТЫ)</w:t>
            </w:r>
          </w:p>
          <w:p w:rsidR="003F1A13" w:rsidRPr="0077112C" w:rsidRDefault="003F1A13" w:rsidP="00547CC7">
            <w:pPr>
              <w:widowControl w:val="0"/>
              <w:tabs>
                <w:tab w:val="left" w:pos="311"/>
              </w:tabs>
              <w:rPr>
                <w:sz w:val="20"/>
                <w:szCs w:val="20"/>
              </w:rPr>
            </w:pPr>
            <w:r w:rsidRPr="0077112C">
              <w:rPr>
                <w:sz w:val="20"/>
                <w:szCs w:val="20"/>
              </w:rPr>
              <w:t>Вид обеспечения определяется учас</w:t>
            </w:r>
            <w:r w:rsidRPr="0077112C">
              <w:rPr>
                <w:sz w:val="20"/>
                <w:szCs w:val="20"/>
              </w:rPr>
              <w:t>т</w:t>
            </w:r>
            <w:r w:rsidRPr="0077112C">
              <w:rPr>
                <w:sz w:val="20"/>
                <w:szCs w:val="20"/>
              </w:rPr>
              <w:t>ником закупки самостоятельно.</w:t>
            </w:r>
          </w:p>
          <w:p w:rsidR="002E3CC0" w:rsidRDefault="006348C9" w:rsidP="006D64EA">
            <w:pPr>
              <w:tabs>
                <w:tab w:val="left" w:pos="567"/>
              </w:tabs>
              <w:autoSpaceDE w:val="0"/>
              <w:autoSpaceDN w:val="0"/>
              <w:spacing w:after="0"/>
              <w:outlineLvl w:val="2"/>
              <w:rPr>
                <w:sz w:val="20"/>
                <w:szCs w:val="20"/>
              </w:rPr>
            </w:pPr>
            <w:r w:rsidRPr="0077112C">
              <w:rPr>
                <w:sz w:val="20"/>
                <w:szCs w:val="20"/>
              </w:rPr>
              <w:t>Срок</w:t>
            </w:r>
            <w:r w:rsidR="006D64EA" w:rsidRPr="0077112C">
              <w:rPr>
                <w:sz w:val="20"/>
                <w:szCs w:val="20"/>
              </w:rPr>
              <w:t xml:space="preserve"> окончания </w:t>
            </w:r>
            <w:r w:rsidRPr="0077112C">
              <w:rPr>
                <w:sz w:val="20"/>
                <w:szCs w:val="20"/>
              </w:rPr>
              <w:t xml:space="preserve">действия безотзывной банковской гарантии </w:t>
            </w:r>
            <w:r w:rsidR="00E475D2">
              <w:rPr>
                <w:sz w:val="20"/>
                <w:szCs w:val="20"/>
              </w:rPr>
              <w:t xml:space="preserve">– не ранее </w:t>
            </w:r>
          </w:p>
          <w:p w:rsidR="006D64EA" w:rsidRDefault="002712A2" w:rsidP="006D64EA">
            <w:pPr>
              <w:tabs>
                <w:tab w:val="left" w:pos="567"/>
              </w:tabs>
              <w:autoSpaceDE w:val="0"/>
              <w:autoSpaceDN w:val="0"/>
              <w:spacing w:after="0"/>
              <w:outlineLvl w:val="2"/>
              <w:rPr>
                <w:b/>
                <w:bCs/>
                <w:sz w:val="20"/>
                <w:szCs w:val="20"/>
              </w:rPr>
            </w:pPr>
            <w:r>
              <w:rPr>
                <w:b/>
                <w:bCs/>
                <w:sz w:val="20"/>
                <w:szCs w:val="20"/>
              </w:rPr>
              <w:t>01.</w:t>
            </w:r>
            <w:r w:rsidR="00B2506C">
              <w:rPr>
                <w:b/>
                <w:bCs/>
                <w:sz w:val="20"/>
                <w:szCs w:val="20"/>
              </w:rPr>
              <w:t>11</w:t>
            </w:r>
            <w:r w:rsidR="005D491A">
              <w:rPr>
                <w:b/>
                <w:bCs/>
                <w:sz w:val="20"/>
                <w:szCs w:val="20"/>
              </w:rPr>
              <w:t>.201</w:t>
            </w:r>
            <w:r w:rsidR="00EB53B0">
              <w:rPr>
                <w:b/>
                <w:bCs/>
                <w:sz w:val="20"/>
                <w:szCs w:val="20"/>
              </w:rPr>
              <w:t>9</w:t>
            </w:r>
          </w:p>
          <w:p w:rsidR="004568C3" w:rsidRPr="0077112C" w:rsidRDefault="004568C3" w:rsidP="005D491A">
            <w:pPr>
              <w:tabs>
                <w:tab w:val="left" w:pos="567"/>
              </w:tabs>
              <w:autoSpaceDE w:val="0"/>
              <w:autoSpaceDN w:val="0"/>
              <w:spacing w:after="0"/>
              <w:ind w:firstLine="708"/>
              <w:outlineLvl w:val="2"/>
              <w:rPr>
                <w:sz w:val="20"/>
                <w:szCs w:val="20"/>
              </w:rPr>
            </w:pPr>
          </w:p>
        </w:tc>
      </w:tr>
      <w:tr w:rsidR="003F1A13" w:rsidRPr="005906E1">
        <w:tblPrEx>
          <w:tblCellMar>
            <w:top w:w="0" w:type="dxa"/>
            <w:bottom w:w="0" w:type="dxa"/>
          </w:tblCellMar>
        </w:tblPrEx>
        <w:tc>
          <w:tcPr>
            <w:tcW w:w="1109" w:type="dxa"/>
            <w:tcBorders>
              <w:top w:val="single" w:sz="4" w:space="0" w:color="auto"/>
              <w:left w:val="single" w:sz="4" w:space="0" w:color="auto"/>
              <w:bottom w:val="single" w:sz="4" w:space="0" w:color="auto"/>
              <w:right w:val="single" w:sz="4" w:space="0" w:color="auto"/>
            </w:tcBorders>
          </w:tcPr>
          <w:p w:rsidR="003F1A13" w:rsidRPr="005906E1" w:rsidRDefault="003F1A13" w:rsidP="009B34F7">
            <w:pPr>
              <w:pStyle w:val="Heading3"/>
              <w:keepNext w:val="0"/>
              <w:numPr>
                <w:ilvl w:val="0"/>
                <w:numId w:val="0"/>
              </w:numPr>
              <w:spacing w:before="0" w:after="0"/>
              <w:rPr>
                <w:rFonts w:ascii="Times New Roman" w:hAnsi="Times New Roman"/>
                <w:b w:val="0"/>
                <w:bCs w:val="0"/>
                <w:sz w:val="20"/>
                <w:szCs w:val="20"/>
                <w:lang w:val="ru-RU" w:eastAsia="ru-RU"/>
              </w:rPr>
            </w:pPr>
            <w:bookmarkStart w:id="99" w:name="_Ref166315737"/>
            <w:r w:rsidRPr="005906E1">
              <w:rPr>
                <w:rFonts w:ascii="Times New Roman" w:hAnsi="Times New Roman"/>
                <w:b w:val="0"/>
                <w:bCs w:val="0"/>
                <w:sz w:val="20"/>
                <w:szCs w:val="20"/>
                <w:lang w:val="ru-RU" w:eastAsia="ru-RU"/>
              </w:rPr>
              <w:t xml:space="preserve">8.22. </w:t>
            </w:r>
          </w:p>
        </w:tc>
        <w:bookmarkEnd w:id="99"/>
        <w:tc>
          <w:tcPr>
            <w:tcW w:w="2149" w:type="dxa"/>
            <w:tcBorders>
              <w:top w:val="single" w:sz="4" w:space="0" w:color="auto"/>
              <w:left w:val="single" w:sz="4" w:space="0" w:color="auto"/>
              <w:bottom w:val="single" w:sz="4" w:space="0" w:color="auto"/>
              <w:right w:val="single" w:sz="4" w:space="0" w:color="auto"/>
            </w:tcBorders>
          </w:tcPr>
          <w:p w:rsidR="003F1A13" w:rsidRPr="005906E1" w:rsidRDefault="003F1A13" w:rsidP="009B34F7">
            <w:pPr>
              <w:keepLines/>
              <w:widowControl w:val="0"/>
              <w:suppressLineNumbers/>
              <w:suppressAutoHyphens/>
              <w:spacing w:after="0"/>
              <w:rPr>
                <w:sz w:val="20"/>
                <w:szCs w:val="20"/>
              </w:rPr>
            </w:pPr>
            <w:r w:rsidRPr="005906E1">
              <w:rPr>
                <w:sz w:val="20"/>
                <w:szCs w:val="20"/>
              </w:rPr>
              <w:t>Реквизиты счетов для внесения обеспечения исполнения договора</w:t>
            </w:r>
            <w:r w:rsidR="0056198B">
              <w:rPr>
                <w:sz w:val="20"/>
                <w:szCs w:val="20"/>
              </w:rPr>
              <w:t>.</w:t>
            </w:r>
          </w:p>
        </w:tc>
        <w:tc>
          <w:tcPr>
            <w:tcW w:w="6964" w:type="dxa"/>
            <w:tcBorders>
              <w:top w:val="single" w:sz="4" w:space="0" w:color="auto"/>
              <w:left w:val="single" w:sz="4" w:space="0" w:color="auto"/>
              <w:bottom w:val="single" w:sz="4" w:space="0" w:color="auto"/>
              <w:right w:val="single" w:sz="4" w:space="0" w:color="auto"/>
            </w:tcBorders>
          </w:tcPr>
          <w:p w:rsidR="003F1A13" w:rsidRPr="00133ED4" w:rsidRDefault="003F1A13" w:rsidP="00547CC7">
            <w:pPr>
              <w:tabs>
                <w:tab w:val="left" w:pos="311"/>
              </w:tabs>
              <w:rPr>
                <w:sz w:val="20"/>
                <w:szCs w:val="20"/>
              </w:rPr>
            </w:pPr>
            <w:r w:rsidRPr="00133ED4">
              <w:rPr>
                <w:sz w:val="20"/>
                <w:szCs w:val="20"/>
              </w:rPr>
              <w:t>Получатель: ГУП «Мосводосток»</w:t>
            </w:r>
          </w:p>
          <w:p w:rsidR="00AA0531" w:rsidRPr="00AA0531" w:rsidRDefault="00AA0531" w:rsidP="00AA0531">
            <w:pPr>
              <w:widowControl w:val="0"/>
              <w:rPr>
                <w:sz w:val="20"/>
                <w:szCs w:val="20"/>
              </w:rPr>
            </w:pPr>
            <w:r w:rsidRPr="00AA0531">
              <w:rPr>
                <w:sz w:val="20"/>
                <w:szCs w:val="20"/>
              </w:rPr>
              <w:t>ИНН 7705013033</w:t>
            </w:r>
          </w:p>
          <w:p w:rsidR="00AA0531" w:rsidRPr="00AA0531" w:rsidRDefault="00AA0531" w:rsidP="00AA0531">
            <w:pPr>
              <w:widowControl w:val="0"/>
              <w:rPr>
                <w:sz w:val="20"/>
                <w:szCs w:val="20"/>
              </w:rPr>
            </w:pPr>
            <w:r w:rsidRPr="00AA0531">
              <w:rPr>
                <w:sz w:val="20"/>
                <w:szCs w:val="20"/>
              </w:rPr>
              <w:t>КПП 774850001</w:t>
            </w:r>
          </w:p>
          <w:p w:rsidR="00AA0531" w:rsidRPr="00AA0531" w:rsidRDefault="00AA0531" w:rsidP="00AA0531">
            <w:pPr>
              <w:widowControl w:val="0"/>
              <w:rPr>
                <w:sz w:val="20"/>
                <w:szCs w:val="20"/>
              </w:rPr>
            </w:pPr>
            <w:r w:rsidRPr="00AA0531">
              <w:rPr>
                <w:sz w:val="20"/>
                <w:szCs w:val="20"/>
                <w:u w:val="single"/>
              </w:rPr>
              <w:t>Почтовый адрес:</w:t>
            </w:r>
            <w:r w:rsidRPr="00AA0531">
              <w:rPr>
                <w:sz w:val="20"/>
                <w:szCs w:val="20"/>
              </w:rPr>
              <w:t>119017, г. Москва,</w:t>
            </w:r>
          </w:p>
          <w:p w:rsidR="00AA0531" w:rsidRPr="00AA0531" w:rsidRDefault="00AA0531" w:rsidP="00AA0531">
            <w:pPr>
              <w:widowControl w:val="0"/>
              <w:rPr>
                <w:sz w:val="20"/>
                <w:szCs w:val="20"/>
              </w:rPr>
            </w:pPr>
            <w:r w:rsidRPr="00AA0531">
              <w:rPr>
                <w:sz w:val="20"/>
                <w:szCs w:val="20"/>
              </w:rPr>
              <w:t>ул. Новокузнецкая, д.26/8, стр.1</w:t>
            </w:r>
          </w:p>
          <w:p w:rsidR="00AA0531" w:rsidRPr="00AA0531" w:rsidRDefault="00AA0531" w:rsidP="00AA0531">
            <w:pPr>
              <w:widowControl w:val="0"/>
              <w:rPr>
                <w:sz w:val="20"/>
                <w:szCs w:val="20"/>
              </w:rPr>
            </w:pPr>
            <w:r w:rsidRPr="00AA0531">
              <w:rPr>
                <w:sz w:val="20"/>
                <w:szCs w:val="20"/>
                <w:u w:val="single"/>
              </w:rPr>
              <w:t>Место нахождения</w:t>
            </w:r>
            <w:r w:rsidRPr="00AA0531">
              <w:rPr>
                <w:sz w:val="20"/>
                <w:szCs w:val="20"/>
              </w:rPr>
              <w:t>: 121165, г. Москва,</w:t>
            </w:r>
          </w:p>
          <w:p w:rsidR="00AA0531" w:rsidRPr="00AA0531" w:rsidRDefault="00AA0531" w:rsidP="00AA0531">
            <w:pPr>
              <w:widowControl w:val="0"/>
              <w:rPr>
                <w:sz w:val="20"/>
                <w:szCs w:val="20"/>
              </w:rPr>
            </w:pPr>
            <w:r w:rsidRPr="00AA0531">
              <w:rPr>
                <w:sz w:val="20"/>
                <w:szCs w:val="20"/>
              </w:rPr>
              <w:t>Набережная Тараса Шевченко, д.31</w:t>
            </w:r>
          </w:p>
          <w:p w:rsidR="00AA0531" w:rsidRPr="00AA0531" w:rsidRDefault="00AA0531" w:rsidP="00AA0531">
            <w:pPr>
              <w:widowControl w:val="0"/>
              <w:tabs>
                <w:tab w:val="left" w:pos="311"/>
              </w:tabs>
              <w:rPr>
                <w:sz w:val="20"/>
                <w:szCs w:val="20"/>
              </w:rPr>
            </w:pPr>
            <w:r w:rsidRPr="00AA0531">
              <w:rPr>
                <w:sz w:val="20"/>
                <w:szCs w:val="20"/>
              </w:rPr>
              <w:t>р/с № 40602810615800000001</w:t>
            </w:r>
          </w:p>
          <w:p w:rsidR="00AA0531" w:rsidRPr="00AA0531" w:rsidRDefault="00AA0531" w:rsidP="00AA0531">
            <w:pPr>
              <w:widowControl w:val="0"/>
              <w:tabs>
                <w:tab w:val="left" w:pos="311"/>
              </w:tabs>
              <w:rPr>
                <w:sz w:val="20"/>
                <w:szCs w:val="20"/>
              </w:rPr>
            </w:pPr>
            <w:r w:rsidRPr="00AA0531">
              <w:rPr>
                <w:sz w:val="20"/>
                <w:szCs w:val="20"/>
              </w:rPr>
              <w:t>в Банк ВТБ (ПАО) г. Москва</w:t>
            </w:r>
          </w:p>
          <w:p w:rsidR="00AA0531" w:rsidRPr="00AA0531" w:rsidRDefault="00AA0531" w:rsidP="00AA0531">
            <w:pPr>
              <w:widowControl w:val="0"/>
              <w:tabs>
                <w:tab w:val="left" w:pos="311"/>
              </w:tabs>
              <w:rPr>
                <w:sz w:val="20"/>
                <w:szCs w:val="20"/>
              </w:rPr>
            </w:pPr>
            <w:r w:rsidRPr="00AA0531">
              <w:rPr>
                <w:sz w:val="20"/>
                <w:szCs w:val="20"/>
              </w:rPr>
              <w:t>к/с № 30101810700000000187</w:t>
            </w:r>
          </w:p>
          <w:p w:rsidR="00AA0531" w:rsidRPr="00AA0531" w:rsidRDefault="00AA0531" w:rsidP="00AA0531">
            <w:pPr>
              <w:pStyle w:val="311"/>
              <w:widowControl w:val="0"/>
              <w:suppressAutoHyphens w:val="0"/>
              <w:spacing w:after="0"/>
              <w:rPr>
                <w:sz w:val="20"/>
                <w:szCs w:val="20"/>
              </w:rPr>
            </w:pPr>
            <w:r w:rsidRPr="00AA0531">
              <w:rPr>
                <w:sz w:val="20"/>
                <w:szCs w:val="20"/>
              </w:rPr>
              <w:t>БИК 044525187</w:t>
            </w:r>
          </w:p>
          <w:p w:rsidR="003F1A13" w:rsidRDefault="00AA0531" w:rsidP="006D64EA">
            <w:pPr>
              <w:pStyle w:val="311"/>
              <w:widowControl w:val="0"/>
              <w:suppressAutoHyphens w:val="0"/>
              <w:spacing w:after="0"/>
              <w:rPr>
                <w:sz w:val="20"/>
                <w:szCs w:val="20"/>
              </w:rPr>
            </w:pPr>
            <w:r w:rsidRPr="00AA0531">
              <w:rPr>
                <w:sz w:val="20"/>
                <w:szCs w:val="20"/>
              </w:rPr>
              <w:t>ОКТМО 45376000</w:t>
            </w:r>
          </w:p>
          <w:p w:rsidR="002D5499" w:rsidRPr="005906E1" w:rsidRDefault="002D5499" w:rsidP="00547CC7">
            <w:pPr>
              <w:spacing w:after="0"/>
              <w:rPr>
                <w:sz w:val="20"/>
                <w:szCs w:val="20"/>
              </w:rPr>
            </w:pPr>
          </w:p>
        </w:tc>
      </w:tr>
      <w:tr w:rsidR="003F1A13" w:rsidRPr="005906E1">
        <w:tblPrEx>
          <w:tblCellMar>
            <w:top w:w="0" w:type="dxa"/>
            <w:bottom w:w="0" w:type="dxa"/>
          </w:tblCellMar>
        </w:tblPrEx>
        <w:tc>
          <w:tcPr>
            <w:tcW w:w="1109" w:type="dxa"/>
            <w:tcBorders>
              <w:top w:val="single" w:sz="4" w:space="0" w:color="auto"/>
              <w:left w:val="single" w:sz="4" w:space="0" w:color="auto"/>
              <w:bottom w:val="single" w:sz="4" w:space="0" w:color="auto"/>
              <w:right w:val="single" w:sz="4" w:space="0" w:color="auto"/>
            </w:tcBorders>
          </w:tcPr>
          <w:p w:rsidR="003F1A13" w:rsidRPr="005906E1" w:rsidRDefault="003F1A13" w:rsidP="009B34F7">
            <w:pPr>
              <w:pStyle w:val="Heading3"/>
              <w:keepNext w:val="0"/>
              <w:numPr>
                <w:ilvl w:val="0"/>
                <w:numId w:val="0"/>
              </w:numPr>
              <w:spacing w:before="0" w:after="0"/>
              <w:rPr>
                <w:rFonts w:ascii="Times New Roman" w:hAnsi="Times New Roman"/>
                <w:b w:val="0"/>
                <w:bCs w:val="0"/>
                <w:sz w:val="20"/>
                <w:szCs w:val="20"/>
                <w:lang w:val="ru-RU" w:eastAsia="ru-RU"/>
              </w:rPr>
            </w:pPr>
            <w:bookmarkStart w:id="100" w:name="_Ref166340053"/>
            <w:r w:rsidRPr="005906E1">
              <w:rPr>
                <w:rFonts w:ascii="Times New Roman" w:hAnsi="Times New Roman"/>
                <w:b w:val="0"/>
                <w:bCs w:val="0"/>
                <w:sz w:val="20"/>
                <w:szCs w:val="20"/>
                <w:lang w:val="ru-RU" w:eastAsia="ru-RU"/>
              </w:rPr>
              <w:t xml:space="preserve">8.23. </w:t>
            </w:r>
          </w:p>
        </w:tc>
        <w:bookmarkEnd w:id="100"/>
        <w:tc>
          <w:tcPr>
            <w:tcW w:w="2149" w:type="dxa"/>
            <w:tcBorders>
              <w:top w:val="single" w:sz="4" w:space="0" w:color="auto"/>
              <w:left w:val="single" w:sz="4" w:space="0" w:color="auto"/>
              <w:bottom w:val="single" w:sz="4" w:space="0" w:color="auto"/>
              <w:right w:val="single" w:sz="4" w:space="0" w:color="auto"/>
            </w:tcBorders>
          </w:tcPr>
          <w:p w:rsidR="003F1A13" w:rsidRPr="005906E1" w:rsidRDefault="003F1A13" w:rsidP="0056198B">
            <w:pPr>
              <w:keepLines/>
              <w:widowControl w:val="0"/>
              <w:suppressLineNumbers/>
              <w:suppressAutoHyphens/>
              <w:spacing w:after="0"/>
              <w:rPr>
                <w:sz w:val="20"/>
                <w:szCs w:val="20"/>
              </w:rPr>
            </w:pPr>
            <w:r w:rsidRPr="005906E1">
              <w:rPr>
                <w:sz w:val="20"/>
                <w:szCs w:val="20"/>
              </w:rPr>
              <w:t xml:space="preserve">Изменение объема </w:t>
            </w:r>
            <w:r w:rsidR="0056198B">
              <w:rPr>
                <w:sz w:val="20"/>
                <w:szCs w:val="20"/>
              </w:rPr>
              <w:t xml:space="preserve">поставки товаров, </w:t>
            </w:r>
            <w:r w:rsidRPr="005906E1">
              <w:rPr>
                <w:sz w:val="20"/>
                <w:szCs w:val="20"/>
              </w:rPr>
              <w:t>выполн</w:t>
            </w:r>
            <w:r w:rsidR="0056198B">
              <w:rPr>
                <w:sz w:val="20"/>
                <w:szCs w:val="20"/>
              </w:rPr>
              <w:t>ения работ, оказания услуг</w:t>
            </w:r>
            <w:r w:rsidRPr="005906E1">
              <w:rPr>
                <w:sz w:val="20"/>
                <w:szCs w:val="20"/>
              </w:rPr>
              <w:t>. Процент изменения</w:t>
            </w:r>
            <w:r w:rsidR="0056198B">
              <w:rPr>
                <w:sz w:val="20"/>
                <w:szCs w:val="20"/>
              </w:rPr>
              <w:t>.</w:t>
            </w:r>
          </w:p>
        </w:tc>
        <w:tc>
          <w:tcPr>
            <w:tcW w:w="6964" w:type="dxa"/>
            <w:tcBorders>
              <w:top w:val="single" w:sz="4" w:space="0" w:color="auto"/>
              <w:left w:val="single" w:sz="4" w:space="0" w:color="auto"/>
              <w:bottom w:val="single" w:sz="4" w:space="0" w:color="auto"/>
              <w:right w:val="single" w:sz="4" w:space="0" w:color="auto"/>
            </w:tcBorders>
          </w:tcPr>
          <w:p w:rsidR="003F1A13" w:rsidRDefault="0056198B" w:rsidP="001D5BF2">
            <w:pPr>
              <w:spacing w:after="0"/>
              <w:rPr>
                <w:sz w:val="20"/>
                <w:szCs w:val="20"/>
              </w:rPr>
            </w:pPr>
            <w:r>
              <w:rPr>
                <w:sz w:val="20"/>
                <w:szCs w:val="20"/>
              </w:rPr>
              <w:t>Допускается</w:t>
            </w:r>
            <w:r w:rsidR="001D5BF2">
              <w:rPr>
                <w:sz w:val="20"/>
                <w:szCs w:val="20"/>
              </w:rPr>
              <w:t xml:space="preserve"> до </w:t>
            </w:r>
            <w:r w:rsidR="003F1A13">
              <w:rPr>
                <w:sz w:val="20"/>
                <w:szCs w:val="20"/>
              </w:rPr>
              <w:t>10% от суммы договора</w:t>
            </w:r>
            <w:r w:rsidR="003F1A13" w:rsidRPr="005906E1">
              <w:rPr>
                <w:sz w:val="20"/>
                <w:szCs w:val="20"/>
              </w:rPr>
              <w:t>.</w:t>
            </w:r>
          </w:p>
          <w:p w:rsidR="001D5BF2" w:rsidRDefault="001D5BF2" w:rsidP="001D5BF2">
            <w:pPr>
              <w:spacing w:after="0"/>
              <w:rPr>
                <w:sz w:val="20"/>
                <w:szCs w:val="20"/>
              </w:rPr>
            </w:pPr>
            <w:r>
              <w:rPr>
                <w:sz w:val="20"/>
                <w:szCs w:val="20"/>
              </w:rPr>
              <w:t>Допускается до 30% от суммы договора, при условии получения разрешения органа исполнительной власти, в ведомственном подчинении которого находится Заказчик.</w:t>
            </w:r>
          </w:p>
          <w:p w:rsidR="001D5BF2" w:rsidRPr="005906E1" w:rsidRDefault="001D5BF2" w:rsidP="001D5BF2">
            <w:pPr>
              <w:spacing w:after="0"/>
              <w:rPr>
                <w:sz w:val="20"/>
                <w:szCs w:val="20"/>
              </w:rPr>
            </w:pPr>
          </w:p>
        </w:tc>
      </w:tr>
      <w:tr w:rsidR="00475712" w:rsidRPr="005906E1">
        <w:tblPrEx>
          <w:tblCellMar>
            <w:top w:w="0" w:type="dxa"/>
            <w:bottom w:w="0" w:type="dxa"/>
          </w:tblCellMar>
        </w:tblPrEx>
        <w:tc>
          <w:tcPr>
            <w:tcW w:w="1109" w:type="dxa"/>
            <w:tcBorders>
              <w:top w:val="single" w:sz="4" w:space="0" w:color="auto"/>
              <w:left w:val="single" w:sz="4" w:space="0" w:color="auto"/>
              <w:bottom w:val="single" w:sz="4" w:space="0" w:color="auto"/>
              <w:right w:val="single" w:sz="4" w:space="0" w:color="auto"/>
            </w:tcBorders>
          </w:tcPr>
          <w:p w:rsidR="00475712" w:rsidRPr="005906E1" w:rsidRDefault="00475712" w:rsidP="009B34F7">
            <w:pPr>
              <w:pStyle w:val="Heading3"/>
              <w:keepNext w:val="0"/>
              <w:numPr>
                <w:ilvl w:val="0"/>
                <w:numId w:val="0"/>
              </w:numPr>
              <w:spacing w:before="0" w:after="0"/>
              <w:rPr>
                <w:rFonts w:ascii="Times New Roman" w:hAnsi="Times New Roman"/>
                <w:b w:val="0"/>
                <w:bCs w:val="0"/>
                <w:sz w:val="20"/>
                <w:szCs w:val="20"/>
                <w:lang w:val="ru-RU" w:eastAsia="ru-RU"/>
              </w:rPr>
            </w:pPr>
            <w:r w:rsidRPr="005906E1">
              <w:rPr>
                <w:rFonts w:ascii="Times New Roman" w:hAnsi="Times New Roman"/>
                <w:b w:val="0"/>
                <w:bCs w:val="0"/>
                <w:sz w:val="20"/>
                <w:szCs w:val="20"/>
                <w:lang w:val="ru-RU" w:eastAsia="ru-RU"/>
              </w:rPr>
              <w:t>8.24.</w:t>
            </w:r>
          </w:p>
        </w:tc>
        <w:tc>
          <w:tcPr>
            <w:tcW w:w="2149" w:type="dxa"/>
            <w:tcBorders>
              <w:top w:val="single" w:sz="4" w:space="0" w:color="auto"/>
              <w:left w:val="single" w:sz="4" w:space="0" w:color="auto"/>
              <w:bottom w:val="single" w:sz="4" w:space="0" w:color="auto"/>
              <w:right w:val="single" w:sz="4" w:space="0" w:color="auto"/>
            </w:tcBorders>
          </w:tcPr>
          <w:p w:rsidR="00475712" w:rsidRPr="005906E1" w:rsidRDefault="00475712" w:rsidP="009B34F7">
            <w:pPr>
              <w:keepLines/>
              <w:widowControl w:val="0"/>
              <w:suppressLineNumbers/>
              <w:suppressAutoHyphens/>
              <w:spacing w:after="0"/>
              <w:rPr>
                <w:sz w:val="20"/>
                <w:szCs w:val="20"/>
              </w:rPr>
            </w:pPr>
            <w:r w:rsidRPr="005906E1">
              <w:rPr>
                <w:sz w:val="20"/>
                <w:szCs w:val="20"/>
              </w:rPr>
              <w:t>Срок подписания проекта договора с победителем аукциона</w:t>
            </w:r>
          </w:p>
        </w:tc>
        <w:tc>
          <w:tcPr>
            <w:tcW w:w="6964" w:type="dxa"/>
            <w:tcBorders>
              <w:top w:val="single" w:sz="4" w:space="0" w:color="auto"/>
              <w:left w:val="single" w:sz="4" w:space="0" w:color="auto"/>
              <w:bottom w:val="single" w:sz="4" w:space="0" w:color="auto"/>
              <w:right w:val="single" w:sz="4" w:space="0" w:color="auto"/>
            </w:tcBorders>
          </w:tcPr>
          <w:p w:rsidR="00475712" w:rsidRPr="005906E1" w:rsidRDefault="00DD2DFD" w:rsidP="00BC0346">
            <w:pPr>
              <w:spacing w:after="0"/>
              <w:rPr>
                <w:sz w:val="20"/>
                <w:szCs w:val="20"/>
              </w:rPr>
            </w:pPr>
            <w:r w:rsidRPr="005906E1">
              <w:rPr>
                <w:sz w:val="20"/>
                <w:szCs w:val="20"/>
              </w:rPr>
              <w:t xml:space="preserve">Договор заключается на бумажном носителе и должен быть подписан победителем аукциона в срок не позднее </w:t>
            </w:r>
            <w:r>
              <w:rPr>
                <w:sz w:val="20"/>
                <w:szCs w:val="20"/>
              </w:rPr>
              <w:t>5</w:t>
            </w:r>
            <w:r w:rsidRPr="005906E1">
              <w:rPr>
                <w:sz w:val="20"/>
                <w:szCs w:val="20"/>
              </w:rPr>
              <w:t xml:space="preserve"> (</w:t>
            </w:r>
            <w:r>
              <w:rPr>
                <w:sz w:val="20"/>
                <w:szCs w:val="20"/>
              </w:rPr>
              <w:t>пять</w:t>
            </w:r>
            <w:r w:rsidRPr="005906E1">
              <w:rPr>
                <w:sz w:val="20"/>
                <w:szCs w:val="20"/>
              </w:rPr>
              <w:t>) рабочих дней, со дня передачи Заказчиком договора победителю аукциона</w:t>
            </w:r>
            <w:r>
              <w:rPr>
                <w:sz w:val="20"/>
                <w:szCs w:val="20"/>
              </w:rPr>
              <w:t>.</w:t>
            </w:r>
          </w:p>
        </w:tc>
      </w:tr>
      <w:tr w:rsidR="00475712" w:rsidRPr="005906E1">
        <w:tblPrEx>
          <w:tblCellMar>
            <w:top w:w="0" w:type="dxa"/>
            <w:bottom w:w="0" w:type="dxa"/>
          </w:tblCellMar>
        </w:tblPrEx>
        <w:tc>
          <w:tcPr>
            <w:tcW w:w="1109" w:type="dxa"/>
            <w:tcBorders>
              <w:top w:val="single" w:sz="4" w:space="0" w:color="auto"/>
              <w:left w:val="single" w:sz="4" w:space="0" w:color="auto"/>
              <w:bottom w:val="single" w:sz="4" w:space="0" w:color="auto"/>
              <w:right w:val="single" w:sz="4" w:space="0" w:color="auto"/>
            </w:tcBorders>
          </w:tcPr>
          <w:p w:rsidR="00475712" w:rsidRPr="005906E1" w:rsidRDefault="00475712" w:rsidP="00080D66">
            <w:pPr>
              <w:pStyle w:val="Heading3"/>
              <w:keepNext w:val="0"/>
              <w:numPr>
                <w:ilvl w:val="0"/>
                <w:numId w:val="0"/>
              </w:numPr>
              <w:spacing w:before="0" w:after="0"/>
              <w:rPr>
                <w:rFonts w:ascii="Times New Roman" w:hAnsi="Times New Roman"/>
                <w:b w:val="0"/>
                <w:bCs w:val="0"/>
                <w:sz w:val="20"/>
                <w:szCs w:val="20"/>
                <w:lang w:val="ru-RU" w:eastAsia="ru-RU"/>
              </w:rPr>
            </w:pPr>
            <w:r w:rsidRPr="005906E1">
              <w:rPr>
                <w:rFonts w:ascii="Times New Roman" w:hAnsi="Times New Roman"/>
                <w:b w:val="0"/>
                <w:bCs w:val="0"/>
                <w:sz w:val="20"/>
                <w:szCs w:val="20"/>
                <w:lang w:val="ru-RU" w:eastAsia="ru-RU"/>
              </w:rPr>
              <w:t>8.2</w:t>
            </w:r>
            <w:r>
              <w:rPr>
                <w:rFonts w:ascii="Times New Roman" w:hAnsi="Times New Roman"/>
                <w:b w:val="0"/>
                <w:bCs w:val="0"/>
                <w:sz w:val="20"/>
                <w:szCs w:val="20"/>
                <w:lang w:val="ru-RU" w:eastAsia="ru-RU"/>
              </w:rPr>
              <w:t>5</w:t>
            </w:r>
            <w:r w:rsidRPr="005906E1">
              <w:rPr>
                <w:rFonts w:ascii="Times New Roman" w:hAnsi="Times New Roman"/>
                <w:b w:val="0"/>
                <w:bCs w:val="0"/>
                <w:sz w:val="20"/>
                <w:szCs w:val="20"/>
                <w:lang w:val="ru-RU" w:eastAsia="ru-RU"/>
              </w:rPr>
              <w:t>.</w:t>
            </w:r>
          </w:p>
        </w:tc>
        <w:tc>
          <w:tcPr>
            <w:tcW w:w="2149" w:type="dxa"/>
            <w:tcBorders>
              <w:top w:val="single" w:sz="4" w:space="0" w:color="auto"/>
              <w:left w:val="single" w:sz="4" w:space="0" w:color="auto"/>
              <w:bottom w:val="single" w:sz="4" w:space="0" w:color="auto"/>
              <w:right w:val="single" w:sz="4" w:space="0" w:color="auto"/>
            </w:tcBorders>
          </w:tcPr>
          <w:p w:rsidR="00475712" w:rsidRPr="005906E1" w:rsidRDefault="00475712" w:rsidP="00150ABE">
            <w:pPr>
              <w:keepLines/>
              <w:widowControl w:val="0"/>
              <w:suppressLineNumbers/>
              <w:suppressAutoHyphens/>
              <w:spacing w:after="0"/>
              <w:rPr>
                <w:sz w:val="20"/>
                <w:szCs w:val="20"/>
              </w:rPr>
            </w:pPr>
            <w:r w:rsidRPr="005906E1">
              <w:rPr>
                <w:sz w:val="20"/>
                <w:szCs w:val="20"/>
              </w:rPr>
              <w:t>Порядок и срок</w:t>
            </w:r>
            <w:r>
              <w:rPr>
                <w:sz w:val="20"/>
                <w:szCs w:val="20"/>
              </w:rPr>
              <w:t xml:space="preserve"> заключения договора</w:t>
            </w:r>
          </w:p>
        </w:tc>
        <w:tc>
          <w:tcPr>
            <w:tcW w:w="6964" w:type="dxa"/>
            <w:tcBorders>
              <w:top w:val="single" w:sz="4" w:space="0" w:color="auto"/>
              <w:left w:val="single" w:sz="4" w:space="0" w:color="auto"/>
              <w:bottom w:val="single" w:sz="4" w:space="0" w:color="auto"/>
              <w:right w:val="single" w:sz="4" w:space="0" w:color="auto"/>
            </w:tcBorders>
          </w:tcPr>
          <w:p w:rsidR="00475712" w:rsidRPr="005906E1" w:rsidRDefault="00475712" w:rsidP="00BC0346">
            <w:pPr>
              <w:spacing w:after="0"/>
              <w:rPr>
                <w:sz w:val="20"/>
                <w:szCs w:val="20"/>
              </w:rPr>
            </w:pPr>
            <w:r w:rsidRPr="0018124E">
              <w:rPr>
                <w:sz w:val="20"/>
                <w:szCs w:val="20"/>
              </w:rPr>
              <w:t>Договор заключ</w:t>
            </w:r>
            <w:r>
              <w:rPr>
                <w:sz w:val="20"/>
                <w:szCs w:val="20"/>
              </w:rPr>
              <w:t xml:space="preserve">ается </w:t>
            </w:r>
            <w:r w:rsidRPr="0018124E">
              <w:rPr>
                <w:sz w:val="20"/>
                <w:szCs w:val="20"/>
              </w:rPr>
              <w:t xml:space="preserve">Заказчиком не ранее десяти дней со дня размещения в ЕИС протокола </w:t>
            </w:r>
            <w:r>
              <w:rPr>
                <w:sz w:val="20"/>
                <w:szCs w:val="20"/>
              </w:rPr>
              <w:t>проведения аукциона</w:t>
            </w:r>
            <w:r w:rsidRPr="0018124E">
              <w:rPr>
                <w:sz w:val="20"/>
                <w:szCs w:val="20"/>
              </w:rPr>
              <w:t xml:space="preserve"> и не позднее двадцати дней со дня подписания указанного протокола.</w:t>
            </w:r>
          </w:p>
        </w:tc>
      </w:tr>
      <w:tr w:rsidR="00DD2DFD" w:rsidRPr="005906E1">
        <w:tblPrEx>
          <w:tblCellMar>
            <w:top w:w="0" w:type="dxa"/>
            <w:bottom w:w="0" w:type="dxa"/>
          </w:tblCellMar>
        </w:tblPrEx>
        <w:tc>
          <w:tcPr>
            <w:tcW w:w="1109" w:type="dxa"/>
            <w:tcBorders>
              <w:top w:val="single" w:sz="4" w:space="0" w:color="auto"/>
              <w:left w:val="single" w:sz="4" w:space="0" w:color="auto"/>
              <w:bottom w:val="single" w:sz="4" w:space="0" w:color="auto"/>
              <w:right w:val="single" w:sz="4" w:space="0" w:color="auto"/>
            </w:tcBorders>
          </w:tcPr>
          <w:p w:rsidR="00DD2DFD" w:rsidRPr="00916445" w:rsidRDefault="00DD2DFD" w:rsidP="00236EE7">
            <w:pPr>
              <w:pStyle w:val="Heading3"/>
              <w:keepNext w:val="0"/>
              <w:numPr>
                <w:ilvl w:val="0"/>
                <w:numId w:val="0"/>
              </w:numPr>
              <w:spacing w:before="0" w:after="0"/>
              <w:rPr>
                <w:rFonts w:ascii="Times New Roman" w:hAnsi="Times New Roman"/>
                <w:b w:val="0"/>
                <w:bCs w:val="0"/>
                <w:sz w:val="20"/>
                <w:szCs w:val="20"/>
                <w:lang w:val="ru-RU" w:eastAsia="ru-RU"/>
              </w:rPr>
            </w:pPr>
            <w:r w:rsidRPr="00916445">
              <w:rPr>
                <w:rFonts w:ascii="Times New Roman" w:hAnsi="Times New Roman"/>
                <w:b w:val="0"/>
                <w:bCs w:val="0"/>
                <w:sz w:val="20"/>
                <w:szCs w:val="20"/>
                <w:lang w:val="ru-RU" w:eastAsia="ru-RU"/>
              </w:rPr>
              <w:lastRenderedPageBreak/>
              <w:t>8.26.</w:t>
            </w:r>
          </w:p>
        </w:tc>
        <w:tc>
          <w:tcPr>
            <w:tcW w:w="2149" w:type="dxa"/>
            <w:tcBorders>
              <w:top w:val="single" w:sz="4" w:space="0" w:color="auto"/>
              <w:left w:val="single" w:sz="4" w:space="0" w:color="auto"/>
              <w:bottom w:val="single" w:sz="4" w:space="0" w:color="auto"/>
              <w:right w:val="single" w:sz="4" w:space="0" w:color="auto"/>
            </w:tcBorders>
          </w:tcPr>
          <w:p w:rsidR="00DD2DFD" w:rsidRPr="00916445" w:rsidRDefault="00DD2DFD" w:rsidP="00236EE7">
            <w:pPr>
              <w:spacing w:after="0"/>
              <w:rPr>
                <w:sz w:val="20"/>
                <w:szCs w:val="20"/>
              </w:rPr>
            </w:pPr>
            <w:r w:rsidRPr="00916445">
              <w:rPr>
                <w:sz w:val="20"/>
                <w:szCs w:val="20"/>
              </w:rPr>
              <w:t>Приоритет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tc>
        <w:tc>
          <w:tcPr>
            <w:tcW w:w="6964" w:type="dxa"/>
            <w:tcBorders>
              <w:top w:val="single" w:sz="4" w:space="0" w:color="auto"/>
              <w:left w:val="single" w:sz="4" w:space="0" w:color="auto"/>
              <w:bottom w:val="single" w:sz="4" w:space="0" w:color="auto"/>
              <w:right w:val="single" w:sz="4" w:space="0" w:color="auto"/>
            </w:tcBorders>
          </w:tcPr>
          <w:p w:rsidR="00DD2DFD" w:rsidRPr="00916445" w:rsidRDefault="00DD2DFD" w:rsidP="00236EE7">
            <w:pPr>
              <w:spacing w:after="0"/>
              <w:rPr>
                <w:sz w:val="20"/>
                <w:szCs w:val="20"/>
              </w:rPr>
            </w:pPr>
            <w:r w:rsidRPr="00916445">
              <w:rPr>
                <w:sz w:val="20"/>
                <w:szCs w:val="20"/>
              </w:rPr>
              <w:t xml:space="preserve">Применяется, в соответствии с Постановлением Правительства РФ от 16.09.2016 N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w:t>
            </w:r>
          </w:p>
          <w:p w:rsidR="00DD2DFD" w:rsidRPr="00916445" w:rsidRDefault="00DD2DFD" w:rsidP="00236EE7">
            <w:pPr>
              <w:spacing w:after="0"/>
              <w:rPr>
                <w:sz w:val="20"/>
                <w:szCs w:val="20"/>
              </w:rPr>
            </w:pPr>
          </w:p>
        </w:tc>
      </w:tr>
    </w:tbl>
    <w:p w:rsidR="001B6807" w:rsidRPr="005906E1" w:rsidRDefault="00E7735E" w:rsidP="000E0DA4">
      <w:pPr>
        <w:pStyle w:val="Heading1"/>
        <w:pageBreakBefore/>
        <w:numPr>
          <w:ilvl w:val="0"/>
          <w:numId w:val="0"/>
        </w:numPr>
        <w:spacing w:before="0" w:after="0"/>
        <w:ind w:firstLine="709"/>
        <w:rPr>
          <w:rStyle w:val="12"/>
          <w:b/>
          <w:bCs/>
          <w:sz w:val="20"/>
          <w:szCs w:val="20"/>
        </w:rPr>
      </w:pPr>
      <w:bookmarkStart w:id="101" w:name="_Ref119427310"/>
      <w:bookmarkStart w:id="102" w:name="_Toc166101215"/>
      <w:bookmarkStart w:id="103" w:name="_Ref166101288"/>
      <w:bookmarkStart w:id="104" w:name="_Ref166101291"/>
      <w:bookmarkStart w:id="105" w:name="_Ref166158276"/>
      <w:bookmarkStart w:id="106" w:name="_Ref166158279"/>
      <w:bookmarkStart w:id="107" w:name="_Ref166329210"/>
      <w:bookmarkStart w:id="108" w:name="_Ref166329212"/>
      <w:bookmarkStart w:id="109" w:name="_Ref166329217"/>
      <w:bookmarkStart w:id="110" w:name="_Ref167096457"/>
      <w:bookmarkStart w:id="111" w:name="_Ref167096467"/>
      <w:bookmarkStart w:id="112" w:name="_Ref167122393"/>
      <w:bookmarkStart w:id="113" w:name="_Ref167122428"/>
      <w:bookmarkStart w:id="114" w:name="_Toc225071850"/>
      <w:bookmarkStart w:id="115" w:name="_РАЗДЕЛ_I_4_ОБРАЗЦЫ_ФОРМ_И_ДОКУМЕНТО"/>
      <w:bookmarkEnd w:id="115"/>
      <w:r w:rsidRPr="005906E1">
        <w:rPr>
          <w:sz w:val="20"/>
          <w:szCs w:val="20"/>
          <w:lang w:val="en-US"/>
        </w:rPr>
        <w:lastRenderedPageBreak/>
        <w:t>IV</w:t>
      </w:r>
      <w:r w:rsidRPr="005906E1">
        <w:rPr>
          <w:rStyle w:val="12"/>
          <w:b/>
          <w:bCs/>
          <w:sz w:val="20"/>
          <w:szCs w:val="20"/>
        </w:rPr>
        <w:t xml:space="preserve">. </w:t>
      </w:r>
      <w:r w:rsidR="001B6807" w:rsidRPr="005906E1">
        <w:rPr>
          <w:rStyle w:val="12"/>
          <w:b/>
          <w:bCs/>
          <w:sz w:val="20"/>
          <w:szCs w:val="20"/>
        </w:rPr>
        <w:t>ОБРАЗЦЫ ФОРМ И ДОКУМЕНТОВ ДЛЯ ЗАПОЛНЕНИЯ УЧАСТНИКАМИ РАЗМЕЩЕНИЯ ЗАКАЗА</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rsidR="00837F9C" w:rsidRPr="005906E1" w:rsidRDefault="00837F9C" w:rsidP="000E0DA4">
      <w:pPr>
        <w:spacing w:after="0"/>
        <w:ind w:firstLine="709"/>
        <w:rPr>
          <w:sz w:val="20"/>
          <w:szCs w:val="20"/>
        </w:rPr>
      </w:pPr>
    </w:p>
    <w:p w:rsidR="00A87402" w:rsidRPr="005906E1" w:rsidRDefault="005622F1" w:rsidP="000E0DA4">
      <w:pPr>
        <w:pStyle w:val="Heading1"/>
        <w:numPr>
          <w:ilvl w:val="1"/>
          <w:numId w:val="2"/>
        </w:numPr>
        <w:spacing w:before="0" w:after="0"/>
        <w:ind w:left="0" w:firstLine="709"/>
        <w:jc w:val="left"/>
        <w:rPr>
          <w:sz w:val="20"/>
          <w:szCs w:val="20"/>
        </w:rPr>
      </w:pPr>
      <w:bookmarkStart w:id="116" w:name="_Toc119343910"/>
      <w:r w:rsidRPr="005906E1">
        <w:rPr>
          <w:sz w:val="20"/>
          <w:szCs w:val="20"/>
        </w:rPr>
        <w:t>ЗАЯВКА НА УЧАСТИЕ В АУКЦИОНЕ</w:t>
      </w:r>
    </w:p>
    <w:p w:rsidR="005622F1" w:rsidRPr="005906E1" w:rsidRDefault="005622F1" w:rsidP="000E0DA4">
      <w:pPr>
        <w:spacing w:after="0"/>
        <w:ind w:firstLine="709"/>
        <w:rPr>
          <w:sz w:val="20"/>
          <w:szCs w:val="20"/>
        </w:rPr>
      </w:pPr>
      <w:r w:rsidRPr="005906E1">
        <w:rPr>
          <w:sz w:val="20"/>
          <w:szCs w:val="20"/>
        </w:rPr>
        <w:t xml:space="preserve">               На бланке участника размещения заказа</w:t>
      </w:r>
    </w:p>
    <w:p w:rsidR="005622F1" w:rsidRPr="005906E1" w:rsidRDefault="005622F1" w:rsidP="000E0DA4">
      <w:pPr>
        <w:spacing w:after="0"/>
        <w:ind w:firstLine="709"/>
        <w:rPr>
          <w:sz w:val="20"/>
          <w:szCs w:val="20"/>
        </w:rPr>
      </w:pPr>
      <w:r w:rsidRPr="005906E1">
        <w:rPr>
          <w:sz w:val="20"/>
          <w:szCs w:val="20"/>
        </w:rPr>
        <w:t xml:space="preserve">              (по возможности)</w:t>
      </w:r>
    </w:p>
    <w:p w:rsidR="005622F1" w:rsidRPr="005906E1" w:rsidRDefault="005622F1" w:rsidP="000E0DA4">
      <w:pPr>
        <w:spacing w:after="0"/>
        <w:ind w:firstLine="709"/>
        <w:rPr>
          <w:sz w:val="20"/>
          <w:szCs w:val="20"/>
        </w:rPr>
      </w:pPr>
      <w:r w:rsidRPr="005906E1">
        <w:rPr>
          <w:sz w:val="20"/>
          <w:szCs w:val="20"/>
        </w:rPr>
        <w:t xml:space="preserve">               Дата, исх. номер</w:t>
      </w:r>
    </w:p>
    <w:p w:rsidR="005622F1" w:rsidRPr="005906E1" w:rsidRDefault="005622F1" w:rsidP="000E0DA4">
      <w:pPr>
        <w:spacing w:after="0"/>
        <w:ind w:firstLine="709"/>
        <w:rPr>
          <w:sz w:val="20"/>
          <w:szCs w:val="20"/>
        </w:rPr>
      </w:pPr>
      <w:r w:rsidRPr="005906E1">
        <w:rPr>
          <w:sz w:val="20"/>
          <w:szCs w:val="20"/>
        </w:rPr>
        <w:t xml:space="preserve">                                                                                   В аукционную комиссию Заказчика</w:t>
      </w:r>
    </w:p>
    <w:p w:rsidR="005622F1" w:rsidRPr="005906E1" w:rsidRDefault="005622F1" w:rsidP="000E0DA4">
      <w:pPr>
        <w:spacing w:after="0"/>
        <w:ind w:firstLine="709"/>
        <w:rPr>
          <w:sz w:val="20"/>
          <w:szCs w:val="20"/>
        </w:rPr>
      </w:pPr>
      <w:r w:rsidRPr="005906E1">
        <w:rPr>
          <w:sz w:val="20"/>
          <w:szCs w:val="20"/>
        </w:rPr>
        <w:t xml:space="preserve">                                                                                   ________________(адрес)</w:t>
      </w:r>
    </w:p>
    <w:p w:rsidR="00837F9C" w:rsidRPr="005906E1" w:rsidRDefault="00837F9C" w:rsidP="000E0DA4">
      <w:pPr>
        <w:spacing w:after="0"/>
        <w:ind w:firstLine="709"/>
        <w:jc w:val="center"/>
        <w:rPr>
          <w:b/>
          <w:bCs/>
          <w:sz w:val="20"/>
          <w:szCs w:val="20"/>
        </w:rPr>
      </w:pPr>
    </w:p>
    <w:bookmarkEnd w:id="116"/>
    <w:p w:rsidR="00D54575" w:rsidRPr="005906E1" w:rsidRDefault="00D54575" w:rsidP="000E0DA4">
      <w:pPr>
        <w:spacing w:after="0"/>
        <w:ind w:firstLine="709"/>
        <w:jc w:val="center"/>
        <w:rPr>
          <w:b/>
          <w:sz w:val="20"/>
          <w:szCs w:val="20"/>
        </w:rPr>
      </w:pPr>
    </w:p>
    <w:p w:rsidR="001B6807" w:rsidRPr="005906E1" w:rsidRDefault="00D54575" w:rsidP="000E0DA4">
      <w:pPr>
        <w:spacing w:after="0"/>
        <w:ind w:firstLine="709"/>
        <w:jc w:val="center"/>
        <w:rPr>
          <w:b/>
          <w:sz w:val="20"/>
          <w:szCs w:val="20"/>
        </w:rPr>
      </w:pPr>
      <w:r w:rsidRPr="005906E1">
        <w:rPr>
          <w:b/>
          <w:sz w:val="20"/>
          <w:szCs w:val="20"/>
        </w:rPr>
        <w:t>Заявка</w:t>
      </w:r>
    </w:p>
    <w:p w:rsidR="00CB5173" w:rsidRDefault="005622F1" w:rsidP="00CB5173">
      <w:pPr>
        <w:tabs>
          <w:tab w:val="center" w:pos="5385"/>
        </w:tabs>
        <w:ind w:firstLine="709"/>
        <w:jc w:val="center"/>
        <w:rPr>
          <w:b/>
          <w:bCs/>
          <w:sz w:val="22"/>
          <w:szCs w:val="22"/>
        </w:rPr>
      </w:pPr>
      <w:r w:rsidRPr="005906E1">
        <w:rPr>
          <w:b/>
          <w:sz w:val="20"/>
          <w:szCs w:val="20"/>
        </w:rPr>
        <w:t xml:space="preserve">на участие в аукционе в электронной форме на право </w:t>
      </w:r>
      <w:r w:rsidR="00317209" w:rsidRPr="005906E1">
        <w:rPr>
          <w:b/>
          <w:sz w:val="20"/>
          <w:szCs w:val="20"/>
        </w:rPr>
        <w:t xml:space="preserve">заключения </w:t>
      </w:r>
      <w:r w:rsidR="00D54575" w:rsidRPr="005906E1">
        <w:rPr>
          <w:b/>
          <w:sz w:val="20"/>
          <w:szCs w:val="20"/>
        </w:rPr>
        <w:t>с государственным унитарным предприятием города Москвы по эксплуатации московских водоотводящих систем «Мосводосток» договора</w:t>
      </w:r>
      <w:r w:rsidR="00317209" w:rsidRPr="005906E1">
        <w:rPr>
          <w:b/>
          <w:sz w:val="20"/>
          <w:szCs w:val="20"/>
        </w:rPr>
        <w:t xml:space="preserve"> </w:t>
      </w:r>
      <w:r w:rsidR="00F619A1" w:rsidRPr="005906E1">
        <w:rPr>
          <w:b/>
          <w:sz w:val="20"/>
          <w:szCs w:val="20"/>
        </w:rPr>
        <w:t xml:space="preserve"> на</w:t>
      </w:r>
      <w:bookmarkStart w:id="117" w:name="_Toc127334290"/>
      <w:r w:rsidR="00CB0E5F" w:rsidRPr="00CB0E5F">
        <w:rPr>
          <w:b/>
          <w:sz w:val="20"/>
          <w:szCs w:val="20"/>
        </w:rPr>
        <w:t xml:space="preserve"> </w:t>
      </w:r>
      <w:r w:rsidR="00CB0E5F" w:rsidRPr="00865C7C">
        <w:rPr>
          <w:b/>
          <w:sz w:val="20"/>
          <w:szCs w:val="20"/>
        </w:rPr>
        <w:t xml:space="preserve">поставку </w:t>
      </w:r>
      <w:r w:rsidR="00E25110">
        <w:rPr>
          <w:b/>
          <w:bCs/>
          <w:sz w:val="20"/>
          <w:szCs w:val="20"/>
        </w:rPr>
        <w:t>_______________________________</w:t>
      </w:r>
      <w:r w:rsidR="00865C7C">
        <w:rPr>
          <w:b/>
          <w:sz w:val="20"/>
          <w:szCs w:val="20"/>
        </w:rPr>
        <w:t>.</w:t>
      </w:r>
    </w:p>
    <w:p w:rsidR="005622F1" w:rsidRPr="005906E1" w:rsidRDefault="005622F1" w:rsidP="00CB5173">
      <w:pPr>
        <w:pStyle w:val="NoSpacing"/>
        <w:jc w:val="center"/>
        <w:rPr>
          <w:sz w:val="20"/>
          <w:szCs w:val="20"/>
        </w:rPr>
      </w:pPr>
    </w:p>
    <w:p w:rsidR="00D54575" w:rsidRPr="005906E1" w:rsidRDefault="001B4C8F" w:rsidP="00516772">
      <w:pPr>
        <w:widowControl w:val="0"/>
        <w:numPr>
          <w:ilvl w:val="0"/>
          <w:numId w:val="23"/>
        </w:numPr>
        <w:suppressAutoHyphens/>
        <w:spacing w:after="0" w:line="336" w:lineRule="atLeast"/>
        <w:ind w:left="284" w:hanging="284"/>
        <w:contextualSpacing/>
        <w:rPr>
          <w:sz w:val="20"/>
          <w:szCs w:val="20"/>
        </w:rPr>
      </w:pPr>
      <w:r w:rsidRPr="005906E1">
        <w:rPr>
          <w:sz w:val="20"/>
          <w:szCs w:val="20"/>
        </w:rPr>
        <w:t xml:space="preserve">Изучив документацию об аукционе </w:t>
      </w:r>
      <w:r w:rsidR="005622F1" w:rsidRPr="005906E1">
        <w:rPr>
          <w:sz w:val="20"/>
          <w:szCs w:val="20"/>
        </w:rPr>
        <w:t xml:space="preserve">на право заключения договора </w:t>
      </w:r>
      <w:r w:rsidR="00CB0E5F" w:rsidRPr="00E25110">
        <w:rPr>
          <w:sz w:val="20"/>
          <w:szCs w:val="20"/>
        </w:rPr>
        <w:t xml:space="preserve">на </w:t>
      </w:r>
      <w:r w:rsidR="001655FD">
        <w:rPr>
          <w:sz w:val="20"/>
          <w:szCs w:val="20"/>
        </w:rPr>
        <w:t>________</w:t>
      </w:r>
      <w:r w:rsidR="00E25110">
        <w:rPr>
          <w:b/>
          <w:bCs/>
          <w:sz w:val="20"/>
          <w:szCs w:val="20"/>
        </w:rPr>
        <w:t>_____________________________</w:t>
      </w:r>
      <w:r w:rsidR="00B7599A">
        <w:rPr>
          <w:b/>
          <w:sz w:val="20"/>
          <w:szCs w:val="20"/>
        </w:rPr>
        <w:t xml:space="preserve">, </w:t>
      </w:r>
      <w:r w:rsidRPr="005906E1">
        <w:rPr>
          <w:sz w:val="20"/>
          <w:szCs w:val="20"/>
        </w:rPr>
        <w:t>а также применимые к данному аукциону законодательство и нормативно-правовы</w:t>
      </w:r>
      <w:r w:rsidR="000A6FC1" w:rsidRPr="005906E1">
        <w:rPr>
          <w:sz w:val="20"/>
          <w:szCs w:val="20"/>
        </w:rPr>
        <w:t>е акты</w:t>
      </w:r>
      <w:r w:rsidR="00D54575" w:rsidRPr="005906E1">
        <w:rPr>
          <w:sz w:val="20"/>
          <w:szCs w:val="20"/>
        </w:rPr>
        <w:t xml:space="preserve"> </w:t>
      </w:r>
    </w:p>
    <w:p w:rsidR="001B4C8F" w:rsidRPr="005906E1" w:rsidRDefault="000A6FC1" w:rsidP="00D54575">
      <w:pPr>
        <w:spacing w:after="0"/>
        <w:rPr>
          <w:sz w:val="20"/>
          <w:szCs w:val="20"/>
        </w:rPr>
      </w:pPr>
      <w:r w:rsidRPr="005906E1">
        <w:rPr>
          <w:sz w:val="20"/>
          <w:szCs w:val="20"/>
        </w:rPr>
        <w:t>________</w:t>
      </w:r>
      <w:r w:rsidR="00C7510E">
        <w:rPr>
          <w:sz w:val="20"/>
          <w:szCs w:val="20"/>
        </w:rPr>
        <w:t>_____________________________________</w:t>
      </w:r>
      <w:r w:rsidR="001B4C8F" w:rsidRPr="005906E1">
        <w:rPr>
          <w:sz w:val="20"/>
          <w:szCs w:val="20"/>
        </w:rPr>
        <w:t>__________________</w:t>
      </w:r>
      <w:r w:rsidR="00F36594" w:rsidRPr="005906E1">
        <w:rPr>
          <w:sz w:val="20"/>
          <w:szCs w:val="20"/>
        </w:rPr>
        <w:t>___</w:t>
      </w:r>
      <w:r w:rsidR="001B4C8F" w:rsidRPr="005906E1">
        <w:rPr>
          <w:sz w:val="20"/>
          <w:szCs w:val="20"/>
        </w:rPr>
        <w:t>______________________________</w:t>
      </w:r>
    </w:p>
    <w:p w:rsidR="001B4C8F" w:rsidRPr="005906E1" w:rsidRDefault="001B4C8F" w:rsidP="000E0DA4">
      <w:pPr>
        <w:autoSpaceDE w:val="0"/>
        <w:autoSpaceDN w:val="0"/>
        <w:spacing w:after="0"/>
        <w:ind w:firstLine="709"/>
        <w:jc w:val="center"/>
        <w:rPr>
          <w:sz w:val="20"/>
          <w:szCs w:val="20"/>
        </w:rPr>
      </w:pPr>
      <w:r w:rsidRPr="005906E1">
        <w:rPr>
          <w:sz w:val="20"/>
          <w:szCs w:val="20"/>
        </w:rPr>
        <w:t xml:space="preserve">(наименование участника размещения заказа с указанием организационно-правовой формы, место нахождения, почтовый адрес (для юридического лица), фамилия, имя, отчество, паспортные данные, сведения о месте жительства (для физического лица), </w:t>
      </w:r>
      <w:r w:rsidRPr="005906E1">
        <w:rPr>
          <w:sz w:val="20"/>
          <w:szCs w:val="20"/>
        </w:rPr>
        <w:br/>
        <w:t>номер контактного телефона)</w:t>
      </w:r>
    </w:p>
    <w:p w:rsidR="001B4C8F" w:rsidRPr="005906E1" w:rsidRDefault="001B4C8F" w:rsidP="00F36594">
      <w:pPr>
        <w:autoSpaceDE w:val="0"/>
        <w:autoSpaceDN w:val="0"/>
        <w:spacing w:after="0"/>
        <w:rPr>
          <w:sz w:val="20"/>
          <w:szCs w:val="20"/>
        </w:rPr>
      </w:pPr>
      <w:r w:rsidRPr="005906E1">
        <w:rPr>
          <w:sz w:val="20"/>
          <w:szCs w:val="20"/>
        </w:rPr>
        <w:t>в лице, __________________________________________</w:t>
      </w:r>
      <w:r w:rsidR="00F36594" w:rsidRPr="005906E1">
        <w:rPr>
          <w:sz w:val="20"/>
          <w:szCs w:val="20"/>
        </w:rPr>
        <w:t>______</w:t>
      </w:r>
      <w:r w:rsidRPr="005906E1">
        <w:rPr>
          <w:sz w:val="20"/>
          <w:szCs w:val="20"/>
        </w:rPr>
        <w:t>_____________________________</w:t>
      </w:r>
    </w:p>
    <w:p w:rsidR="001B4C8F" w:rsidRPr="005906E1" w:rsidRDefault="001B4C8F" w:rsidP="000E0DA4">
      <w:pPr>
        <w:autoSpaceDE w:val="0"/>
        <w:autoSpaceDN w:val="0"/>
        <w:spacing w:after="0"/>
        <w:ind w:firstLine="709"/>
        <w:jc w:val="center"/>
        <w:rPr>
          <w:sz w:val="20"/>
          <w:szCs w:val="20"/>
        </w:rPr>
      </w:pPr>
      <w:r w:rsidRPr="005906E1">
        <w:rPr>
          <w:sz w:val="20"/>
          <w:szCs w:val="20"/>
        </w:rPr>
        <w:t xml:space="preserve">(наименование должности, Ф.И.О. руководителя, уполномоченного лица </w:t>
      </w:r>
      <w:r w:rsidRPr="005906E1">
        <w:rPr>
          <w:sz w:val="20"/>
          <w:szCs w:val="20"/>
        </w:rPr>
        <w:br/>
        <w:t>(для юридического лица))</w:t>
      </w:r>
    </w:p>
    <w:p w:rsidR="001B4C8F" w:rsidRPr="005906E1" w:rsidRDefault="001B4C8F" w:rsidP="00F36594">
      <w:pPr>
        <w:autoSpaceDE w:val="0"/>
        <w:autoSpaceDN w:val="0"/>
        <w:spacing w:after="0"/>
        <w:rPr>
          <w:sz w:val="20"/>
          <w:szCs w:val="20"/>
        </w:rPr>
      </w:pPr>
      <w:r w:rsidRPr="005906E1">
        <w:rPr>
          <w:sz w:val="20"/>
          <w:szCs w:val="20"/>
        </w:rPr>
        <w:t>сообщает о согласии участвовать в аукционе на условиях, установленных в указанных выше документах, и направляет настоящую заявку на участие в аукционе.</w:t>
      </w:r>
    </w:p>
    <w:p w:rsidR="001B4C8F" w:rsidRPr="005906E1" w:rsidRDefault="001B4C8F" w:rsidP="000E0DA4">
      <w:pPr>
        <w:autoSpaceDE w:val="0"/>
        <w:autoSpaceDN w:val="0"/>
        <w:spacing w:after="0"/>
        <w:ind w:firstLine="709"/>
        <w:rPr>
          <w:sz w:val="20"/>
          <w:szCs w:val="20"/>
        </w:rPr>
      </w:pPr>
      <w:r w:rsidRPr="005906E1">
        <w:rPr>
          <w:b/>
          <w:bCs/>
          <w:sz w:val="20"/>
          <w:szCs w:val="20"/>
        </w:rPr>
        <w:t>2.</w:t>
      </w:r>
      <w:r w:rsidRPr="005906E1">
        <w:rPr>
          <w:b/>
          <w:bCs/>
          <w:sz w:val="20"/>
          <w:szCs w:val="20"/>
        </w:rPr>
        <w:tab/>
      </w:r>
      <w:r w:rsidRPr="005906E1">
        <w:rPr>
          <w:sz w:val="20"/>
          <w:szCs w:val="20"/>
        </w:rPr>
        <w:t xml:space="preserve">Мы согласны </w:t>
      </w:r>
      <w:r w:rsidR="001655FD">
        <w:rPr>
          <w:sz w:val="20"/>
          <w:szCs w:val="20"/>
        </w:rPr>
        <w:t>произвести поставку товаров (</w:t>
      </w:r>
      <w:r w:rsidR="000F01FC" w:rsidRPr="005906E1">
        <w:rPr>
          <w:sz w:val="20"/>
          <w:szCs w:val="20"/>
        </w:rPr>
        <w:t>выполнить работы</w:t>
      </w:r>
      <w:r w:rsidR="001655FD">
        <w:rPr>
          <w:sz w:val="20"/>
          <w:szCs w:val="20"/>
        </w:rPr>
        <w:t>, оказать услуги)</w:t>
      </w:r>
      <w:r w:rsidRPr="005906E1">
        <w:rPr>
          <w:sz w:val="20"/>
          <w:szCs w:val="20"/>
        </w:rPr>
        <w:t xml:space="preserve"> в соответствии с требованиями документации об аукционе и на условиях, которые мы представили в составе нашей заявки на участие в аукционе, в том числе в приложении, которое является неотъемлемой частью настоящей заявки на участие в аукционе</w:t>
      </w:r>
      <w:r w:rsidR="001655FD">
        <w:rPr>
          <w:sz w:val="20"/>
          <w:szCs w:val="20"/>
        </w:rPr>
        <w:t>.</w:t>
      </w:r>
    </w:p>
    <w:p w:rsidR="0066327F" w:rsidRPr="005906E1" w:rsidRDefault="0066327F" w:rsidP="000E0DA4">
      <w:pPr>
        <w:autoSpaceDE w:val="0"/>
        <w:autoSpaceDN w:val="0"/>
        <w:spacing w:after="0"/>
        <w:ind w:firstLine="709"/>
        <w:rPr>
          <w:sz w:val="20"/>
          <w:szCs w:val="20"/>
        </w:rPr>
      </w:pPr>
      <w:r w:rsidRPr="005906E1">
        <w:rPr>
          <w:b/>
          <w:sz w:val="20"/>
          <w:szCs w:val="20"/>
        </w:rPr>
        <w:t>3.</w:t>
      </w:r>
      <w:r w:rsidRPr="005906E1">
        <w:rPr>
          <w:sz w:val="20"/>
          <w:szCs w:val="20"/>
        </w:rPr>
        <w:t xml:space="preserve"> </w:t>
      </w:r>
      <w:r w:rsidRPr="005906E1">
        <w:rPr>
          <w:sz w:val="20"/>
          <w:szCs w:val="20"/>
        </w:rPr>
        <w:tab/>
        <w:t>Приложение № __ на ____стр.</w:t>
      </w:r>
    </w:p>
    <w:p w:rsidR="001B4C8F" w:rsidRPr="005906E1" w:rsidRDefault="0066327F" w:rsidP="000E0DA4">
      <w:pPr>
        <w:autoSpaceDE w:val="0"/>
        <w:autoSpaceDN w:val="0"/>
        <w:spacing w:after="0"/>
        <w:ind w:firstLine="709"/>
        <w:rPr>
          <w:sz w:val="20"/>
          <w:szCs w:val="20"/>
        </w:rPr>
      </w:pPr>
      <w:r w:rsidRPr="005906E1">
        <w:rPr>
          <w:b/>
          <w:bCs/>
          <w:sz w:val="20"/>
          <w:szCs w:val="20"/>
        </w:rPr>
        <w:t>4</w:t>
      </w:r>
      <w:r w:rsidR="001B4C8F" w:rsidRPr="005906E1">
        <w:rPr>
          <w:b/>
          <w:bCs/>
          <w:sz w:val="20"/>
          <w:szCs w:val="20"/>
        </w:rPr>
        <w:t>.</w:t>
      </w:r>
      <w:r w:rsidR="001B4C8F" w:rsidRPr="005906E1">
        <w:rPr>
          <w:sz w:val="20"/>
          <w:szCs w:val="20"/>
        </w:rPr>
        <w:tab/>
        <w:t>Мы ознакомлены с материалами, содержащимися в документации об аукционе и ее технической части и влияющими на стоимость товаров, работ, услуг.</w:t>
      </w:r>
    </w:p>
    <w:p w:rsidR="001B4C8F" w:rsidRPr="005906E1" w:rsidRDefault="0066327F" w:rsidP="000E0DA4">
      <w:pPr>
        <w:autoSpaceDE w:val="0"/>
        <w:autoSpaceDN w:val="0"/>
        <w:spacing w:after="0"/>
        <w:ind w:firstLine="709"/>
        <w:rPr>
          <w:sz w:val="20"/>
          <w:szCs w:val="20"/>
        </w:rPr>
      </w:pPr>
      <w:r w:rsidRPr="005906E1">
        <w:rPr>
          <w:b/>
          <w:bCs/>
          <w:sz w:val="20"/>
          <w:szCs w:val="20"/>
        </w:rPr>
        <w:t>5</w:t>
      </w:r>
      <w:r w:rsidR="001B4C8F" w:rsidRPr="005906E1">
        <w:rPr>
          <w:b/>
          <w:bCs/>
          <w:sz w:val="20"/>
          <w:szCs w:val="20"/>
        </w:rPr>
        <w:t>.</w:t>
      </w:r>
      <w:r w:rsidR="001B4C8F" w:rsidRPr="005906E1">
        <w:rPr>
          <w:sz w:val="20"/>
          <w:szCs w:val="20"/>
        </w:rPr>
        <w:tab/>
        <w:t xml:space="preserve">Мы согласны с тем, что в случае, если нами при подаче предложения о цене договора на аукционе не будут учтены какие-либо расценки на поставку товаров (выполнение работ, оказание услуг), которые должны быть поставлены (выполнены, оказаны) в соответствии с предметом аукциона, данные товары (работы, услуги) будут в любом случае поставлены (выполнены, оказаны) в полном соответствии с требованиями документации об аукционе, включая требования, содержащиеся в технической части документации об аукционе, </w:t>
      </w:r>
    </w:p>
    <w:p w:rsidR="001B4C8F" w:rsidRPr="005906E1" w:rsidRDefault="0066327F" w:rsidP="000E0DA4">
      <w:pPr>
        <w:autoSpaceDE w:val="0"/>
        <w:autoSpaceDN w:val="0"/>
        <w:spacing w:after="0"/>
        <w:ind w:firstLine="709"/>
        <w:rPr>
          <w:sz w:val="20"/>
          <w:szCs w:val="20"/>
        </w:rPr>
      </w:pPr>
      <w:r w:rsidRPr="005906E1">
        <w:rPr>
          <w:b/>
          <w:bCs/>
          <w:sz w:val="20"/>
          <w:szCs w:val="20"/>
        </w:rPr>
        <w:t>6</w:t>
      </w:r>
      <w:r w:rsidR="001B4C8F" w:rsidRPr="005906E1">
        <w:rPr>
          <w:b/>
          <w:bCs/>
          <w:sz w:val="20"/>
          <w:szCs w:val="20"/>
        </w:rPr>
        <w:t>.</w:t>
      </w:r>
      <w:r w:rsidR="001B4C8F" w:rsidRPr="005906E1">
        <w:rPr>
          <w:sz w:val="20"/>
          <w:szCs w:val="20"/>
        </w:rPr>
        <w:tab/>
        <w:t>Если по итогам аукциона заказчик предложит нам заключить догов</w:t>
      </w:r>
      <w:r w:rsidR="000F01FC" w:rsidRPr="005906E1">
        <w:rPr>
          <w:sz w:val="20"/>
          <w:szCs w:val="20"/>
        </w:rPr>
        <w:t>ор</w:t>
      </w:r>
      <w:r w:rsidR="001B4C8F" w:rsidRPr="005906E1">
        <w:rPr>
          <w:sz w:val="20"/>
          <w:szCs w:val="20"/>
        </w:rPr>
        <w:t>, мы берем на себя обязательство поставить товары (выполнить работы, оказать услуги) на требуемых условиях, обеспечить выполнение указанных гарантийных обязательств в соответствии с требованиями документации об аукционе, включая требования, содержащиеся в технической части документации об аукционе и согласно нашим</w:t>
      </w:r>
      <w:r w:rsidR="00E63FB1" w:rsidRPr="005906E1">
        <w:rPr>
          <w:sz w:val="20"/>
          <w:szCs w:val="20"/>
        </w:rPr>
        <w:t xml:space="preserve"> ценовым</w:t>
      </w:r>
      <w:r w:rsidR="001B4C8F" w:rsidRPr="005906E1">
        <w:rPr>
          <w:sz w:val="20"/>
          <w:szCs w:val="20"/>
        </w:rPr>
        <w:t xml:space="preserve"> предложениям, которые мы просим включить в </w:t>
      </w:r>
      <w:r w:rsidR="000F01FC" w:rsidRPr="005906E1">
        <w:rPr>
          <w:sz w:val="20"/>
          <w:szCs w:val="20"/>
        </w:rPr>
        <w:t>договор</w:t>
      </w:r>
      <w:r w:rsidR="001B4C8F" w:rsidRPr="005906E1">
        <w:rPr>
          <w:sz w:val="20"/>
          <w:szCs w:val="20"/>
        </w:rPr>
        <w:t>.</w:t>
      </w:r>
    </w:p>
    <w:p w:rsidR="001B4C8F" w:rsidRPr="005906E1" w:rsidRDefault="0066327F" w:rsidP="000E0DA4">
      <w:pPr>
        <w:autoSpaceDE w:val="0"/>
        <w:autoSpaceDN w:val="0"/>
        <w:spacing w:after="0"/>
        <w:ind w:firstLine="709"/>
        <w:rPr>
          <w:sz w:val="20"/>
          <w:szCs w:val="20"/>
        </w:rPr>
      </w:pPr>
      <w:r w:rsidRPr="005906E1">
        <w:rPr>
          <w:b/>
          <w:bCs/>
          <w:sz w:val="20"/>
          <w:szCs w:val="20"/>
        </w:rPr>
        <w:t>7</w:t>
      </w:r>
      <w:r w:rsidR="001B4C8F" w:rsidRPr="005906E1">
        <w:rPr>
          <w:b/>
          <w:bCs/>
          <w:sz w:val="20"/>
          <w:szCs w:val="20"/>
        </w:rPr>
        <w:t>.</w:t>
      </w:r>
      <w:r w:rsidR="001B4C8F" w:rsidRPr="005906E1">
        <w:rPr>
          <w:sz w:val="20"/>
          <w:szCs w:val="20"/>
        </w:rPr>
        <w:tab/>
        <w:t>Настоящей заявкой на участие в аукционе сообщаем, что в отношении __________________________________________________________________________</w:t>
      </w:r>
      <w:r w:rsidR="004D5393">
        <w:rPr>
          <w:sz w:val="20"/>
          <w:szCs w:val="20"/>
        </w:rPr>
        <w:t>_____________</w:t>
      </w:r>
      <w:r w:rsidR="001B4C8F" w:rsidRPr="005906E1">
        <w:rPr>
          <w:sz w:val="20"/>
          <w:szCs w:val="20"/>
        </w:rPr>
        <w:t>_________</w:t>
      </w:r>
    </w:p>
    <w:p w:rsidR="001B4C8F" w:rsidRPr="005906E1" w:rsidRDefault="001B4C8F" w:rsidP="000E0DA4">
      <w:pPr>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autoSpaceDE w:val="0"/>
        <w:autoSpaceDN w:val="0"/>
        <w:spacing w:after="0"/>
        <w:ind w:firstLine="709"/>
        <w:jc w:val="center"/>
        <w:rPr>
          <w:sz w:val="20"/>
          <w:szCs w:val="20"/>
        </w:rPr>
      </w:pPr>
      <w:r w:rsidRPr="005906E1">
        <w:rPr>
          <w:sz w:val="20"/>
          <w:szCs w:val="20"/>
        </w:rPr>
        <w:t>(наименование участника размещения заказа (для юридических лиц), наименование индивидуального предпринимателя)</w:t>
      </w:r>
    </w:p>
    <w:p w:rsidR="001B4C8F" w:rsidRPr="005906E1" w:rsidRDefault="001B4C8F" w:rsidP="000E0DA4">
      <w:pPr>
        <w:autoSpaceDE w:val="0"/>
        <w:autoSpaceDN w:val="0"/>
        <w:spacing w:after="0"/>
        <w:ind w:firstLine="709"/>
        <w:rPr>
          <w:sz w:val="20"/>
          <w:szCs w:val="20"/>
        </w:rPr>
      </w:pPr>
      <w:r w:rsidRPr="005906E1">
        <w:rPr>
          <w:sz w:val="20"/>
          <w:szCs w:val="20"/>
        </w:rPr>
        <w:t>не проводится процедура ликвидации, отсутствует решение арбитражного суда о признании банкротом и об открытии конкурсного производства, деятельность не приостановлена, а также, что размер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не превышает _________ % (значение указать цифрами и прописью) балансовой стоимости активов участника размещения заказа по данным бухгалтерской отчетности за последний завершенный отчетный период.</w:t>
      </w:r>
    </w:p>
    <w:p w:rsidR="00A12C2E" w:rsidRPr="005906E1" w:rsidRDefault="00A12C2E" w:rsidP="000E0DA4">
      <w:pPr>
        <w:autoSpaceDE w:val="0"/>
        <w:autoSpaceDN w:val="0"/>
        <w:spacing w:after="0"/>
        <w:ind w:firstLine="709"/>
        <w:rPr>
          <w:sz w:val="20"/>
          <w:szCs w:val="20"/>
        </w:rPr>
      </w:pPr>
      <w:r w:rsidRPr="005906E1">
        <w:rPr>
          <w:b/>
          <w:sz w:val="20"/>
          <w:szCs w:val="20"/>
        </w:rPr>
        <w:t>8.</w:t>
      </w:r>
      <w:r w:rsidRPr="005906E1">
        <w:rPr>
          <w:sz w:val="20"/>
          <w:szCs w:val="20"/>
        </w:rPr>
        <w:t xml:space="preserve"> Настоящей заявкой на участие в аукционе сообщаем, что данная сделка для нашего предприятия __ </w:t>
      </w:r>
      <w:r w:rsidR="00F83E32" w:rsidRPr="005906E1">
        <w:rPr>
          <w:sz w:val="20"/>
          <w:szCs w:val="20"/>
        </w:rPr>
        <w:t>(</w:t>
      </w:r>
      <w:r w:rsidRPr="005906E1">
        <w:rPr>
          <w:i/>
          <w:sz w:val="20"/>
          <w:szCs w:val="20"/>
          <w:u w:val="single"/>
        </w:rPr>
        <w:t>является/не является</w:t>
      </w:r>
      <w:r w:rsidR="00F83E32" w:rsidRPr="005906E1">
        <w:rPr>
          <w:i/>
          <w:sz w:val="20"/>
          <w:szCs w:val="20"/>
          <w:u w:val="single"/>
        </w:rPr>
        <w:t>)</w:t>
      </w:r>
      <w:r w:rsidRPr="005906E1">
        <w:rPr>
          <w:sz w:val="20"/>
          <w:szCs w:val="20"/>
        </w:rPr>
        <w:t xml:space="preserve"> __ крупной и решение об ее одобрении ____( </w:t>
      </w:r>
      <w:r w:rsidRPr="005906E1">
        <w:rPr>
          <w:i/>
          <w:sz w:val="20"/>
          <w:szCs w:val="20"/>
          <w:u w:val="single"/>
        </w:rPr>
        <w:t>требуется/не требуется</w:t>
      </w:r>
      <w:r w:rsidR="00F83E32" w:rsidRPr="005906E1">
        <w:rPr>
          <w:i/>
          <w:sz w:val="20"/>
          <w:szCs w:val="20"/>
          <w:u w:val="single"/>
        </w:rPr>
        <w:t>)</w:t>
      </w:r>
      <w:r w:rsidR="00F83E32" w:rsidRPr="005906E1">
        <w:rPr>
          <w:sz w:val="20"/>
          <w:szCs w:val="20"/>
        </w:rPr>
        <w:t xml:space="preserve">  ____</w:t>
      </w:r>
    </w:p>
    <w:p w:rsidR="001B4C8F" w:rsidRPr="005906E1" w:rsidRDefault="00F83E32" w:rsidP="000E0DA4">
      <w:pPr>
        <w:autoSpaceDE w:val="0"/>
        <w:autoSpaceDN w:val="0"/>
        <w:spacing w:after="0"/>
        <w:ind w:firstLine="709"/>
        <w:rPr>
          <w:sz w:val="20"/>
          <w:szCs w:val="20"/>
        </w:rPr>
      </w:pPr>
      <w:r w:rsidRPr="005906E1">
        <w:rPr>
          <w:b/>
          <w:bCs/>
          <w:sz w:val="20"/>
          <w:szCs w:val="20"/>
        </w:rPr>
        <w:t>9</w:t>
      </w:r>
      <w:r w:rsidR="001B4C8F" w:rsidRPr="005906E1">
        <w:rPr>
          <w:b/>
          <w:bCs/>
          <w:sz w:val="20"/>
          <w:szCs w:val="20"/>
        </w:rPr>
        <w:t>.</w:t>
      </w:r>
      <w:r w:rsidR="001B4C8F" w:rsidRPr="005906E1">
        <w:rPr>
          <w:sz w:val="20"/>
          <w:szCs w:val="20"/>
        </w:rPr>
        <w:tab/>
        <w:t>Настоящим гарантируем достоверность представленной нами в заявке на участие в аукционе информации и подтверждаем право заказчика, не противоречащее требованию формирования равных для всех участников размещения заказа условий, запрашивать у нас, в уполномоченных органах власти и у упомянутых в нашей заявке на участие в аукционе юридических и физических лиц информацию, уточняющую представленные нами в ней сведения, в том числе сведения о соисполнителях.</w:t>
      </w:r>
    </w:p>
    <w:p w:rsidR="001B4C8F" w:rsidRPr="005906E1" w:rsidRDefault="00F83E32" w:rsidP="000E0DA4">
      <w:pPr>
        <w:widowControl w:val="0"/>
        <w:autoSpaceDE w:val="0"/>
        <w:autoSpaceDN w:val="0"/>
        <w:spacing w:after="0"/>
        <w:ind w:firstLine="709"/>
        <w:rPr>
          <w:sz w:val="20"/>
          <w:szCs w:val="20"/>
        </w:rPr>
      </w:pPr>
      <w:r w:rsidRPr="005906E1">
        <w:rPr>
          <w:b/>
          <w:bCs/>
          <w:sz w:val="20"/>
          <w:szCs w:val="20"/>
        </w:rPr>
        <w:t>10</w:t>
      </w:r>
      <w:r w:rsidR="001B4C8F" w:rsidRPr="005906E1">
        <w:rPr>
          <w:b/>
          <w:bCs/>
          <w:sz w:val="20"/>
          <w:szCs w:val="20"/>
        </w:rPr>
        <w:t>.</w:t>
      </w:r>
      <w:r w:rsidR="001B4C8F" w:rsidRPr="005906E1">
        <w:rPr>
          <w:sz w:val="20"/>
          <w:szCs w:val="20"/>
        </w:rPr>
        <w:tab/>
        <w:t xml:space="preserve">В случае, если по итогам аукциона заказчик предложит нам заключить договор, мы берем на себя обязательства подписать договор с </w:t>
      </w:r>
      <w:r w:rsidR="00B93A76" w:rsidRPr="005906E1">
        <w:rPr>
          <w:sz w:val="20"/>
          <w:szCs w:val="20"/>
        </w:rPr>
        <w:t>ГУП «Мос</w:t>
      </w:r>
      <w:r w:rsidR="00D54575" w:rsidRPr="005906E1">
        <w:rPr>
          <w:sz w:val="20"/>
          <w:szCs w:val="20"/>
        </w:rPr>
        <w:t>водосток</w:t>
      </w:r>
      <w:r w:rsidR="00B93A76" w:rsidRPr="005906E1">
        <w:rPr>
          <w:sz w:val="20"/>
          <w:szCs w:val="20"/>
        </w:rPr>
        <w:t>»</w:t>
      </w:r>
      <w:r w:rsidR="001B4C8F" w:rsidRPr="005906E1">
        <w:rPr>
          <w:sz w:val="20"/>
          <w:szCs w:val="20"/>
        </w:rPr>
        <w:t xml:space="preserve"> на </w:t>
      </w:r>
      <w:r w:rsidR="000F01FC" w:rsidRPr="005906E1">
        <w:rPr>
          <w:sz w:val="20"/>
          <w:szCs w:val="20"/>
        </w:rPr>
        <w:t>выполнение работ</w:t>
      </w:r>
      <w:r w:rsidR="00F619A1" w:rsidRPr="005906E1">
        <w:rPr>
          <w:sz w:val="20"/>
          <w:szCs w:val="20"/>
        </w:rPr>
        <w:t xml:space="preserve"> </w:t>
      </w:r>
      <w:r w:rsidR="001B4C8F" w:rsidRPr="005906E1">
        <w:rPr>
          <w:sz w:val="20"/>
          <w:szCs w:val="20"/>
        </w:rPr>
        <w:t xml:space="preserve">в соответствии с требованиями </w:t>
      </w:r>
      <w:r w:rsidR="001B4C8F" w:rsidRPr="005906E1">
        <w:rPr>
          <w:sz w:val="20"/>
          <w:szCs w:val="20"/>
        </w:rPr>
        <w:lastRenderedPageBreak/>
        <w:t>документации об аукционе и условиями наших предложений.</w:t>
      </w:r>
    </w:p>
    <w:p w:rsidR="001B4C8F" w:rsidRPr="005906E1" w:rsidRDefault="0066327F" w:rsidP="000E0DA4">
      <w:pPr>
        <w:tabs>
          <w:tab w:val="left" w:pos="708"/>
        </w:tabs>
        <w:autoSpaceDE w:val="0"/>
        <w:autoSpaceDN w:val="0"/>
        <w:spacing w:after="0"/>
        <w:ind w:firstLine="709"/>
        <w:rPr>
          <w:sz w:val="20"/>
          <w:szCs w:val="20"/>
        </w:rPr>
      </w:pPr>
      <w:r w:rsidRPr="005906E1">
        <w:rPr>
          <w:b/>
          <w:bCs/>
          <w:sz w:val="20"/>
          <w:szCs w:val="20"/>
        </w:rPr>
        <w:t>1</w:t>
      </w:r>
      <w:r w:rsidR="00F83E32" w:rsidRPr="005906E1">
        <w:rPr>
          <w:b/>
          <w:bCs/>
          <w:sz w:val="20"/>
          <w:szCs w:val="20"/>
        </w:rPr>
        <w:t>1</w:t>
      </w:r>
      <w:r w:rsidR="001B4C8F" w:rsidRPr="005906E1">
        <w:rPr>
          <w:b/>
          <w:bCs/>
          <w:sz w:val="20"/>
          <w:szCs w:val="20"/>
        </w:rPr>
        <w:t>.</w:t>
      </w:r>
      <w:r w:rsidR="001B4C8F" w:rsidRPr="005906E1">
        <w:rPr>
          <w:sz w:val="20"/>
          <w:szCs w:val="20"/>
        </w:rPr>
        <w:tab/>
        <w:t>В случае, если мы будем признаны участником аукциона, который сделал предпоследнее предложение о цене договор</w:t>
      </w:r>
      <w:r w:rsidR="000F01FC" w:rsidRPr="005906E1">
        <w:rPr>
          <w:sz w:val="20"/>
          <w:szCs w:val="20"/>
        </w:rPr>
        <w:t>а</w:t>
      </w:r>
      <w:r w:rsidR="001B4C8F" w:rsidRPr="005906E1">
        <w:rPr>
          <w:sz w:val="20"/>
          <w:szCs w:val="20"/>
        </w:rPr>
        <w:t xml:space="preserve">, а победитель аукциона будет признан уклонившимся от заключения договора, мы обязуемся подписать договор на </w:t>
      </w:r>
      <w:r w:rsidR="000F01FC" w:rsidRPr="005906E1">
        <w:rPr>
          <w:sz w:val="20"/>
          <w:szCs w:val="20"/>
        </w:rPr>
        <w:t>выполнение работ</w:t>
      </w:r>
      <w:r w:rsidR="00F619A1" w:rsidRPr="005906E1">
        <w:rPr>
          <w:sz w:val="20"/>
          <w:szCs w:val="20"/>
        </w:rPr>
        <w:t xml:space="preserve"> </w:t>
      </w:r>
      <w:r w:rsidR="001B4C8F" w:rsidRPr="005906E1">
        <w:rPr>
          <w:sz w:val="20"/>
          <w:szCs w:val="20"/>
        </w:rPr>
        <w:t xml:space="preserve"> в соответствии с требованиями документации об аукционе и нашим предложением о цене.</w:t>
      </w:r>
    </w:p>
    <w:p w:rsidR="001B4C8F" w:rsidRPr="005906E1" w:rsidRDefault="001B4C8F" w:rsidP="000E0DA4">
      <w:pPr>
        <w:tabs>
          <w:tab w:val="left" w:pos="708"/>
        </w:tabs>
        <w:autoSpaceDE w:val="0"/>
        <w:autoSpaceDN w:val="0"/>
        <w:spacing w:after="0"/>
        <w:ind w:firstLine="709"/>
        <w:rPr>
          <w:sz w:val="20"/>
          <w:szCs w:val="20"/>
        </w:rPr>
      </w:pPr>
      <w:r w:rsidRPr="005906E1">
        <w:rPr>
          <w:b/>
          <w:bCs/>
          <w:sz w:val="20"/>
          <w:szCs w:val="20"/>
        </w:rPr>
        <w:t>1</w:t>
      </w:r>
      <w:r w:rsidR="00F83E32" w:rsidRPr="005906E1">
        <w:rPr>
          <w:b/>
          <w:bCs/>
          <w:sz w:val="20"/>
          <w:szCs w:val="20"/>
        </w:rPr>
        <w:t>2</w:t>
      </w:r>
      <w:r w:rsidRPr="005906E1">
        <w:rPr>
          <w:b/>
          <w:bCs/>
          <w:sz w:val="20"/>
          <w:szCs w:val="20"/>
        </w:rPr>
        <w:t>.</w:t>
      </w:r>
      <w:r w:rsidRPr="005906E1">
        <w:rPr>
          <w:sz w:val="20"/>
          <w:szCs w:val="20"/>
        </w:rPr>
        <w:tab/>
        <w:t>В случае, если мы будем признаны единственным участником аукциона, мы</w:t>
      </w:r>
      <w:r w:rsidR="00F619A1" w:rsidRPr="005906E1">
        <w:rPr>
          <w:sz w:val="20"/>
          <w:szCs w:val="20"/>
        </w:rPr>
        <w:t xml:space="preserve"> обязуемся подписать договор на </w:t>
      </w:r>
      <w:r w:rsidR="004D036D" w:rsidRPr="005906E1">
        <w:rPr>
          <w:sz w:val="20"/>
          <w:szCs w:val="20"/>
        </w:rPr>
        <w:t>в</w:t>
      </w:r>
      <w:r w:rsidR="00F619A1" w:rsidRPr="005906E1">
        <w:rPr>
          <w:sz w:val="20"/>
          <w:szCs w:val="20"/>
        </w:rPr>
        <w:t xml:space="preserve">ыполнение работ </w:t>
      </w:r>
      <w:r w:rsidR="004D036D" w:rsidRPr="005906E1">
        <w:rPr>
          <w:sz w:val="20"/>
          <w:szCs w:val="20"/>
        </w:rPr>
        <w:t xml:space="preserve"> </w:t>
      </w:r>
      <w:r w:rsidRPr="005906E1">
        <w:rPr>
          <w:sz w:val="20"/>
          <w:szCs w:val="20"/>
        </w:rPr>
        <w:t>в соответствии с требованиями документации об аукционе по начальной (максимальной) цене или по согласованной с заказчиком цене, не превышающей начальную (максимальную) цену, указанную в извещении о проведении аукциона и документации об аукционе.</w:t>
      </w:r>
    </w:p>
    <w:p w:rsidR="001B4C8F" w:rsidRPr="005906E1" w:rsidRDefault="001B4C8F" w:rsidP="000E0DA4">
      <w:pPr>
        <w:tabs>
          <w:tab w:val="left" w:pos="708"/>
        </w:tabs>
        <w:autoSpaceDE w:val="0"/>
        <w:autoSpaceDN w:val="0"/>
        <w:spacing w:after="0"/>
        <w:ind w:firstLine="709"/>
        <w:rPr>
          <w:sz w:val="20"/>
          <w:szCs w:val="20"/>
        </w:rPr>
      </w:pPr>
      <w:r w:rsidRPr="005906E1">
        <w:rPr>
          <w:b/>
          <w:bCs/>
          <w:sz w:val="20"/>
          <w:szCs w:val="20"/>
        </w:rPr>
        <w:t>1</w:t>
      </w:r>
      <w:r w:rsidR="00F83E32" w:rsidRPr="005906E1">
        <w:rPr>
          <w:b/>
          <w:bCs/>
          <w:sz w:val="20"/>
          <w:szCs w:val="20"/>
        </w:rPr>
        <w:t>3</w:t>
      </w:r>
      <w:r w:rsidRPr="005906E1">
        <w:rPr>
          <w:b/>
          <w:bCs/>
          <w:sz w:val="20"/>
          <w:szCs w:val="20"/>
        </w:rPr>
        <w:t>.</w:t>
      </w:r>
      <w:r w:rsidRPr="005906E1">
        <w:rPr>
          <w:b/>
          <w:bCs/>
          <w:sz w:val="20"/>
          <w:szCs w:val="20"/>
        </w:rPr>
        <w:tab/>
      </w:r>
      <w:r w:rsidRPr="005906E1">
        <w:rPr>
          <w:sz w:val="20"/>
          <w:szCs w:val="20"/>
        </w:rPr>
        <w:t>Мы согласны с тем, что в случае признания нас победителем аукциона или принятия решения о заключении с нами договора в установленных случаях, и нашего уклонения от заключения договора на</w:t>
      </w:r>
      <w:r w:rsidR="00F619A1" w:rsidRPr="005906E1">
        <w:rPr>
          <w:sz w:val="20"/>
          <w:szCs w:val="20"/>
        </w:rPr>
        <w:t xml:space="preserve"> </w:t>
      </w:r>
      <w:r w:rsidR="000F01FC" w:rsidRPr="005906E1">
        <w:rPr>
          <w:sz w:val="20"/>
          <w:szCs w:val="20"/>
        </w:rPr>
        <w:t>выполнение работ</w:t>
      </w:r>
      <w:r w:rsidR="004D036D" w:rsidRPr="005906E1">
        <w:rPr>
          <w:sz w:val="20"/>
          <w:szCs w:val="20"/>
        </w:rPr>
        <w:t>,</w:t>
      </w:r>
      <w:r w:rsidRPr="005906E1">
        <w:rPr>
          <w:sz w:val="20"/>
          <w:szCs w:val="20"/>
        </w:rPr>
        <w:t xml:space="preserve"> являющихся предметом аукциона, внесенная нами сумма обеспечения заявки на участие в аукционе нам не возвращается. А также подтверждаем, что мы извещены о включении сведений о ___</w:t>
      </w:r>
      <w:r w:rsidR="00D54575" w:rsidRPr="005906E1">
        <w:rPr>
          <w:sz w:val="20"/>
          <w:szCs w:val="20"/>
        </w:rPr>
        <w:t>(</w:t>
      </w:r>
      <w:r w:rsidR="00D54575" w:rsidRPr="005906E1">
        <w:rPr>
          <w:i/>
          <w:sz w:val="20"/>
          <w:szCs w:val="20"/>
          <w:u w:val="single"/>
        </w:rPr>
        <w:t>наименование участника размещения заказа</w:t>
      </w:r>
      <w:r w:rsidR="00D54575" w:rsidRPr="005906E1">
        <w:rPr>
          <w:sz w:val="20"/>
          <w:szCs w:val="20"/>
        </w:rPr>
        <w:t>)</w:t>
      </w:r>
      <w:r w:rsidRPr="005906E1">
        <w:rPr>
          <w:sz w:val="20"/>
          <w:szCs w:val="20"/>
        </w:rPr>
        <w:t xml:space="preserve">___ </w:t>
      </w:r>
      <w:r w:rsidR="00837F9C" w:rsidRPr="005906E1">
        <w:rPr>
          <w:sz w:val="20"/>
          <w:szCs w:val="20"/>
        </w:rPr>
        <w:t xml:space="preserve">      </w:t>
      </w:r>
      <w:r w:rsidRPr="005906E1">
        <w:rPr>
          <w:sz w:val="20"/>
          <w:szCs w:val="20"/>
        </w:rPr>
        <w:t xml:space="preserve"> в Реестр недобросовестных поставщиков</w:t>
      </w:r>
      <w:r w:rsidR="00465661" w:rsidRPr="005906E1">
        <w:rPr>
          <w:sz w:val="20"/>
          <w:szCs w:val="20"/>
        </w:rPr>
        <w:t>,</w:t>
      </w:r>
      <w:r w:rsidRPr="005906E1">
        <w:rPr>
          <w:sz w:val="20"/>
          <w:szCs w:val="20"/>
        </w:rPr>
        <w:t xml:space="preserve"> </w:t>
      </w:r>
      <w:r w:rsidR="00465661" w:rsidRPr="005906E1">
        <w:rPr>
          <w:sz w:val="20"/>
          <w:szCs w:val="20"/>
        </w:rPr>
        <w:t>предусмотренный статьей 5 федерального закона от 18.07.2011 г. № 223-ФЗ «О закупках товаров, работ, услуг отдельными видами юридических лиц»</w:t>
      </w:r>
      <w:r w:rsidRPr="005906E1">
        <w:rPr>
          <w:sz w:val="20"/>
          <w:szCs w:val="20"/>
        </w:rPr>
        <w:t xml:space="preserve"> в случае уклонения нами от заключения договора.</w:t>
      </w:r>
    </w:p>
    <w:p w:rsidR="001B4C8F" w:rsidRPr="005906E1" w:rsidRDefault="001B4C8F" w:rsidP="000E0DA4">
      <w:pPr>
        <w:tabs>
          <w:tab w:val="left" w:pos="708"/>
        </w:tabs>
        <w:autoSpaceDE w:val="0"/>
        <w:autoSpaceDN w:val="0"/>
        <w:spacing w:after="0"/>
        <w:ind w:firstLine="709"/>
        <w:rPr>
          <w:sz w:val="20"/>
          <w:szCs w:val="20"/>
        </w:rPr>
      </w:pPr>
      <w:r w:rsidRPr="005906E1">
        <w:rPr>
          <w:b/>
          <w:bCs/>
          <w:sz w:val="20"/>
          <w:szCs w:val="20"/>
        </w:rPr>
        <w:t>1</w:t>
      </w:r>
      <w:r w:rsidR="001655FD">
        <w:rPr>
          <w:b/>
          <w:bCs/>
          <w:sz w:val="20"/>
          <w:szCs w:val="20"/>
        </w:rPr>
        <w:t>4</w:t>
      </w:r>
      <w:r w:rsidRPr="005906E1">
        <w:rPr>
          <w:b/>
          <w:bCs/>
          <w:sz w:val="20"/>
          <w:szCs w:val="20"/>
        </w:rPr>
        <w:t>.</w:t>
      </w:r>
      <w:r w:rsidRPr="005906E1">
        <w:rPr>
          <w:sz w:val="20"/>
          <w:szCs w:val="20"/>
        </w:rPr>
        <w:tab/>
        <w:t>Сообщаем, что для оперативного уведомления нас по вопросам организационного характера и взаимодействия с заказчиком нами уполномочен _______________________________________________________ (указать Ф.И.О. полностью, должность и контактную информацию уполномоченного лица, включая телефон, факс (с указанием кода), адрес). Все сведения о проведении аукциона просим сообщать указанному уполномоченному лицу.</w:t>
      </w:r>
    </w:p>
    <w:p w:rsidR="001B4C8F" w:rsidRPr="005906E1" w:rsidRDefault="001B4C8F" w:rsidP="000E0DA4">
      <w:pPr>
        <w:tabs>
          <w:tab w:val="left" w:pos="708"/>
        </w:tabs>
        <w:autoSpaceDE w:val="0"/>
        <w:autoSpaceDN w:val="0"/>
        <w:spacing w:after="0"/>
        <w:ind w:firstLine="709"/>
        <w:rPr>
          <w:sz w:val="20"/>
          <w:szCs w:val="20"/>
        </w:rPr>
      </w:pPr>
      <w:r w:rsidRPr="005906E1">
        <w:rPr>
          <w:b/>
          <w:bCs/>
          <w:sz w:val="20"/>
          <w:szCs w:val="20"/>
        </w:rPr>
        <w:t>1</w:t>
      </w:r>
      <w:r w:rsidR="001655FD">
        <w:rPr>
          <w:b/>
          <w:bCs/>
          <w:sz w:val="20"/>
          <w:szCs w:val="20"/>
        </w:rPr>
        <w:t>5</w:t>
      </w:r>
      <w:r w:rsidRPr="005906E1">
        <w:rPr>
          <w:b/>
          <w:bCs/>
          <w:sz w:val="20"/>
          <w:szCs w:val="20"/>
        </w:rPr>
        <w:t>.</w:t>
      </w:r>
      <w:r w:rsidRPr="005906E1">
        <w:rPr>
          <w:sz w:val="20"/>
          <w:szCs w:val="20"/>
        </w:rPr>
        <w:tab/>
        <w:t>В случае присуждения нам права заключить договор в период с даты получения протокола аукциона и проекта договора и до подписания официального договора настоящая заявка на участие в аукционе будет носить характер предварительного заключенного нами и заказчиком договора о заключении договора на условиях наших предложений.</w:t>
      </w:r>
    </w:p>
    <w:p w:rsidR="001B4C8F" w:rsidRDefault="001B4C8F" w:rsidP="000E0DA4">
      <w:pPr>
        <w:tabs>
          <w:tab w:val="left" w:pos="708"/>
        </w:tabs>
        <w:autoSpaceDE w:val="0"/>
        <w:autoSpaceDN w:val="0"/>
        <w:spacing w:after="0"/>
        <w:ind w:firstLine="709"/>
        <w:rPr>
          <w:sz w:val="20"/>
          <w:szCs w:val="20"/>
        </w:rPr>
      </w:pPr>
      <w:r w:rsidRPr="005906E1">
        <w:rPr>
          <w:b/>
          <w:bCs/>
          <w:sz w:val="20"/>
          <w:szCs w:val="20"/>
        </w:rPr>
        <w:t>1</w:t>
      </w:r>
      <w:r w:rsidR="001655FD">
        <w:rPr>
          <w:b/>
          <w:bCs/>
          <w:sz w:val="20"/>
          <w:szCs w:val="20"/>
        </w:rPr>
        <w:t>6</w:t>
      </w:r>
      <w:r w:rsidRPr="005906E1">
        <w:rPr>
          <w:b/>
          <w:bCs/>
          <w:sz w:val="20"/>
          <w:szCs w:val="20"/>
        </w:rPr>
        <w:t>.</w:t>
      </w:r>
      <w:r w:rsidRPr="005906E1">
        <w:rPr>
          <w:sz w:val="20"/>
          <w:szCs w:val="20"/>
        </w:rPr>
        <w:tab/>
        <w:t>Банковские реквизиты участника размещения заказа</w:t>
      </w:r>
      <w:r w:rsidR="007D76C9">
        <w:rPr>
          <w:sz w:val="20"/>
          <w:szCs w:val="20"/>
        </w:rPr>
        <w:t>, коды</w:t>
      </w:r>
      <w:r w:rsidRPr="005906E1">
        <w:rPr>
          <w:sz w:val="20"/>
          <w:szCs w:val="20"/>
        </w:rPr>
        <w:t xml:space="preserve">: </w:t>
      </w:r>
    </w:p>
    <w:p w:rsidR="007D76C9" w:rsidRPr="005906E1" w:rsidRDefault="007D76C9" w:rsidP="000E0DA4">
      <w:pPr>
        <w:tabs>
          <w:tab w:val="left" w:pos="708"/>
        </w:tabs>
        <w:autoSpaceDE w:val="0"/>
        <w:autoSpaceDN w:val="0"/>
        <w:spacing w:after="0"/>
        <w:ind w:firstLine="709"/>
        <w:rPr>
          <w:sz w:val="20"/>
          <w:szCs w:val="20"/>
        </w:rPr>
      </w:pPr>
      <w:r>
        <w:rPr>
          <w:sz w:val="20"/>
          <w:szCs w:val="20"/>
        </w:rPr>
        <w:t>ОКПО_________________    ОКТМО _________________ ОКОПФ __________________</w:t>
      </w:r>
    </w:p>
    <w:p w:rsidR="001B4C8F" w:rsidRPr="005906E1" w:rsidRDefault="001B4C8F" w:rsidP="000E0DA4">
      <w:pPr>
        <w:autoSpaceDE w:val="0"/>
        <w:autoSpaceDN w:val="0"/>
        <w:spacing w:after="0"/>
        <w:ind w:firstLine="709"/>
        <w:rPr>
          <w:sz w:val="20"/>
          <w:szCs w:val="20"/>
        </w:rPr>
      </w:pPr>
      <w:r w:rsidRPr="005906E1">
        <w:rPr>
          <w:sz w:val="20"/>
          <w:szCs w:val="20"/>
        </w:rPr>
        <w:t>ИНН ____________________, КПП _________________________, ОГРН __________________</w:t>
      </w:r>
    </w:p>
    <w:p w:rsidR="001B4C8F" w:rsidRPr="005906E1" w:rsidRDefault="001B4C8F" w:rsidP="000E0DA4">
      <w:pPr>
        <w:autoSpaceDE w:val="0"/>
        <w:autoSpaceDN w:val="0"/>
        <w:spacing w:after="0"/>
        <w:ind w:firstLine="709"/>
        <w:rPr>
          <w:sz w:val="20"/>
          <w:szCs w:val="20"/>
        </w:rPr>
      </w:pPr>
      <w:r w:rsidRPr="005906E1">
        <w:rPr>
          <w:sz w:val="20"/>
          <w:szCs w:val="20"/>
        </w:rPr>
        <w:t>Наименование обслуживающего банка ____________________</w:t>
      </w:r>
    </w:p>
    <w:p w:rsidR="001B4C8F" w:rsidRPr="005906E1" w:rsidRDefault="001B4C8F" w:rsidP="000E0DA4">
      <w:pPr>
        <w:autoSpaceDE w:val="0"/>
        <w:autoSpaceDN w:val="0"/>
        <w:spacing w:after="0"/>
        <w:ind w:firstLine="709"/>
        <w:rPr>
          <w:sz w:val="20"/>
          <w:szCs w:val="20"/>
        </w:rPr>
      </w:pPr>
      <w:r w:rsidRPr="005906E1">
        <w:rPr>
          <w:sz w:val="20"/>
          <w:szCs w:val="20"/>
        </w:rPr>
        <w:t>Расчетный счет ____________________</w:t>
      </w:r>
    </w:p>
    <w:p w:rsidR="001B4C8F" w:rsidRPr="005906E1" w:rsidRDefault="001B4C8F" w:rsidP="000E0DA4">
      <w:pPr>
        <w:autoSpaceDE w:val="0"/>
        <w:autoSpaceDN w:val="0"/>
        <w:spacing w:after="0"/>
        <w:ind w:firstLine="709"/>
        <w:rPr>
          <w:sz w:val="20"/>
          <w:szCs w:val="20"/>
        </w:rPr>
      </w:pPr>
      <w:r w:rsidRPr="005906E1">
        <w:rPr>
          <w:sz w:val="20"/>
          <w:szCs w:val="20"/>
        </w:rPr>
        <w:t>Корреспондентский счет ____________________</w:t>
      </w:r>
    </w:p>
    <w:p w:rsidR="001B4C8F" w:rsidRPr="005906E1" w:rsidRDefault="001B4C8F" w:rsidP="000E0DA4">
      <w:pPr>
        <w:autoSpaceDE w:val="0"/>
        <w:autoSpaceDN w:val="0"/>
        <w:spacing w:after="0"/>
        <w:ind w:firstLine="709"/>
        <w:rPr>
          <w:sz w:val="20"/>
          <w:szCs w:val="20"/>
        </w:rPr>
      </w:pPr>
      <w:r w:rsidRPr="005906E1">
        <w:rPr>
          <w:sz w:val="20"/>
          <w:szCs w:val="20"/>
        </w:rPr>
        <w:t>Код БИК ____________________</w:t>
      </w:r>
    </w:p>
    <w:p w:rsidR="001B4C8F" w:rsidRPr="005906E1" w:rsidRDefault="001B4C8F" w:rsidP="000E0DA4">
      <w:pPr>
        <w:tabs>
          <w:tab w:val="left" w:pos="708"/>
        </w:tabs>
        <w:autoSpaceDE w:val="0"/>
        <w:autoSpaceDN w:val="0"/>
        <w:spacing w:after="0"/>
        <w:ind w:firstLine="709"/>
        <w:rPr>
          <w:sz w:val="20"/>
          <w:szCs w:val="20"/>
        </w:rPr>
      </w:pPr>
      <w:r w:rsidRPr="005906E1">
        <w:rPr>
          <w:b/>
          <w:bCs/>
          <w:sz w:val="20"/>
          <w:szCs w:val="20"/>
        </w:rPr>
        <w:t>1</w:t>
      </w:r>
      <w:r w:rsidR="001655FD">
        <w:rPr>
          <w:b/>
          <w:bCs/>
          <w:sz w:val="20"/>
          <w:szCs w:val="20"/>
        </w:rPr>
        <w:t>7</w:t>
      </w:r>
      <w:r w:rsidRPr="005906E1">
        <w:rPr>
          <w:b/>
          <w:bCs/>
          <w:sz w:val="20"/>
          <w:szCs w:val="20"/>
        </w:rPr>
        <w:t>.</w:t>
      </w:r>
      <w:r w:rsidRPr="005906E1">
        <w:rPr>
          <w:sz w:val="20"/>
          <w:szCs w:val="20"/>
        </w:rPr>
        <w:tab/>
        <w:t>Корреспонденцию в наш адрес просим направлять по адресу: ___________________________________________________________________________________</w:t>
      </w:r>
    </w:p>
    <w:p w:rsidR="001B4C8F" w:rsidRPr="005906E1" w:rsidRDefault="001B4C8F" w:rsidP="000E0DA4">
      <w:pPr>
        <w:tabs>
          <w:tab w:val="left" w:pos="708"/>
        </w:tabs>
        <w:autoSpaceDE w:val="0"/>
        <w:autoSpaceDN w:val="0"/>
        <w:spacing w:after="0"/>
        <w:ind w:firstLine="709"/>
        <w:rPr>
          <w:sz w:val="20"/>
          <w:szCs w:val="20"/>
        </w:rPr>
      </w:pPr>
      <w:r w:rsidRPr="005906E1">
        <w:rPr>
          <w:b/>
          <w:bCs/>
          <w:sz w:val="20"/>
          <w:szCs w:val="20"/>
        </w:rPr>
        <w:t>1</w:t>
      </w:r>
      <w:r w:rsidR="001655FD">
        <w:rPr>
          <w:b/>
          <w:bCs/>
          <w:sz w:val="20"/>
          <w:szCs w:val="20"/>
        </w:rPr>
        <w:t>8</w:t>
      </w:r>
      <w:r w:rsidRPr="005906E1">
        <w:rPr>
          <w:b/>
          <w:bCs/>
          <w:sz w:val="20"/>
          <w:szCs w:val="20"/>
        </w:rPr>
        <w:t>.</w:t>
      </w:r>
      <w:r w:rsidRPr="005906E1">
        <w:rPr>
          <w:sz w:val="20"/>
          <w:szCs w:val="20"/>
        </w:rPr>
        <w:tab/>
        <w:t>К настоящей заявке на участие в аукционе прилагаются документы, являющиеся неотъемлемой частью нашей заявки на участие в аукционе</w:t>
      </w:r>
      <w:r w:rsidR="000144B5">
        <w:rPr>
          <w:sz w:val="20"/>
          <w:szCs w:val="20"/>
        </w:rPr>
        <w:t>.</w:t>
      </w:r>
    </w:p>
    <w:p w:rsidR="001B4C8F" w:rsidRPr="005906E1" w:rsidRDefault="001B4C8F" w:rsidP="000E0DA4">
      <w:pPr>
        <w:tabs>
          <w:tab w:val="left" w:pos="708"/>
        </w:tabs>
        <w:autoSpaceDE w:val="0"/>
        <w:autoSpaceDN w:val="0"/>
        <w:spacing w:after="0"/>
        <w:ind w:firstLine="709"/>
        <w:jc w:val="left"/>
        <w:rPr>
          <w:sz w:val="20"/>
          <w:szCs w:val="20"/>
        </w:rPr>
      </w:pPr>
    </w:p>
    <w:p w:rsidR="00824492" w:rsidRPr="005906E1" w:rsidRDefault="00824492" w:rsidP="000E0DA4">
      <w:pPr>
        <w:tabs>
          <w:tab w:val="left" w:pos="708"/>
        </w:tabs>
        <w:autoSpaceDE w:val="0"/>
        <w:autoSpaceDN w:val="0"/>
        <w:spacing w:after="0"/>
        <w:ind w:firstLine="709"/>
        <w:jc w:val="left"/>
        <w:rPr>
          <w:sz w:val="20"/>
          <w:szCs w:val="20"/>
        </w:rPr>
      </w:pPr>
    </w:p>
    <w:p w:rsidR="00824492" w:rsidRPr="005906E1" w:rsidRDefault="00824492" w:rsidP="000E0DA4">
      <w:pPr>
        <w:tabs>
          <w:tab w:val="left" w:pos="708"/>
        </w:tabs>
        <w:autoSpaceDE w:val="0"/>
        <w:autoSpaceDN w:val="0"/>
        <w:spacing w:after="0"/>
        <w:ind w:firstLine="709"/>
        <w:jc w:val="left"/>
        <w:rPr>
          <w:sz w:val="20"/>
          <w:szCs w:val="20"/>
        </w:rPr>
      </w:pPr>
    </w:p>
    <w:p w:rsidR="00824492" w:rsidRPr="005906E1" w:rsidRDefault="00824492" w:rsidP="000E0DA4">
      <w:pPr>
        <w:tabs>
          <w:tab w:val="left" w:pos="708"/>
        </w:tabs>
        <w:autoSpaceDE w:val="0"/>
        <w:autoSpaceDN w:val="0"/>
        <w:spacing w:after="0"/>
        <w:ind w:firstLine="709"/>
        <w:jc w:val="left"/>
        <w:rPr>
          <w:sz w:val="20"/>
          <w:szCs w:val="20"/>
        </w:rPr>
      </w:pPr>
    </w:p>
    <w:p w:rsidR="001B4C8F" w:rsidRPr="005906E1" w:rsidRDefault="001B4C8F" w:rsidP="000E0DA4">
      <w:pPr>
        <w:spacing w:after="0"/>
        <w:ind w:firstLine="709"/>
        <w:jc w:val="left"/>
        <w:rPr>
          <w:sz w:val="20"/>
          <w:szCs w:val="20"/>
        </w:rPr>
      </w:pPr>
      <w:r w:rsidRPr="005906E1">
        <w:rPr>
          <w:b/>
          <w:sz w:val="20"/>
          <w:szCs w:val="20"/>
        </w:rPr>
        <w:t>Участник размещения заказа/</w:t>
      </w:r>
      <w:r w:rsidRPr="005906E1">
        <w:rPr>
          <w:b/>
          <w:sz w:val="20"/>
          <w:szCs w:val="20"/>
        </w:rPr>
        <w:br/>
        <w:t>уполномоченный представитель</w:t>
      </w:r>
      <w:r w:rsidRPr="005906E1">
        <w:rPr>
          <w:b/>
          <w:sz w:val="20"/>
          <w:szCs w:val="20"/>
        </w:rPr>
        <w:tab/>
      </w:r>
      <w:r w:rsidRPr="005906E1">
        <w:rPr>
          <w:b/>
          <w:sz w:val="20"/>
          <w:szCs w:val="20"/>
        </w:rPr>
        <w:tab/>
      </w:r>
      <w:r w:rsidRPr="005906E1">
        <w:rPr>
          <w:sz w:val="20"/>
          <w:szCs w:val="20"/>
        </w:rPr>
        <w:t>_________________ (Фамилия И.О.)</w:t>
      </w:r>
    </w:p>
    <w:p w:rsidR="001B4C8F" w:rsidRPr="005906E1" w:rsidRDefault="00C8311E" w:rsidP="000E0DA4">
      <w:pPr>
        <w:spacing w:after="0"/>
        <w:ind w:firstLine="709"/>
        <w:rPr>
          <w:sz w:val="20"/>
          <w:szCs w:val="20"/>
          <w:vertAlign w:val="superscript"/>
        </w:rPr>
      </w:pPr>
      <w:r w:rsidRPr="005906E1">
        <w:rPr>
          <w:sz w:val="20"/>
          <w:szCs w:val="20"/>
          <w:vertAlign w:val="superscript"/>
        </w:rPr>
        <w:t xml:space="preserve">                                                                </w:t>
      </w:r>
      <w:r w:rsidR="00F849B7">
        <w:rPr>
          <w:sz w:val="20"/>
          <w:szCs w:val="20"/>
          <w:vertAlign w:val="superscript"/>
        </w:rPr>
        <w:t xml:space="preserve">                          </w:t>
      </w:r>
      <w:r w:rsidRPr="005906E1">
        <w:rPr>
          <w:sz w:val="20"/>
          <w:szCs w:val="20"/>
          <w:vertAlign w:val="superscript"/>
        </w:rPr>
        <w:t xml:space="preserve">     </w:t>
      </w:r>
      <w:r w:rsidR="005E72A3">
        <w:rPr>
          <w:sz w:val="20"/>
          <w:szCs w:val="20"/>
          <w:vertAlign w:val="superscript"/>
        </w:rPr>
        <w:t>м.п.</w:t>
      </w:r>
      <w:r w:rsidR="00F849B7">
        <w:rPr>
          <w:sz w:val="20"/>
          <w:szCs w:val="20"/>
          <w:vertAlign w:val="superscript"/>
        </w:rPr>
        <w:t xml:space="preserve">    </w:t>
      </w:r>
      <w:r w:rsidR="006936FC">
        <w:rPr>
          <w:sz w:val="20"/>
          <w:szCs w:val="20"/>
          <w:vertAlign w:val="superscript"/>
        </w:rPr>
        <w:t xml:space="preserve">           </w:t>
      </w:r>
      <w:r w:rsidR="00F849B7">
        <w:rPr>
          <w:sz w:val="20"/>
          <w:szCs w:val="20"/>
          <w:vertAlign w:val="superscript"/>
        </w:rPr>
        <w:t xml:space="preserve"> </w:t>
      </w:r>
      <w:r w:rsidRPr="005906E1">
        <w:rPr>
          <w:sz w:val="20"/>
          <w:szCs w:val="20"/>
          <w:vertAlign w:val="superscript"/>
        </w:rPr>
        <w:t xml:space="preserve"> </w:t>
      </w:r>
      <w:r w:rsidR="001B4C8F" w:rsidRPr="005906E1">
        <w:rPr>
          <w:sz w:val="20"/>
          <w:szCs w:val="20"/>
          <w:vertAlign w:val="superscript"/>
        </w:rPr>
        <w:t>(подпись)</w:t>
      </w:r>
    </w:p>
    <w:p w:rsidR="00824492" w:rsidRPr="005906E1" w:rsidRDefault="00824492" w:rsidP="000E0DA4">
      <w:pPr>
        <w:spacing w:after="0"/>
        <w:ind w:firstLine="709"/>
        <w:rPr>
          <w:sz w:val="20"/>
          <w:szCs w:val="20"/>
        </w:rPr>
      </w:pPr>
    </w:p>
    <w:p w:rsidR="001B4C8F" w:rsidRPr="005906E1" w:rsidRDefault="001B4C8F" w:rsidP="000E0DA4">
      <w:pPr>
        <w:spacing w:after="0"/>
        <w:ind w:firstLine="709"/>
        <w:rPr>
          <w:sz w:val="20"/>
          <w:szCs w:val="20"/>
        </w:rPr>
      </w:pPr>
      <w:r w:rsidRPr="005906E1">
        <w:rPr>
          <w:sz w:val="20"/>
          <w:szCs w:val="20"/>
        </w:rPr>
        <w:t>(должность, основание и реквизиты документа, подтверждающие полномочия соответствующего лица на подпись заявки на участие в аукционе)</w:t>
      </w:r>
    </w:p>
    <w:p w:rsidR="00465661" w:rsidRPr="005906E1" w:rsidRDefault="00465661" w:rsidP="000E0DA4">
      <w:pPr>
        <w:spacing w:after="0"/>
        <w:ind w:firstLine="709"/>
        <w:rPr>
          <w:b/>
          <w:sz w:val="20"/>
          <w:szCs w:val="20"/>
        </w:rPr>
      </w:pPr>
    </w:p>
    <w:p w:rsidR="006D64EA" w:rsidRDefault="009C066F" w:rsidP="006D64EA">
      <w:pPr>
        <w:tabs>
          <w:tab w:val="left" w:pos="708"/>
        </w:tabs>
        <w:autoSpaceDE w:val="0"/>
        <w:autoSpaceDN w:val="0"/>
        <w:spacing w:after="0"/>
        <w:ind w:firstLine="709"/>
        <w:jc w:val="right"/>
        <w:rPr>
          <w:sz w:val="20"/>
          <w:szCs w:val="20"/>
          <w:vertAlign w:val="superscript"/>
        </w:rPr>
      </w:pPr>
      <w:r w:rsidRPr="005906E1">
        <w:rPr>
          <w:sz w:val="20"/>
          <w:szCs w:val="20"/>
          <w:vertAlign w:val="superscript"/>
        </w:rPr>
        <w:tab/>
      </w:r>
      <w:r w:rsidRPr="005906E1">
        <w:rPr>
          <w:sz w:val="20"/>
          <w:szCs w:val="20"/>
          <w:vertAlign w:val="superscript"/>
        </w:rPr>
        <w:tab/>
        <w:t xml:space="preserve">      </w:t>
      </w:r>
      <w:r w:rsidRPr="005906E1">
        <w:rPr>
          <w:sz w:val="20"/>
          <w:szCs w:val="20"/>
          <w:vertAlign w:val="superscript"/>
        </w:rPr>
        <w:tab/>
      </w:r>
      <w:r w:rsidRPr="005906E1">
        <w:rPr>
          <w:sz w:val="20"/>
          <w:szCs w:val="20"/>
          <w:vertAlign w:val="superscript"/>
        </w:rPr>
        <w:tab/>
      </w:r>
      <w:r w:rsidRPr="005906E1">
        <w:rPr>
          <w:sz w:val="20"/>
          <w:szCs w:val="20"/>
          <w:vertAlign w:val="superscript"/>
        </w:rPr>
        <w:tab/>
        <w:t xml:space="preserve"> </w:t>
      </w:r>
      <w:r w:rsidRPr="005906E1">
        <w:rPr>
          <w:sz w:val="20"/>
          <w:szCs w:val="20"/>
          <w:vertAlign w:val="superscript"/>
        </w:rPr>
        <w:tab/>
      </w:r>
    </w:p>
    <w:p w:rsidR="006D64EA" w:rsidRDefault="006D64EA" w:rsidP="006D64EA">
      <w:pPr>
        <w:tabs>
          <w:tab w:val="left" w:pos="708"/>
        </w:tabs>
        <w:autoSpaceDE w:val="0"/>
        <w:autoSpaceDN w:val="0"/>
        <w:spacing w:after="0"/>
        <w:ind w:firstLine="709"/>
        <w:jc w:val="right"/>
        <w:rPr>
          <w:sz w:val="20"/>
          <w:szCs w:val="20"/>
          <w:vertAlign w:val="superscript"/>
        </w:rPr>
      </w:pPr>
    </w:p>
    <w:p w:rsidR="006D64EA" w:rsidRDefault="006D64EA" w:rsidP="006D64EA">
      <w:pPr>
        <w:tabs>
          <w:tab w:val="left" w:pos="708"/>
        </w:tabs>
        <w:autoSpaceDE w:val="0"/>
        <w:autoSpaceDN w:val="0"/>
        <w:spacing w:after="0"/>
        <w:ind w:firstLine="709"/>
        <w:jc w:val="right"/>
        <w:rPr>
          <w:sz w:val="20"/>
          <w:szCs w:val="20"/>
          <w:vertAlign w:val="superscript"/>
        </w:rPr>
      </w:pPr>
    </w:p>
    <w:p w:rsidR="006D64EA" w:rsidRDefault="006D64EA" w:rsidP="006D64EA">
      <w:pPr>
        <w:tabs>
          <w:tab w:val="left" w:pos="708"/>
        </w:tabs>
        <w:autoSpaceDE w:val="0"/>
        <w:autoSpaceDN w:val="0"/>
        <w:spacing w:after="0"/>
        <w:ind w:firstLine="709"/>
        <w:jc w:val="right"/>
        <w:rPr>
          <w:sz w:val="20"/>
          <w:szCs w:val="20"/>
          <w:vertAlign w:val="superscript"/>
        </w:rPr>
      </w:pPr>
    </w:p>
    <w:p w:rsidR="006D64EA" w:rsidRDefault="006D64EA" w:rsidP="006D64EA">
      <w:pPr>
        <w:tabs>
          <w:tab w:val="left" w:pos="708"/>
        </w:tabs>
        <w:autoSpaceDE w:val="0"/>
        <w:autoSpaceDN w:val="0"/>
        <w:spacing w:after="0"/>
        <w:ind w:firstLine="709"/>
        <w:jc w:val="right"/>
        <w:rPr>
          <w:sz w:val="20"/>
          <w:szCs w:val="20"/>
          <w:vertAlign w:val="superscript"/>
        </w:rPr>
      </w:pPr>
    </w:p>
    <w:p w:rsidR="006D64EA" w:rsidRDefault="006D64EA" w:rsidP="006D64EA">
      <w:pPr>
        <w:tabs>
          <w:tab w:val="left" w:pos="708"/>
        </w:tabs>
        <w:autoSpaceDE w:val="0"/>
        <w:autoSpaceDN w:val="0"/>
        <w:spacing w:after="0"/>
        <w:ind w:firstLine="709"/>
        <w:jc w:val="right"/>
        <w:rPr>
          <w:sz w:val="20"/>
          <w:szCs w:val="20"/>
          <w:vertAlign w:val="superscript"/>
        </w:rPr>
      </w:pPr>
    </w:p>
    <w:p w:rsidR="006D64EA" w:rsidRDefault="006D64EA" w:rsidP="006D64EA">
      <w:pPr>
        <w:tabs>
          <w:tab w:val="left" w:pos="708"/>
        </w:tabs>
        <w:autoSpaceDE w:val="0"/>
        <w:autoSpaceDN w:val="0"/>
        <w:spacing w:after="0"/>
        <w:ind w:firstLine="709"/>
        <w:jc w:val="right"/>
        <w:rPr>
          <w:sz w:val="20"/>
          <w:szCs w:val="20"/>
          <w:vertAlign w:val="superscript"/>
        </w:rPr>
      </w:pPr>
    </w:p>
    <w:p w:rsidR="006D64EA" w:rsidRDefault="006D64EA" w:rsidP="006D64EA">
      <w:pPr>
        <w:tabs>
          <w:tab w:val="left" w:pos="708"/>
        </w:tabs>
        <w:autoSpaceDE w:val="0"/>
        <w:autoSpaceDN w:val="0"/>
        <w:spacing w:after="0"/>
        <w:ind w:firstLine="709"/>
        <w:jc w:val="right"/>
        <w:rPr>
          <w:sz w:val="20"/>
          <w:szCs w:val="20"/>
          <w:vertAlign w:val="superscript"/>
        </w:rPr>
      </w:pPr>
    </w:p>
    <w:p w:rsidR="006D64EA" w:rsidRDefault="006D64EA" w:rsidP="006D64EA">
      <w:pPr>
        <w:tabs>
          <w:tab w:val="left" w:pos="708"/>
        </w:tabs>
        <w:autoSpaceDE w:val="0"/>
        <w:autoSpaceDN w:val="0"/>
        <w:spacing w:after="0"/>
        <w:ind w:firstLine="709"/>
        <w:jc w:val="right"/>
        <w:rPr>
          <w:sz w:val="20"/>
          <w:szCs w:val="20"/>
          <w:vertAlign w:val="superscript"/>
        </w:rPr>
      </w:pPr>
    </w:p>
    <w:p w:rsidR="006D64EA" w:rsidRDefault="006D64EA" w:rsidP="006D64EA">
      <w:pPr>
        <w:tabs>
          <w:tab w:val="left" w:pos="708"/>
        </w:tabs>
        <w:autoSpaceDE w:val="0"/>
        <w:autoSpaceDN w:val="0"/>
        <w:spacing w:after="0"/>
        <w:ind w:firstLine="709"/>
        <w:jc w:val="right"/>
        <w:rPr>
          <w:sz w:val="20"/>
          <w:szCs w:val="20"/>
          <w:vertAlign w:val="superscript"/>
        </w:rPr>
      </w:pPr>
    </w:p>
    <w:p w:rsidR="006D64EA" w:rsidRDefault="006D64EA" w:rsidP="006D64EA">
      <w:pPr>
        <w:tabs>
          <w:tab w:val="left" w:pos="708"/>
        </w:tabs>
        <w:autoSpaceDE w:val="0"/>
        <w:autoSpaceDN w:val="0"/>
        <w:spacing w:after="0"/>
        <w:ind w:firstLine="709"/>
        <w:jc w:val="right"/>
        <w:rPr>
          <w:sz w:val="20"/>
          <w:szCs w:val="20"/>
          <w:vertAlign w:val="superscript"/>
        </w:rPr>
      </w:pPr>
    </w:p>
    <w:p w:rsidR="006D64EA" w:rsidRDefault="006D64EA" w:rsidP="006D64EA">
      <w:pPr>
        <w:tabs>
          <w:tab w:val="left" w:pos="708"/>
        </w:tabs>
        <w:autoSpaceDE w:val="0"/>
        <w:autoSpaceDN w:val="0"/>
        <w:spacing w:after="0"/>
        <w:ind w:firstLine="709"/>
        <w:jc w:val="right"/>
        <w:rPr>
          <w:sz w:val="20"/>
          <w:szCs w:val="20"/>
          <w:vertAlign w:val="superscript"/>
        </w:rPr>
      </w:pPr>
    </w:p>
    <w:p w:rsidR="006D64EA" w:rsidRDefault="006D64EA" w:rsidP="006D64EA">
      <w:pPr>
        <w:tabs>
          <w:tab w:val="left" w:pos="708"/>
        </w:tabs>
        <w:autoSpaceDE w:val="0"/>
        <w:autoSpaceDN w:val="0"/>
        <w:spacing w:after="0"/>
        <w:ind w:firstLine="709"/>
        <w:jc w:val="right"/>
        <w:rPr>
          <w:sz w:val="20"/>
          <w:szCs w:val="20"/>
          <w:vertAlign w:val="superscript"/>
        </w:rPr>
      </w:pPr>
    </w:p>
    <w:p w:rsidR="006D64EA" w:rsidRDefault="006D64EA" w:rsidP="006D64EA">
      <w:pPr>
        <w:tabs>
          <w:tab w:val="left" w:pos="708"/>
        </w:tabs>
        <w:autoSpaceDE w:val="0"/>
        <w:autoSpaceDN w:val="0"/>
        <w:spacing w:after="0"/>
        <w:ind w:firstLine="709"/>
        <w:jc w:val="right"/>
        <w:rPr>
          <w:sz w:val="20"/>
          <w:szCs w:val="20"/>
          <w:vertAlign w:val="superscript"/>
        </w:rPr>
      </w:pPr>
    </w:p>
    <w:p w:rsidR="006D64EA" w:rsidRDefault="006D64EA" w:rsidP="006D64EA">
      <w:pPr>
        <w:tabs>
          <w:tab w:val="left" w:pos="708"/>
        </w:tabs>
        <w:autoSpaceDE w:val="0"/>
        <w:autoSpaceDN w:val="0"/>
        <w:spacing w:after="0"/>
        <w:ind w:firstLine="709"/>
        <w:jc w:val="right"/>
        <w:rPr>
          <w:sz w:val="20"/>
          <w:szCs w:val="20"/>
          <w:vertAlign w:val="superscript"/>
        </w:rPr>
      </w:pPr>
    </w:p>
    <w:p w:rsidR="006D64EA" w:rsidRDefault="006D64EA" w:rsidP="006D64EA">
      <w:pPr>
        <w:tabs>
          <w:tab w:val="left" w:pos="708"/>
        </w:tabs>
        <w:autoSpaceDE w:val="0"/>
        <w:autoSpaceDN w:val="0"/>
        <w:spacing w:after="0"/>
        <w:ind w:firstLine="709"/>
        <w:jc w:val="right"/>
        <w:rPr>
          <w:sz w:val="20"/>
          <w:szCs w:val="20"/>
          <w:vertAlign w:val="superscript"/>
        </w:rPr>
      </w:pPr>
    </w:p>
    <w:p w:rsidR="006D64EA" w:rsidRDefault="006D64EA" w:rsidP="006D64EA">
      <w:pPr>
        <w:tabs>
          <w:tab w:val="left" w:pos="708"/>
        </w:tabs>
        <w:autoSpaceDE w:val="0"/>
        <w:autoSpaceDN w:val="0"/>
        <w:spacing w:after="0"/>
        <w:ind w:firstLine="709"/>
        <w:jc w:val="right"/>
        <w:rPr>
          <w:sz w:val="20"/>
          <w:szCs w:val="20"/>
          <w:vertAlign w:val="superscript"/>
        </w:rPr>
      </w:pPr>
    </w:p>
    <w:p w:rsidR="006D64EA" w:rsidRDefault="006D64EA" w:rsidP="006D64EA">
      <w:pPr>
        <w:tabs>
          <w:tab w:val="left" w:pos="708"/>
        </w:tabs>
        <w:autoSpaceDE w:val="0"/>
        <w:autoSpaceDN w:val="0"/>
        <w:spacing w:after="0"/>
        <w:ind w:firstLine="709"/>
        <w:jc w:val="right"/>
        <w:rPr>
          <w:sz w:val="20"/>
          <w:szCs w:val="20"/>
          <w:vertAlign w:val="superscript"/>
        </w:rPr>
      </w:pPr>
    </w:p>
    <w:p w:rsidR="00E27865" w:rsidRDefault="00E27865" w:rsidP="006D64EA">
      <w:pPr>
        <w:tabs>
          <w:tab w:val="left" w:pos="708"/>
        </w:tabs>
        <w:autoSpaceDE w:val="0"/>
        <w:autoSpaceDN w:val="0"/>
        <w:spacing w:after="0"/>
        <w:ind w:firstLine="709"/>
        <w:jc w:val="right"/>
        <w:rPr>
          <w:sz w:val="20"/>
          <w:szCs w:val="20"/>
          <w:vertAlign w:val="superscript"/>
        </w:rPr>
      </w:pPr>
    </w:p>
    <w:p w:rsidR="00E27865" w:rsidRDefault="00E27865" w:rsidP="006D64EA">
      <w:pPr>
        <w:tabs>
          <w:tab w:val="left" w:pos="708"/>
        </w:tabs>
        <w:autoSpaceDE w:val="0"/>
        <w:autoSpaceDN w:val="0"/>
        <w:spacing w:after="0"/>
        <w:ind w:firstLine="709"/>
        <w:jc w:val="right"/>
        <w:rPr>
          <w:sz w:val="20"/>
          <w:szCs w:val="20"/>
          <w:vertAlign w:val="superscript"/>
        </w:rPr>
      </w:pPr>
    </w:p>
    <w:p w:rsidR="006D64EA" w:rsidRPr="00F06F68" w:rsidRDefault="006D64EA" w:rsidP="006D64EA">
      <w:pPr>
        <w:tabs>
          <w:tab w:val="left" w:pos="708"/>
        </w:tabs>
        <w:autoSpaceDE w:val="0"/>
        <w:autoSpaceDN w:val="0"/>
        <w:spacing w:after="0"/>
        <w:ind w:firstLine="709"/>
        <w:jc w:val="right"/>
        <w:rPr>
          <w:b/>
          <w:sz w:val="20"/>
          <w:szCs w:val="20"/>
        </w:rPr>
      </w:pPr>
      <w:r w:rsidRPr="00F06F68">
        <w:rPr>
          <w:b/>
          <w:sz w:val="20"/>
          <w:szCs w:val="20"/>
        </w:rPr>
        <w:lastRenderedPageBreak/>
        <w:t xml:space="preserve">Приложение № 1 </w:t>
      </w:r>
    </w:p>
    <w:p w:rsidR="009C066F" w:rsidRPr="00F06F68" w:rsidRDefault="006D64EA" w:rsidP="00F06F68">
      <w:pPr>
        <w:spacing w:after="0"/>
        <w:ind w:firstLine="709"/>
        <w:jc w:val="right"/>
        <w:rPr>
          <w:b/>
          <w:sz w:val="20"/>
          <w:szCs w:val="20"/>
        </w:rPr>
      </w:pPr>
      <w:r w:rsidRPr="00F06F68">
        <w:rPr>
          <w:b/>
          <w:sz w:val="20"/>
          <w:szCs w:val="20"/>
        </w:rPr>
        <w:t>к заявке на участие в аукционе</w:t>
      </w:r>
    </w:p>
    <w:p w:rsidR="00A16A68" w:rsidRPr="00E25110" w:rsidRDefault="00A16A68" w:rsidP="000E0DA4">
      <w:pPr>
        <w:tabs>
          <w:tab w:val="left" w:pos="708"/>
        </w:tabs>
        <w:autoSpaceDE w:val="0"/>
        <w:autoSpaceDN w:val="0"/>
        <w:spacing w:after="0"/>
        <w:ind w:firstLine="709"/>
        <w:jc w:val="right"/>
        <w:rPr>
          <w:b/>
          <w:sz w:val="20"/>
          <w:szCs w:val="20"/>
          <w:u w:val="single"/>
        </w:rPr>
      </w:pPr>
    </w:p>
    <w:p w:rsidR="006D64EA" w:rsidRDefault="00E475D2" w:rsidP="00E475D2">
      <w:pPr>
        <w:tabs>
          <w:tab w:val="left" w:pos="708"/>
        </w:tabs>
        <w:autoSpaceDE w:val="0"/>
        <w:autoSpaceDN w:val="0"/>
        <w:spacing w:after="0"/>
        <w:ind w:firstLine="709"/>
        <w:jc w:val="center"/>
        <w:rPr>
          <w:b/>
        </w:rPr>
      </w:pPr>
      <w:r>
        <w:rPr>
          <w:b/>
        </w:rPr>
        <w:t>ПРЕДЛОЖЕНИЕ</w:t>
      </w:r>
    </w:p>
    <w:p w:rsidR="00E475D2" w:rsidRDefault="00E475D2" w:rsidP="00E475D2">
      <w:pPr>
        <w:tabs>
          <w:tab w:val="left" w:pos="708"/>
        </w:tabs>
        <w:autoSpaceDE w:val="0"/>
        <w:autoSpaceDN w:val="0"/>
        <w:spacing w:after="0"/>
        <w:ind w:firstLine="709"/>
        <w:jc w:val="center"/>
        <w:rPr>
          <w:b/>
        </w:rPr>
      </w:pPr>
      <w:r>
        <w:rPr>
          <w:b/>
        </w:rPr>
        <w:t>на поставку товара</w:t>
      </w:r>
    </w:p>
    <w:p w:rsidR="00C0486A" w:rsidRPr="00400218" w:rsidRDefault="00C0486A" w:rsidP="00124C1B">
      <w:pPr>
        <w:spacing w:after="0"/>
        <w:jc w:val="left"/>
        <w:rPr>
          <w:bCs/>
          <w:sz w:val="20"/>
          <w:szCs w:val="20"/>
        </w:rPr>
      </w:pPr>
    </w:p>
    <w:p w:rsidR="00CA14B1" w:rsidRPr="005906E1" w:rsidRDefault="00CA14B1" w:rsidP="00CA14B1">
      <w:pPr>
        <w:widowControl w:val="0"/>
        <w:suppressAutoHyphens/>
        <w:spacing w:after="0" w:line="336" w:lineRule="atLeast"/>
        <w:ind w:firstLine="709"/>
        <w:contextualSpacing/>
        <w:rPr>
          <w:sz w:val="20"/>
          <w:szCs w:val="20"/>
        </w:rPr>
      </w:pPr>
      <w:r w:rsidRPr="005906E1">
        <w:rPr>
          <w:sz w:val="20"/>
          <w:szCs w:val="20"/>
        </w:rPr>
        <w:t xml:space="preserve">Изучив документацию об аукционе на право заключения договора </w:t>
      </w:r>
      <w:r w:rsidRPr="00E25110">
        <w:rPr>
          <w:sz w:val="20"/>
          <w:szCs w:val="20"/>
        </w:rPr>
        <w:t xml:space="preserve">на </w:t>
      </w:r>
      <w:r>
        <w:rPr>
          <w:sz w:val="20"/>
          <w:szCs w:val="20"/>
        </w:rPr>
        <w:t>________</w:t>
      </w:r>
      <w:r w:rsidRPr="00CA14B1">
        <w:rPr>
          <w:sz w:val="20"/>
          <w:szCs w:val="20"/>
        </w:rPr>
        <w:t xml:space="preserve">_____________________________, </w:t>
      </w:r>
      <w:r w:rsidRPr="005906E1">
        <w:rPr>
          <w:sz w:val="20"/>
          <w:szCs w:val="20"/>
        </w:rPr>
        <w:t xml:space="preserve">а также применимые к данному аукциону законодательство и нормативно-правовые акты </w:t>
      </w:r>
      <w:r>
        <w:rPr>
          <w:sz w:val="20"/>
          <w:szCs w:val="20"/>
        </w:rPr>
        <w:t xml:space="preserve"> </w:t>
      </w:r>
      <w:r w:rsidRPr="005906E1">
        <w:rPr>
          <w:sz w:val="20"/>
          <w:szCs w:val="20"/>
        </w:rPr>
        <w:t>_________</w:t>
      </w:r>
      <w:r>
        <w:rPr>
          <w:sz w:val="20"/>
          <w:szCs w:val="20"/>
        </w:rPr>
        <w:t>____________</w:t>
      </w:r>
      <w:r w:rsidRPr="005906E1">
        <w:rPr>
          <w:sz w:val="20"/>
          <w:szCs w:val="20"/>
        </w:rPr>
        <w:t>___________________________________________</w:t>
      </w:r>
    </w:p>
    <w:p w:rsidR="00CA14B1" w:rsidRPr="005906E1" w:rsidRDefault="00CA14B1" w:rsidP="00CA14B1">
      <w:pPr>
        <w:autoSpaceDE w:val="0"/>
        <w:autoSpaceDN w:val="0"/>
        <w:spacing w:after="0"/>
        <w:ind w:firstLine="709"/>
        <w:jc w:val="center"/>
        <w:rPr>
          <w:sz w:val="20"/>
          <w:szCs w:val="20"/>
        </w:rPr>
      </w:pPr>
      <w:r>
        <w:rPr>
          <w:sz w:val="20"/>
          <w:szCs w:val="20"/>
        </w:rPr>
        <w:t xml:space="preserve">                                          </w:t>
      </w:r>
      <w:r w:rsidRPr="005906E1">
        <w:rPr>
          <w:sz w:val="20"/>
          <w:szCs w:val="20"/>
        </w:rPr>
        <w:t>(</w:t>
      </w:r>
      <w:r w:rsidRPr="00CA14B1">
        <w:rPr>
          <w:sz w:val="16"/>
          <w:szCs w:val="16"/>
        </w:rPr>
        <w:t>наименование участника размещения заказа (фамилия, имя, отчество - для физического лица),</w:t>
      </w:r>
      <w:r>
        <w:rPr>
          <w:sz w:val="20"/>
          <w:szCs w:val="20"/>
        </w:rPr>
        <w:t xml:space="preserve"> </w:t>
      </w:r>
    </w:p>
    <w:p w:rsidR="00955214" w:rsidRDefault="00CA14B1" w:rsidP="00CA14B1">
      <w:pPr>
        <w:autoSpaceDE w:val="0"/>
        <w:autoSpaceDN w:val="0"/>
        <w:spacing w:after="0"/>
        <w:rPr>
          <w:sz w:val="20"/>
          <w:szCs w:val="20"/>
        </w:rPr>
      </w:pPr>
      <w:r w:rsidRPr="005906E1">
        <w:rPr>
          <w:sz w:val="20"/>
          <w:szCs w:val="20"/>
        </w:rPr>
        <w:t xml:space="preserve">сообщает о согласии </w:t>
      </w:r>
      <w:r>
        <w:rPr>
          <w:sz w:val="20"/>
          <w:szCs w:val="20"/>
        </w:rPr>
        <w:t>произвести</w:t>
      </w:r>
      <w:r w:rsidR="00E51A3D">
        <w:rPr>
          <w:sz w:val="20"/>
          <w:szCs w:val="20"/>
        </w:rPr>
        <w:t xml:space="preserve"> поставку товаров по заявкам Заказчика</w:t>
      </w:r>
      <w:r>
        <w:rPr>
          <w:sz w:val="20"/>
          <w:szCs w:val="20"/>
        </w:rPr>
        <w:t xml:space="preserve"> </w:t>
      </w:r>
      <w:r w:rsidR="00E00036" w:rsidRPr="005906E1">
        <w:rPr>
          <w:sz w:val="20"/>
          <w:szCs w:val="20"/>
        </w:rPr>
        <w:t>в соответствии с требованиями документации об аукционе</w:t>
      </w:r>
      <w:r w:rsidR="00E00036">
        <w:rPr>
          <w:sz w:val="20"/>
          <w:szCs w:val="20"/>
        </w:rPr>
        <w:t xml:space="preserve"> (проектом договора, технического задания)</w:t>
      </w:r>
      <w:r w:rsidR="000A7C7C">
        <w:rPr>
          <w:sz w:val="20"/>
          <w:szCs w:val="20"/>
        </w:rPr>
        <w:t>.</w:t>
      </w:r>
    </w:p>
    <w:p w:rsidR="00CA14B1" w:rsidRPr="005906E1" w:rsidRDefault="00CA14B1" w:rsidP="00CA14B1">
      <w:pPr>
        <w:autoSpaceDE w:val="0"/>
        <w:autoSpaceDN w:val="0"/>
        <w:spacing w:after="0"/>
        <w:rPr>
          <w:sz w:val="20"/>
          <w:szCs w:val="20"/>
        </w:rPr>
      </w:pPr>
      <w:r>
        <w:rPr>
          <w:sz w:val="20"/>
          <w:szCs w:val="20"/>
        </w:rPr>
        <w:t xml:space="preserve"> </w:t>
      </w:r>
    </w:p>
    <w:p w:rsidR="004918D5" w:rsidRPr="0000433B" w:rsidRDefault="004918D5" w:rsidP="004918D5">
      <w:pPr>
        <w:jc w:val="center"/>
        <w:rPr>
          <w:b/>
        </w:rPr>
      </w:pPr>
    </w:p>
    <w:p w:rsidR="007E493E" w:rsidRDefault="007E493E" w:rsidP="000E0DA4">
      <w:pPr>
        <w:autoSpaceDE w:val="0"/>
        <w:autoSpaceDN w:val="0"/>
        <w:spacing w:after="0"/>
        <w:ind w:firstLine="709"/>
        <w:rPr>
          <w:b/>
          <w:bCs/>
          <w:sz w:val="20"/>
          <w:szCs w:val="20"/>
        </w:rPr>
      </w:pPr>
    </w:p>
    <w:p w:rsidR="007E1966" w:rsidRDefault="007E1966" w:rsidP="000E0DA4">
      <w:pPr>
        <w:autoSpaceDE w:val="0"/>
        <w:autoSpaceDN w:val="0"/>
        <w:spacing w:after="0"/>
        <w:ind w:firstLine="709"/>
        <w:rPr>
          <w:b/>
          <w:bCs/>
          <w:sz w:val="20"/>
          <w:szCs w:val="20"/>
        </w:rPr>
      </w:pPr>
    </w:p>
    <w:p w:rsidR="00957C87" w:rsidRDefault="00957C87" w:rsidP="000E0DA4">
      <w:pPr>
        <w:autoSpaceDE w:val="0"/>
        <w:autoSpaceDN w:val="0"/>
        <w:spacing w:after="0"/>
        <w:ind w:firstLine="709"/>
        <w:rPr>
          <w:b/>
          <w:bCs/>
          <w:sz w:val="20"/>
          <w:szCs w:val="20"/>
        </w:rPr>
      </w:pPr>
    </w:p>
    <w:p w:rsidR="00957C87" w:rsidRPr="00E25110" w:rsidRDefault="00957C87" w:rsidP="000E0DA4">
      <w:pPr>
        <w:autoSpaceDE w:val="0"/>
        <w:autoSpaceDN w:val="0"/>
        <w:spacing w:after="0"/>
        <w:ind w:firstLine="709"/>
        <w:rPr>
          <w:b/>
          <w:bCs/>
          <w:sz w:val="20"/>
          <w:szCs w:val="20"/>
        </w:rPr>
      </w:pPr>
    </w:p>
    <w:bookmarkEnd w:id="117"/>
    <w:p w:rsidR="009D3C98" w:rsidRPr="005906E1" w:rsidRDefault="009D3C98" w:rsidP="007E493E">
      <w:pPr>
        <w:spacing w:after="0"/>
        <w:jc w:val="left"/>
        <w:rPr>
          <w:sz w:val="20"/>
          <w:szCs w:val="20"/>
        </w:rPr>
      </w:pPr>
      <w:r w:rsidRPr="005906E1">
        <w:rPr>
          <w:b/>
          <w:sz w:val="20"/>
          <w:szCs w:val="20"/>
        </w:rPr>
        <w:t>Участник размещения заказа/</w:t>
      </w:r>
      <w:r w:rsidRPr="005906E1">
        <w:rPr>
          <w:b/>
          <w:sz w:val="20"/>
          <w:szCs w:val="20"/>
        </w:rPr>
        <w:br/>
        <w:t>уполномоченный представитель</w:t>
      </w:r>
      <w:r w:rsidRPr="005906E1">
        <w:rPr>
          <w:b/>
          <w:sz w:val="20"/>
          <w:szCs w:val="20"/>
        </w:rPr>
        <w:tab/>
      </w:r>
      <w:r w:rsidRPr="005906E1">
        <w:rPr>
          <w:b/>
          <w:sz w:val="20"/>
          <w:szCs w:val="20"/>
        </w:rPr>
        <w:tab/>
      </w:r>
      <w:r w:rsidRPr="005906E1">
        <w:rPr>
          <w:sz w:val="20"/>
          <w:szCs w:val="20"/>
        </w:rPr>
        <w:t>_________________ (Фамилия И.О.)</w:t>
      </w:r>
    </w:p>
    <w:p w:rsidR="009D3C98" w:rsidRDefault="009D3C98" w:rsidP="009D3C98">
      <w:pPr>
        <w:spacing w:after="0"/>
        <w:ind w:firstLine="709"/>
        <w:rPr>
          <w:sz w:val="20"/>
          <w:szCs w:val="20"/>
          <w:vertAlign w:val="superscript"/>
        </w:rPr>
      </w:pPr>
      <w:r w:rsidRPr="005906E1">
        <w:rPr>
          <w:sz w:val="20"/>
          <w:szCs w:val="20"/>
          <w:vertAlign w:val="superscript"/>
        </w:rPr>
        <w:t xml:space="preserve">                                                                                  </w:t>
      </w:r>
      <w:r w:rsidR="00577A27">
        <w:rPr>
          <w:sz w:val="20"/>
          <w:szCs w:val="20"/>
          <w:vertAlign w:val="superscript"/>
        </w:rPr>
        <w:t xml:space="preserve">     </w:t>
      </w:r>
      <w:r w:rsidRPr="005906E1">
        <w:rPr>
          <w:sz w:val="20"/>
          <w:szCs w:val="20"/>
          <w:vertAlign w:val="superscript"/>
        </w:rPr>
        <w:t xml:space="preserve"> </w:t>
      </w:r>
      <w:r w:rsidR="00E77391">
        <w:rPr>
          <w:sz w:val="20"/>
          <w:szCs w:val="20"/>
          <w:vertAlign w:val="superscript"/>
        </w:rPr>
        <w:t>м.п.</w:t>
      </w:r>
      <w:r w:rsidR="00A746B1">
        <w:rPr>
          <w:sz w:val="20"/>
          <w:szCs w:val="20"/>
          <w:vertAlign w:val="superscript"/>
        </w:rPr>
        <w:t xml:space="preserve">               </w:t>
      </w:r>
      <w:r w:rsidRPr="005906E1">
        <w:rPr>
          <w:sz w:val="20"/>
          <w:szCs w:val="20"/>
          <w:vertAlign w:val="superscript"/>
        </w:rPr>
        <w:t>(подпись)</w:t>
      </w:r>
    </w:p>
    <w:p w:rsidR="003E56D0" w:rsidRDefault="003E56D0" w:rsidP="009D3C98">
      <w:pPr>
        <w:spacing w:after="0"/>
        <w:ind w:firstLine="709"/>
        <w:rPr>
          <w:sz w:val="20"/>
          <w:szCs w:val="20"/>
          <w:vertAlign w:val="superscript"/>
        </w:rPr>
      </w:pPr>
    </w:p>
    <w:p w:rsidR="003E56D0" w:rsidRDefault="003E56D0"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10187D" w:rsidRDefault="0010187D" w:rsidP="009D3C98">
      <w:pPr>
        <w:spacing w:after="0"/>
        <w:ind w:firstLine="709"/>
        <w:rPr>
          <w:sz w:val="20"/>
          <w:szCs w:val="20"/>
          <w:vertAlign w:val="superscript"/>
        </w:rPr>
      </w:pPr>
    </w:p>
    <w:p w:rsidR="0010187D" w:rsidRDefault="0010187D" w:rsidP="009D3C98">
      <w:pPr>
        <w:spacing w:after="0"/>
        <w:ind w:firstLine="709"/>
        <w:rPr>
          <w:sz w:val="20"/>
          <w:szCs w:val="20"/>
          <w:vertAlign w:val="superscript"/>
        </w:rPr>
      </w:pPr>
    </w:p>
    <w:p w:rsidR="0010187D" w:rsidRDefault="0010187D" w:rsidP="009D3C98">
      <w:pPr>
        <w:spacing w:after="0"/>
        <w:ind w:firstLine="709"/>
        <w:rPr>
          <w:sz w:val="20"/>
          <w:szCs w:val="20"/>
          <w:vertAlign w:val="superscript"/>
        </w:rPr>
      </w:pPr>
    </w:p>
    <w:p w:rsidR="0010187D" w:rsidRDefault="0010187D" w:rsidP="009D3C98">
      <w:pPr>
        <w:spacing w:after="0"/>
        <w:ind w:firstLine="709"/>
        <w:rPr>
          <w:sz w:val="20"/>
          <w:szCs w:val="20"/>
          <w:vertAlign w:val="superscript"/>
        </w:rPr>
      </w:pPr>
    </w:p>
    <w:p w:rsidR="0010187D" w:rsidRDefault="0010187D" w:rsidP="009D3C98">
      <w:pPr>
        <w:spacing w:after="0"/>
        <w:ind w:firstLine="709"/>
        <w:rPr>
          <w:sz w:val="20"/>
          <w:szCs w:val="20"/>
          <w:vertAlign w:val="superscript"/>
        </w:rPr>
      </w:pPr>
    </w:p>
    <w:p w:rsidR="0010187D" w:rsidRDefault="0010187D" w:rsidP="009D3C98">
      <w:pPr>
        <w:spacing w:after="0"/>
        <w:ind w:firstLine="709"/>
        <w:rPr>
          <w:sz w:val="20"/>
          <w:szCs w:val="20"/>
          <w:vertAlign w:val="superscript"/>
        </w:rPr>
      </w:pPr>
    </w:p>
    <w:p w:rsidR="0010187D" w:rsidRDefault="0010187D" w:rsidP="009D3C98">
      <w:pPr>
        <w:spacing w:after="0"/>
        <w:ind w:firstLine="709"/>
        <w:rPr>
          <w:sz w:val="20"/>
          <w:szCs w:val="20"/>
          <w:vertAlign w:val="superscript"/>
        </w:rPr>
      </w:pPr>
    </w:p>
    <w:p w:rsidR="0010187D" w:rsidRDefault="0010187D" w:rsidP="009D3C98">
      <w:pPr>
        <w:spacing w:after="0"/>
        <w:ind w:firstLine="709"/>
        <w:rPr>
          <w:sz w:val="20"/>
          <w:szCs w:val="20"/>
          <w:vertAlign w:val="superscript"/>
        </w:rPr>
      </w:pPr>
    </w:p>
    <w:p w:rsidR="0010187D" w:rsidRDefault="0010187D" w:rsidP="009D3C98">
      <w:pPr>
        <w:spacing w:after="0"/>
        <w:ind w:firstLine="709"/>
        <w:rPr>
          <w:sz w:val="20"/>
          <w:szCs w:val="20"/>
          <w:vertAlign w:val="superscript"/>
        </w:rPr>
      </w:pPr>
    </w:p>
    <w:p w:rsidR="0010187D" w:rsidRDefault="0010187D" w:rsidP="009D3C98">
      <w:pPr>
        <w:spacing w:after="0"/>
        <w:ind w:firstLine="709"/>
        <w:rPr>
          <w:sz w:val="20"/>
          <w:szCs w:val="20"/>
          <w:vertAlign w:val="superscript"/>
        </w:rPr>
      </w:pPr>
    </w:p>
    <w:p w:rsidR="0010187D" w:rsidRDefault="0010187D" w:rsidP="009D3C98">
      <w:pPr>
        <w:spacing w:after="0"/>
        <w:ind w:firstLine="709"/>
        <w:rPr>
          <w:sz w:val="20"/>
          <w:szCs w:val="20"/>
          <w:vertAlign w:val="superscript"/>
        </w:rPr>
      </w:pPr>
    </w:p>
    <w:p w:rsidR="0010187D" w:rsidRDefault="0010187D" w:rsidP="009D3C98">
      <w:pPr>
        <w:spacing w:after="0"/>
        <w:ind w:firstLine="709"/>
        <w:rPr>
          <w:sz w:val="20"/>
          <w:szCs w:val="20"/>
          <w:vertAlign w:val="superscript"/>
        </w:rPr>
      </w:pPr>
    </w:p>
    <w:p w:rsidR="0010187D" w:rsidRDefault="0010187D" w:rsidP="009D3C98">
      <w:pPr>
        <w:spacing w:after="0"/>
        <w:ind w:firstLine="709"/>
        <w:rPr>
          <w:sz w:val="20"/>
          <w:szCs w:val="20"/>
          <w:vertAlign w:val="superscript"/>
        </w:rPr>
      </w:pPr>
    </w:p>
    <w:p w:rsidR="0010187D" w:rsidRDefault="0010187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245B3D" w:rsidRDefault="00245B3D" w:rsidP="009D3C98">
      <w:pPr>
        <w:spacing w:after="0"/>
        <w:ind w:firstLine="709"/>
        <w:rPr>
          <w:sz w:val="20"/>
          <w:szCs w:val="20"/>
          <w:vertAlign w:val="superscript"/>
        </w:rPr>
      </w:pPr>
    </w:p>
    <w:p w:rsidR="001370CA" w:rsidRDefault="001370CA" w:rsidP="00955214">
      <w:pPr>
        <w:spacing w:after="0"/>
        <w:ind w:firstLine="709"/>
        <w:jc w:val="center"/>
        <w:rPr>
          <w:b/>
          <w:sz w:val="20"/>
          <w:szCs w:val="20"/>
        </w:rPr>
      </w:pPr>
      <w:r>
        <w:rPr>
          <w:b/>
          <w:sz w:val="20"/>
          <w:szCs w:val="20"/>
        </w:rPr>
        <w:lastRenderedPageBreak/>
        <w:t xml:space="preserve">ФОРМА </w:t>
      </w:r>
      <w:r w:rsidR="0017629B">
        <w:rPr>
          <w:b/>
          <w:sz w:val="20"/>
          <w:szCs w:val="20"/>
        </w:rPr>
        <w:t>2</w:t>
      </w:r>
      <w:r>
        <w:rPr>
          <w:b/>
          <w:sz w:val="20"/>
          <w:szCs w:val="20"/>
        </w:rPr>
        <w:t>. ФОРМА БАНКОВСКОЙ ГАРАНТИИ</w:t>
      </w:r>
    </w:p>
    <w:p w:rsidR="001370CA" w:rsidRDefault="001370CA" w:rsidP="001370CA">
      <w:pPr>
        <w:spacing w:after="0"/>
        <w:jc w:val="center"/>
        <w:rPr>
          <w:b/>
          <w:sz w:val="20"/>
          <w:szCs w:val="20"/>
        </w:rPr>
      </w:pPr>
    </w:p>
    <w:p w:rsidR="001370CA" w:rsidRPr="00790D5A" w:rsidRDefault="001370CA" w:rsidP="001370CA">
      <w:pPr>
        <w:spacing w:after="0"/>
        <w:jc w:val="center"/>
        <w:rPr>
          <w:b/>
          <w:sz w:val="20"/>
          <w:szCs w:val="20"/>
        </w:rPr>
      </w:pPr>
      <w:r w:rsidRPr="00790D5A">
        <w:rPr>
          <w:b/>
          <w:sz w:val="20"/>
          <w:szCs w:val="20"/>
        </w:rPr>
        <w:t>БАНКОВСКАЯ ГАРАНТИЯ № ____________</w:t>
      </w:r>
    </w:p>
    <w:p w:rsidR="001370CA" w:rsidRPr="00790D5A" w:rsidRDefault="001370CA" w:rsidP="001370CA">
      <w:pPr>
        <w:spacing w:after="0"/>
        <w:jc w:val="right"/>
        <w:rPr>
          <w:sz w:val="20"/>
          <w:szCs w:val="20"/>
        </w:rPr>
      </w:pPr>
    </w:p>
    <w:p w:rsidR="001370CA" w:rsidRPr="00790D5A" w:rsidRDefault="001370CA" w:rsidP="001370CA">
      <w:pPr>
        <w:spacing w:after="0"/>
        <w:jc w:val="right"/>
        <w:rPr>
          <w:sz w:val="20"/>
          <w:szCs w:val="20"/>
        </w:rPr>
      </w:pPr>
      <w:r w:rsidRPr="00790D5A">
        <w:rPr>
          <w:sz w:val="20"/>
          <w:szCs w:val="20"/>
        </w:rPr>
        <w:t xml:space="preserve"> «___» ___________ 201__ г.</w:t>
      </w:r>
    </w:p>
    <w:p w:rsidR="001370CA" w:rsidRPr="00790D5A" w:rsidRDefault="001370CA" w:rsidP="001370CA">
      <w:pPr>
        <w:spacing w:after="0"/>
        <w:rPr>
          <w:sz w:val="20"/>
          <w:szCs w:val="20"/>
        </w:rPr>
      </w:pPr>
    </w:p>
    <w:p w:rsidR="001370CA" w:rsidRPr="00790D5A" w:rsidRDefault="001370CA" w:rsidP="001370CA">
      <w:pPr>
        <w:widowControl w:val="0"/>
        <w:spacing w:after="0"/>
        <w:rPr>
          <w:sz w:val="20"/>
          <w:szCs w:val="20"/>
        </w:rPr>
      </w:pPr>
      <w:r w:rsidRPr="00790D5A">
        <w:rPr>
          <w:sz w:val="20"/>
          <w:szCs w:val="20"/>
        </w:rPr>
        <w:t>_________________________________________________________________________ (Генеральная</w:t>
      </w:r>
    </w:p>
    <w:p w:rsidR="001370CA" w:rsidRPr="00790D5A" w:rsidRDefault="001370CA" w:rsidP="001370CA">
      <w:pPr>
        <w:widowControl w:val="0"/>
        <w:spacing w:after="0"/>
        <w:rPr>
          <w:sz w:val="20"/>
          <w:szCs w:val="20"/>
        </w:rPr>
      </w:pPr>
      <w:r w:rsidRPr="00790D5A">
        <w:rPr>
          <w:sz w:val="20"/>
          <w:szCs w:val="20"/>
        </w:rPr>
        <w:t xml:space="preserve">                                                                            (наименование банка-гаранта)</w:t>
      </w:r>
    </w:p>
    <w:p w:rsidR="001370CA" w:rsidRPr="00790D5A" w:rsidRDefault="001370CA" w:rsidP="001370CA">
      <w:pPr>
        <w:widowControl w:val="0"/>
        <w:spacing w:after="0"/>
        <w:rPr>
          <w:sz w:val="20"/>
          <w:szCs w:val="20"/>
        </w:rPr>
      </w:pPr>
      <w:r w:rsidRPr="00790D5A">
        <w:rPr>
          <w:sz w:val="20"/>
          <w:szCs w:val="20"/>
        </w:rPr>
        <w:t>лицензия на осуществление банковских операций №__________ от _____________), именуемый в дальнейшем «Гарант», в лице ___________________________________________________________</w:t>
      </w:r>
    </w:p>
    <w:p w:rsidR="001370CA" w:rsidRPr="00790D5A" w:rsidRDefault="001370CA" w:rsidP="001370CA">
      <w:pPr>
        <w:widowControl w:val="0"/>
        <w:spacing w:after="0"/>
        <w:rPr>
          <w:sz w:val="20"/>
          <w:szCs w:val="20"/>
        </w:rPr>
      </w:pPr>
      <w:r w:rsidRPr="00790D5A">
        <w:rPr>
          <w:sz w:val="20"/>
          <w:szCs w:val="20"/>
        </w:rPr>
        <w:t xml:space="preserve">                                                                                                                                                               (должность уполномоченного лица)</w:t>
      </w:r>
    </w:p>
    <w:p w:rsidR="001370CA" w:rsidRPr="00790D5A" w:rsidRDefault="001370CA" w:rsidP="001370CA">
      <w:pPr>
        <w:widowControl w:val="0"/>
        <w:spacing w:after="0"/>
        <w:rPr>
          <w:sz w:val="20"/>
          <w:szCs w:val="20"/>
        </w:rPr>
      </w:pPr>
      <w:r w:rsidRPr="00790D5A">
        <w:rPr>
          <w:sz w:val="20"/>
          <w:szCs w:val="20"/>
        </w:rPr>
        <w:t>__________________________________, действующего на основании _________________________</w:t>
      </w:r>
    </w:p>
    <w:p w:rsidR="001370CA" w:rsidRPr="00790D5A" w:rsidRDefault="001370CA" w:rsidP="001370CA">
      <w:pPr>
        <w:widowControl w:val="0"/>
        <w:spacing w:after="0"/>
        <w:rPr>
          <w:sz w:val="20"/>
          <w:szCs w:val="20"/>
        </w:rPr>
      </w:pPr>
      <w:r w:rsidRPr="00790D5A">
        <w:rPr>
          <w:sz w:val="20"/>
          <w:szCs w:val="20"/>
        </w:rPr>
        <w:t xml:space="preserve">            ( фамилия,  имя,  отчество уполномоченного лица)                                                                                                                  (наименование, номер, дата документа, </w:t>
      </w:r>
    </w:p>
    <w:p w:rsidR="001370CA" w:rsidRPr="00790D5A" w:rsidRDefault="001370CA" w:rsidP="001370CA">
      <w:pPr>
        <w:widowControl w:val="0"/>
        <w:spacing w:after="0"/>
        <w:rPr>
          <w:sz w:val="20"/>
          <w:szCs w:val="20"/>
        </w:rPr>
      </w:pPr>
      <w:r w:rsidRPr="00790D5A">
        <w:rPr>
          <w:sz w:val="20"/>
          <w:szCs w:val="20"/>
        </w:rPr>
        <w:t>_______________________________, извещен о том, что ____________________________________</w:t>
      </w:r>
    </w:p>
    <w:p w:rsidR="001370CA" w:rsidRPr="00790D5A" w:rsidRDefault="001370CA" w:rsidP="001370CA">
      <w:pPr>
        <w:widowControl w:val="0"/>
        <w:spacing w:after="0"/>
        <w:rPr>
          <w:sz w:val="20"/>
          <w:szCs w:val="20"/>
        </w:rPr>
      </w:pPr>
      <w:r w:rsidRPr="00790D5A">
        <w:rPr>
          <w:sz w:val="20"/>
          <w:szCs w:val="20"/>
        </w:rPr>
        <w:t xml:space="preserve">          подтверждающего полномочия)                                                                                                                   (наименование участника - победителя конкурсной процедуры)</w:t>
      </w:r>
    </w:p>
    <w:p w:rsidR="001370CA" w:rsidRPr="00790D5A" w:rsidRDefault="001370CA" w:rsidP="001370CA">
      <w:pPr>
        <w:widowControl w:val="0"/>
        <w:spacing w:after="0"/>
        <w:rPr>
          <w:sz w:val="20"/>
          <w:szCs w:val="20"/>
        </w:rPr>
      </w:pPr>
      <w:r w:rsidRPr="00790D5A">
        <w:rPr>
          <w:sz w:val="20"/>
          <w:szCs w:val="20"/>
        </w:rPr>
        <w:t>_______________________________ (ИНН _____________, ОГРН ________________, адрес места нахождения: ____________________________________________________________), именуемый в дальнейшем «Принципал» и Государственное унитарное предприятие города Москвы по эксплуатации Московских водоотводящих систем «Мосводосток» (ИНН 7705013033, КПП 770501001), именуемый в дальнейшем «Бенефициар», будут заключать договор на _____________________________________________________________________________________</w:t>
      </w:r>
    </w:p>
    <w:p w:rsidR="001370CA" w:rsidRPr="00790D5A" w:rsidRDefault="001370CA" w:rsidP="001370CA">
      <w:pPr>
        <w:widowControl w:val="0"/>
        <w:spacing w:after="0"/>
        <w:rPr>
          <w:sz w:val="20"/>
          <w:szCs w:val="20"/>
        </w:rPr>
      </w:pPr>
      <w:r w:rsidRPr="00790D5A">
        <w:rPr>
          <w:sz w:val="20"/>
          <w:szCs w:val="20"/>
        </w:rPr>
        <w:t xml:space="preserve">                                                                            (поставку товаров/оказание услуг/выполнение работ – с указанием предмета договора)</w:t>
      </w:r>
    </w:p>
    <w:p w:rsidR="001370CA" w:rsidRPr="00790D5A" w:rsidRDefault="001370CA" w:rsidP="001370CA">
      <w:pPr>
        <w:widowControl w:val="0"/>
        <w:spacing w:after="0"/>
        <w:rPr>
          <w:sz w:val="20"/>
          <w:szCs w:val="20"/>
        </w:rPr>
      </w:pPr>
      <w:r w:rsidRPr="00790D5A">
        <w:rPr>
          <w:sz w:val="20"/>
          <w:szCs w:val="20"/>
        </w:rPr>
        <w:t>на основании протокола ________________________________________ от ____________________</w:t>
      </w:r>
    </w:p>
    <w:p w:rsidR="001370CA" w:rsidRPr="00790D5A" w:rsidRDefault="001370CA" w:rsidP="001370CA">
      <w:pPr>
        <w:widowControl w:val="0"/>
        <w:spacing w:after="0"/>
        <w:rPr>
          <w:sz w:val="20"/>
          <w:szCs w:val="20"/>
        </w:rPr>
      </w:pPr>
      <w:r w:rsidRPr="00790D5A">
        <w:rPr>
          <w:sz w:val="20"/>
          <w:szCs w:val="20"/>
        </w:rPr>
        <w:t xml:space="preserve">                                                                                                            (вид конкурентной  процедуры )                                                                      (дата протокола)</w:t>
      </w:r>
    </w:p>
    <w:p w:rsidR="001370CA" w:rsidRPr="00790D5A" w:rsidRDefault="001370CA" w:rsidP="001370CA">
      <w:pPr>
        <w:widowControl w:val="0"/>
        <w:spacing w:after="0"/>
        <w:rPr>
          <w:sz w:val="20"/>
          <w:szCs w:val="20"/>
        </w:rPr>
      </w:pPr>
      <w:r w:rsidRPr="00790D5A">
        <w:rPr>
          <w:sz w:val="20"/>
          <w:szCs w:val="20"/>
        </w:rPr>
        <w:t>№ _______________________ (далее – Договор).</w:t>
      </w:r>
    </w:p>
    <w:p w:rsidR="001370CA" w:rsidRPr="00790D5A" w:rsidRDefault="001370CA" w:rsidP="001370CA">
      <w:pPr>
        <w:pStyle w:val="ListParagraph"/>
        <w:widowControl w:val="0"/>
        <w:spacing w:after="0"/>
        <w:ind w:hanging="436"/>
        <w:rPr>
          <w:sz w:val="20"/>
          <w:szCs w:val="20"/>
        </w:rPr>
      </w:pPr>
      <w:r w:rsidRPr="00790D5A">
        <w:rPr>
          <w:sz w:val="20"/>
          <w:szCs w:val="20"/>
        </w:rPr>
        <w:t xml:space="preserve">             (реестровый номер закупки)</w:t>
      </w:r>
    </w:p>
    <w:p w:rsidR="001370CA" w:rsidRPr="00790D5A" w:rsidRDefault="001370CA" w:rsidP="001370CA">
      <w:pPr>
        <w:pStyle w:val="ListParagraph"/>
        <w:widowControl w:val="0"/>
        <w:spacing w:after="0"/>
        <w:ind w:hanging="436"/>
        <w:rPr>
          <w:sz w:val="20"/>
          <w:szCs w:val="20"/>
        </w:rPr>
      </w:pPr>
    </w:p>
    <w:p w:rsidR="001370CA" w:rsidRPr="00790D5A" w:rsidRDefault="001370CA" w:rsidP="00516772">
      <w:pPr>
        <w:pStyle w:val="ListParagraph"/>
        <w:widowControl w:val="0"/>
        <w:numPr>
          <w:ilvl w:val="0"/>
          <w:numId w:val="24"/>
        </w:numPr>
        <w:ind w:left="567" w:hanging="567"/>
        <w:rPr>
          <w:sz w:val="20"/>
          <w:szCs w:val="20"/>
        </w:rPr>
      </w:pPr>
      <w:r w:rsidRPr="00790D5A">
        <w:rPr>
          <w:sz w:val="20"/>
          <w:szCs w:val="20"/>
        </w:rPr>
        <w:t>Условия Гарантии:</w:t>
      </w:r>
    </w:p>
    <w:p w:rsidR="001370CA" w:rsidRPr="00790D5A" w:rsidRDefault="001370CA" w:rsidP="00516772">
      <w:pPr>
        <w:pStyle w:val="ListParagraph"/>
        <w:widowControl w:val="0"/>
        <w:numPr>
          <w:ilvl w:val="1"/>
          <w:numId w:val="24"/>
        </w:numPr>
        <w:ind w:left="567" w:hanging="567"/>
        <w:rPr>
          <w:sz w:val="20"/>
          <w:szCs w:val="20"/>
        </w:rPr>
      </w:pPr>
      <w:r w:rsidRPr="00790D5A">
        <w:rPr>
          <w:sz w:val="20"/>
          <w:szCs w:val="20"/>
        </w:rPr>
        <w:t>Гарант обязуется по требованию Бенефициара осуществить платеж в размере не более _____________ (_____________________________________________) руб. ____ коп. в пользу Бенефициара, в случае неисполнения (ненадлежащего исполнения) Принципалом своих обязательств по Договору. Настоящая Гарантия обеспечивает исполнение Принципалом его обязательств перед Бенефициаром по Договору, в том числе обязательств по возврату авансового платежа (при наличии), уплате неустоек (пеней, штрафов), предусмотренных Договором, возмещению убытков (при их наличии).</w:t>
      </w:r>
    </w:p>
    <w:p w:rsidR="001370CA" w:rsidRPr="00790D5A" w:rsidRDefault="001370CA" w:rsidP="00516772">
      <w:pPr>
        <w:pStyle w:val="ListParagraph"/>
        <w:widowControl w:val="0"/>
        <w:numPr>
          <w:ilvl w:val="1"/>
          <w:numId w:val="24"/>
        </w:numPr>
        <w:ind w:left="567" w:hanging="567"/>
        <w:rPr>
          <w:sz w:val="20"/>
          <w:szCs w:val="20"/>
        </w:rPr>
      </w:pPr>
      <w:r w:rsidRPr="00790D5A">
        <w:rPr>
          <w:sz w:val="20"/>
          <w:szCs w:val="20"/>
        </w:rPr>
        <w:t>Настоящая Гарантия не может быть отозвана в одностороннем порядке Гарантом.</w:t>
      </w:r>
    </w:p>
    <w:p w:rsidR="001370CA" w:rsidRPr="00790D5A" w:rsidRDefault="001370CA" w:rsidP="00516772">
      <w:pPr>
        <w:pStyle w:val="ListParagraph"/>
        <w:widowControl w:val="0"/>
        <w:numPr>
          <w:ilvl w:val="1"/>
          <w:numId w:val="24"/>
        </w:numPr>
        <w:ind w:left="567" w:hanging="567"/>
        <w:rPr>
          <w:sz w:val="20"/>
          <w:szCs w:val="20"/>
        </w:rPr>
      </w:pPr>
      <w:r w:rsidRPr="00790D5A">
        <w:rPr>
          <w:sz w:val="20"/>
          <w:szCs w:val="20"/>
        </w:rPr>
        <w:t>Настоящая Гарантия вступает в силу с _______________ и действует по _______________ включительно.</w:t>
      </w:r>
    </w:p>
    <w:p w:rsidR="001370CA" w:rsidRPr="00790D5A" w:rsidRDefault="001370CA" w:rsidP="00516772">
      <w:pPr>
        <w:pStyle w:val="ListParagraph"/>
        <w:widowControl w:val="0"/>
        <w:numPr>
          <w:ilvl w:val="0"/>
          <w:numId w:val="24"/>
        </w:numPr>
        <w:ind w:left="567" w:hanging="567"/>
        <w:rPr>
          <w:sz w:val="20"/>
          <w:szCs w:val="20"/>
        </w:rPr>
      </w:pPr>
      <w:r w:rsidRPr="00790D5A">
        <w:rPr>
          <w:sz w:val="20"/>
          <w:szCs w:val="20"/>
        </w:rPr>
        <w:t>Условия выплат по настоящей Гарантии:</w:t>
      </w:r>
    </w:p>
    <w:p w:rsidR="001370CA" w:rsidRPr="00790D5A" w:rsidRDefault="001370CA" w:rsidP="00516772">
      <w:pPr>
        <w:pStyle w:val="ListParagraph"/>
        <w:widowControl w:val="0"/>
        <w:numPr>
          <w:ilvl w:val="1"/>
          <w:numId w:val="24"/>
        </w:numPr>
        <w:ind w:left="567" w:hanging="567"/>
        <w:rPr>
          <w:sz w:val="20"/>
          <w:szCs w:val="20"/>
        </w:rPr>
      </w:pPr>
      <w:r w:rsidRPr="00790D5A">
        <w:rPr>
          <w:sz w:val="20"/>
          <w:szCs w:val="20"/>
        </w:rPr>
        <w:t>Платеж по Гарантии в пользу Бенефициара будет произведен Гарантом после получения от Бенефициара Требования об осуществлении уплаты денежной суммы по настоящей Гарантии (далее – Требование по гарантии) на банковский счет Бенефициара, указанный в Требовании по гарантии.</w:t>
      </w:r>
    </w:p>
    <w:p w:rsidR="001370CA" w:rsidRPr="00790D5A" w:rsidRDefault="001370CA" w:rsidP="00516772">
      <w:pPr>
        <w:pStyle w:val="ListParagraph"/>
        <w:widowControl w:val="0"/>
        <w:numPr>
          <w:ilvl w:val="1"/>
          <w:numId w:val="24"/>
        </w:numPr>
        <w:ind w:left="567" w:hanging="567"/>
        <w:rPr>
          <w:sz w:val="20"/>
          <w:szCs w:val="20"/>
        </w:rPr>
      </w:pPr>
      <w:r w:rsidRPr="00790D5A">
        <w:rPr>
          <w:sz w:val="20"/>
          <w:szCs w:val="20"/>
        </w:rPr>
        <w:t>Бенефициар одновременно с Требованием по гарантии направляет Гаранту следующие документы (копии заверенные уполномоченным лицом Бенефициара):</w:t>
      </w:r>
    </w:p>
    <w:p w:rsidR="001370CA" w:rsidRPr="00790D5A" w:rsidRDefault="001370CA" w:rsidP="00516772">
      <w:pPr>
        <w:pStyle w:val="ListParagraph"/>
        <w:widowControl w:val="0"/>
        <w:numPr>
          <w:ilvl w:val="2"/>
          <w:numId w:val="24"/>
        </w:numPr>
        <w:ind w:left="1276" w:hanging="709"/>
        <w:rPr>
          <w:sz w:val="20"/>
          <w:szCs w:val="20"/>
        </w:rPr>
      </w:pPr>
      <w:r w:rsidRPr="00790D5A">
        <w:rPr>
          <w:sz w:val="20"/>
          <w:szCs w:val="20"/>
        </w:rPr>
        <w:t>платежное поручение, подтверждающее перечисление Бенефициаром аванса Принципалу, с отметкой банка Бенефициара либо органа Федерального казначейства об исполнении (если Требование по гарантии предъявлено в случае ненадлежащего исполнения Принципалом обязательств по возврату аванса);</w:t>
      </w:r>
    </w:p>
    <w:p w:rsidR="001370CA" w:rsidRPr="00790D5A" w:rsidRDefault="001370CA" w:rsidP="00516772">
      <w:pPr>
        <w:pStyle w:val="ListParagraph"/>
        <w:widowControl w:val="0"/>
        <w:numPr>
          <w:ilvl w:val="2"/>
          <w:numId w:val="24"/>
        </w:numPr>
        <w:ind w:left="1276" w:hanging="709"/>
        <w:rPr>
          <w:sz w:val="20"/>
          <w:szCs w:val="20"/>
        </w:rPr>
      </w:pPr>
      <w:r w:rsidRPr="00790D5A">
        <w:rPr>
          <w:sz w:val="20"/>
          <w:szCs w:val="20"/>
        </w:rPr>
        <w:t>документ, подтверждающий полномочия единоличного исполнительного органа Бенефициара (или иного уполномоченного лица), подписавшего Требование по гарантии (решение об избрании, приказ о назначении, доверенность);</w:t>
      </w:r>
    </w:p>
    <w:p w:rsidR="001370CA" w:rsidRPr="00790D5A" w:rsidRDefault="001370CA" w:rsidP="00516772">
      <w:pPr>
        <w:pStyle w:val="ListParagraph"/>
        <w:widowControl w:val="0"/>
        <w:numPr>
          <w:ilvl w:val="2"/>
          <w:numId w:val="24"/>
        </w:numPr>
        <w:ind w:left="1276" w:hanging="709"/>
        <w:rPr>
          <w:sz w:val="20"/>
          <w:szCs w:val="20"/>
        </w:rPr>
      </w:pPr>
      <w:r w:rsidRPr="00790D5A">
        <w:rPr>
          <w:sz w:val="20"/>
          <w:szCs w:val="20"/>
        </w:rPr>
        <w:t>документ, подтверждающий предъявление требования к Принципалу об исполнении обязательств по Договору (претензия, требование);</w:t>
      </w:r>
    </w:p>
    <w:p w:rsidR="001370CA" w:rsidRPr="00790D5A" w:rsidRDefault="001370CA" w:rsidP="00516772">
      <w:pPr>
        <w:pStyle w:val="ListParagraph"/>
        <w:widowControl w:val="0"/>
        <w:numPr>
          <w:ilvl w:val="2"/>
          <w:numId w:val="24"/>
        </w:numPr>
        <w:ind w:left="1276" w:hanging="709"/>
        <w:rPr>
          <w:sz w:val="20"/>
          <w:szCs w:val="20"/>
        </w:rPr>
      </w:pPr>
      <w:r w:rsidRPr="00790D5A">
        <w:rPr>
          <w:sz w:val="20"/>
          <w:szCs w:val="20"/>
        </w:rPr>
        <w:t>Договор со всеми приложениями и дополнениями;</w:t>
      </w:r>
    </w:p>
    <w:p w:rsidR="001370CA" w:rsidRPr="00790D5A" w:rsidRDefault="001370CA" w:rsidP="00516772">
      <w:pPr>
        <w:pStyle w:val="ListParagraph"/>
        <w:widowControl w:val="0"/>
        <w:numPr>
          <w:ilvl w:val="2"/>
          <w:numId w:val="24"/>
        </w:numPr>
        <w:ind w:left="1276" w:hanging="709"/>
        <w:rPr>
          <w:sz w:val="20"/>
          <w:szCs w:val="20"/>
        </w:rPr>
      </w:pPr>
      <w:r w:rsidRPr="00790D5A">
        <w:rPr>
          <w:sz w:val="20"/>
          <w:szCs w:val="20"/>
        </w:rPr>
        <w:t>документы, свидетельствующие о нарушении Принципалом обязательств по Договору (акты, письма, сверки);</w:t>
      </w:r>
    </w:p>
    <w:p w:rsidR="001370CA" w:rsidRPr="00790D5A" w:rsidRDefault="001370CA" w:rsidP="00516772">
      <w:pPr>
        <w:pStyle w:val="ListParagraph"/>
        <w:widowControl w:val="0"/>
        <w:numPr>
          <w:ilvl w:val="2"/>
          <w:numId w:val="24"/>
        </w:numPr>
        <w:ind w:left="1276" w:hanging="709"/>
        <w:rPr>
          <w:sz w:val="20"/>
          <w:szCs w:val="20"/>
        </w:rPr>
      </w:pPr>
      <w:r w:rsidRPr="00790D5A">
        <w:rPr>
          <w:sz w:val="20"/>
          <w:szCs w:val="20"/>
        </w:rPr>
        <w:t>расчет суммы, включаемой в Требование по гарантии.</w:t>
      </w:r>
    </w:p>
    <w:p w:rsidR="001370CA" w:rsidRPr="00790D5A" w:rsidRDefault="001370CA" w:rsidP="00516772">
      <w:pPr>
        <w:pStyle w:val="ListParagraph"/>
        <w:widowControl w:val="0"/>
        <w:numPr>
          <w:ilvl w:val="1"/>
          <w:numId w:val="24"/>
        </w:numPr>
        <w:ind w:left="567" w:hanging="567"/>
        <w:rPr>
          <w:sz w:val="20"/>
          <w:szCs w:val="20"/>
        </w:rPr>
      </w:pPr>
      <w:r w:rsidRPr="00790D5A">
        <w:rPr>
          <w:sz w:val="20"/>
          <w:szCs w:val="20"/>
        </w:rPr>
        <w:t>Требование по гарантии должно быть предоставлено Гаранту в письменной форме или в форме электронного документа с приложением указанных в Гарантии документов и с указанием:</w:t>
      </w:r>
    </w:p>
    <w:p w:rsidR="001370CA" w:rsidRPr="00790D5A" w:rsidRDefault="001370CA" w:rsidP="00516772">
      <w:pPr>
        <w:pStyle w:val="ListParagraph"/>
        <w:widowControl w:val="0"/>
        <w:numPr>
          <w:ilvl w:val="2"/>
          <w:numId w:val="24"/>
        </w:numPr>
        <w:ind w:left="1276" w:hanging="709"/>
        <w:rPr>
          <w:sz w:val="20"/>
          <w:szCs w:val="20"/>
        </w:rPr>
      </w:pPr>
      <w:r w:rsidRPr="00790D5A">
        <w:rPr>
          <w:sz w:val="20"/>
          <w:szCs w:val="20"/>
        </w:rPr>
        <w:t>в чем состоит нарушение Принципалом обязательств, возникших из Договора, в обеспечение которого выдана Гарантия, со ссылкой на соответствующие пункты Договора;</w:t>
      </w:r>
    </w:p>
    <w:p w:rsidR="001370CA" w:rsidRPr="00790D5A" w:rsidRDefault="001370CA" w:rsidP="00516772">
      <w:pPr>
        <w:pStyle w:val="ListParagraph"/>
        <w:widowControl w:val="0"/>
        <w:numPr>
          <w:ilvl w:val="2"/>
          <w:numId w:val="24"/>
        </w:numPr>
        <w:ind w:left="1276" w:hanging="709"/>
        <w:rPr>
          <w:sz w:val="20"/>
          <w:szCs w:val="20"/>
        </w:rPr>
      </w:pPr>
      <w:r w:rsidRPr="00790D5A">
        <w:rPr>
          <w:sz w:val="20"/>
          <w:szCs w:val="20"/>
        </w:rPr>
        <w:t>банковских реквизитов Бенефициара для перевода платежей по настоящей Гарантии.</w:t>
      </w:r>
    </w:p>
    <w:p w:rsidR="001370CA" w:rsidRPr="00790D5A" w:rsidRDefault="001370CA" w:rsidP="001370CA">
      <w:pPr>
        <w:pStyle w:val="ListParagraph"/>
        <w:widowControl w:val="0"/>
        <w:ind w:left="567"/>
        <w:rPr>
          <w:sz w:val="20"/>
          <w:szCs w:val="20"/>
        </w:rPr>
      </w:pPr>
      <w:r w:rsidRPr="00790D5A">
        <w:rPr>
          <w:sz w:val="20"/>
          <w:szCs w:val="20"/>
        </w:rPr>
        <w:t>Требование по гарантии и приложенные к нему документы, предоставленные Гаранту в письменной форме, должны быть подписаны уполномоченным лицом, действующим от имени Бенефициара, и скреплены печатью Бенефициара.</w:t>
      </w:r>
    </w:p>
    <w:p w:rsidR="001370CA" w:rsidRPr="00790D5A" w:rsidRDefault="001370CA" w:rsidP="00516772">
      <w:pPr>
        <w:pStyle w:val="ListParagraph"/>
        <w:widowControl w:val="0"/>
        <w:numPr>
          <w:ilvl w:val="1"/>
          <w:numId w:val="24"/>
        </w:numPr>
        <w:ind w:left="567" w:hanging="567"/>
        <w:rPr>
          <w:sz w:val="20"/>
          <w:szCs w:val="20"/>
        </w:rPr>
      </w:pPr>
      <w:r w:rsidRPr="00790D5A">
        <w:rPr>
          <w:sz w:val="20"/>
          <w:szCs w:val="20"/>
        </w:rPr>
        <w:lastRenderedPageBreak/>
        <w:t>Гарант в течение 5 (пяти) рабочих дней после получения Требования по гарантии обязан удовлетворить требование Бенефициара.</w:t>
      </w:r>
    </w:p>
    <w:p w:rsidR="001370CA" w:rsidRPr="00790D5A" w:rsidRDefault="001370CA" w:rsidP="00516772">
      <w:pPr>
        <w:pStyle w:val="ListParagraph"/>
        <w:widowControl w:val="0"/>
        <w:numPr>
          <w:ilvl w:val="1"/>
          <w:numId w:val="24"/>
        </w:numPr>
        <w:ind w:left="567" w:hanging="567"/>
        <w:rPr>
          <w:sz w:val="20"/>
          <w:szCs w:val="20"/>
        </w:rPr>
      </w:pPr>
      <w:r w:rsidRPr="00790D5A">
        <w:rPr>
          <w:sz w:val="20"/>
          <w:szCs w:val="20"/>
        </w:rPr>
        <w:t>Обязательство Гаранта перед Бенефициаром прекращается:</w:t>
      </w:r>
    </w:p>
    <w:p w:rsidR="001370CA" w:rsidRPr="00790D5A" w:rsidRDefault="001370CA" w:rsidP="00516772">
      <w:pPr>
        <w:pStyle w:val="ListParagraph"/>
        <w:widowControl w:val="0"/>
        <w:numPr>
          <w:ilvl w:val="2"/>
          <w:numId w:val="24"/>
        </w:numPr>
        <w:ind w:left="1276" w:hanging="709"/>
        <w:rPr>
          <w:sz w:val="20"/>
          <w:szCs w:val="20"/>
        </w:rPr>
      </w:pPr>
      <w:r w:rsidRPr="00790D5A">
        <w:rPr>
          <w:sz w:val="20"/>
          <w:szCs w:val="20"/>
        </w:rPr>
        <w:t>окончанием определенного в Гарантии срока, на который она выдана;</w:t>
      </w:r>
    </w:p>
    <w:p w:rsidR="001370CA" w:rsidRPr="00790D5A" w:rsidRDefault="001370CA" w:rsidP="00516772">
      <w:pPr>
        <w:pStyle w:val="ListParagraph"/>
        <w:widowControl w:val="0"/>
        <w:numPr>
          <w:ilvl w:val="2"/>
          <w:numId w:val="24"/>
        </w:numPr>
        <w:ind w:left="1276" w:hanging="709"/>
        <w:rPr>
          <w:sz w:val="20"/>
          <w:szCs w:val="20"/>
        </w:rPr>
      </w:pPr>
      <w:r w:rsidRPr="00790D5A">
        <w:rPr>
          <w:sz w:val="20"/>
          <w:szCs w:val="20"/>
        </w:rPr>
        <w:t>уплатой Бенефициару суммы, на которую выдана настоящая Гарантия;</w:t>
      </w:r>
    </w:p>
    <w:p w:rsidR="001370CA" w:rsidRPr="00790D5A" w:rsidRDefault="001370CA" w:rsidP="00516772">
      <w:pPr>
        <w:pStyle w:val="ListParagraph"/>
        <w:widowControl w:val="0"/>
        <w:numPr>
          <w:ilvl w:val="2"/>
          <w:numId w:val="24"/>
        </w:numPr>
        <w:ind w:left="1276" w:hanging="709"/>
        <w:rPr>
          <w:sz w:val="20"/>
          <w:szCs w:val="20"/>
        </w:rPr>
      </w:pPr>
      <w:r w:rsidRPr="00790D5A">
        <w:rPr>
          <w:sz w:val="20"/>
          <w:szCs w:val="20"/>
        </w:rPr>
        <w:t>вследствие отказа Бенефициара от своих прав по Гарантии;</w:t>
      </w:r>
    </w:p>
    <w:p w:rsidR="001370CA" w:rsidRPr="00790D5A" w:rsidRDefault="001370CA" w:rsidP="00516772">
      <w:pPr>
        <w:pStyle w:val="ListParagraph"/>
        <w:widowControl w:val="0"/>
        <w:numPr>
          <w:ilvl w:val="2"/>
          <w:numId w:val="24"/>
        </w:numPr>
        <w:ind w:left="1276" w:hanging="709"/>
        <w:rPr>
          <w:sz w:val="20"/>
          <w:szCs w:val="20"/>
        </w:rPr>
      </w:pPr>
      <w:r w:rsidRPr="00790D5A">
        <w:rPr>
          <w:sz w:val="20"/>
          <w:szCs w:val="20"/>
        </w:rPr>
        <w:t>по соглашению Гаранта с Бенефициаром о прекращении этого обязательства.</w:t>
      </w:r>
    </w:p>
    <w:p w:rsidR="001370CA" w:rsidRPr="00790D5A" w:rsidRDefault="001370CA" w:rsidP="001370CA">
      <w:pPr>
        <w:pStyle w:val="ListParagraph"/>
        <w:widowControl w:val="0"/>
        <w:ind w:left="567"/>
        <w:rPr>
          <w:sz w:val="20"/>
          <w:szCs w:val="20"/>
        </w:rPr>
      </w:pPr>
      <w:r w:rsidRPr="00790D5A">
        <w:rPr>
          <w:sz w:val="20"/>
          <w:szCs w:val="20"/>
        </w:rPr>
        <w:t>Прекращение обязательства Гаранта по основаниям, указанным в подпунктах 2.5.1 – 2.5.4, не зависит от того, возвращена ли ему настоящая Гарантия.</w:t>
      </w:r>
    </w:p>
    <w:p w:rsidR="001370CA" w:rsidRPr="00790D5A" w:rsidRDefault="001370CA" w:rsidP="00516772">
      <w:pPr>
        <w:pStyle w:val="ListParagraph"/>
        <w:widowControl w:val="0"/>
        <w:numPr>
          <w:ilvl w:val="1"/>
          <w:numId w:val="24"/>
        </w:numPr>
        <w:ind w:left="567" w:hanging="567"/>
        <w:rPr>
          <w:sz w:val="20"/>
          <w:szCs w:val="20"/>
        </w:rPr>
      </w:pPr>
      <w:r w:rsidRPr="00790D5A">
        <w:rPr>
          <w:sz w:val="20"/>
          <w:szCs w:val="20"/>
        </w:rPr>
        <w:t>Предусмотренное настоящей Гарантией обязательство Гаранта перед Бенефициаром ограничивается суммой, на которую выдана настоящая Гарантия.</w:t>
      </w:r>
    </w:p>
    <w:p w:rsidR="001370CA" w:rsidRPr="00790D5A" w:rsidRDefault="001370CA" w:rsidP="00516772">
      <w:pPr>
        <w:pStyle w:val="ListParagraph"/>
        <w:widowControl w:val="0"/>
        <w:numPr>
          <w:ilvl w:val="1"/>
          <w:numId w:val="24"/>
        </w:numPr>
        <w:ind w:left="567" w:hanging="567"/>
        <w:rPr>
          <w:sz w:val="20"/>
          <w:szCs w:val="20"/>
        </w:rPr>
      </w:pPr>
      <w:r w:rsidRPr="00790D5A">
        <w:rPr>
          <w:sz w:val="20"/>
          <w:szCs w:val="20"/>
        </w:rPr>
        <w:t>Бенефициару предоставлено право на бесспорное списание денежных средств со счета Гаранта, если Гарантом в срок не более чем 5 (пять) рабочих дней не исполнено Требование по гарантии, направленное до окончания срока действия настоящей Гарантии.</w:t>
      </w:r>
    </w:p>
    <w:p w:rsidR="001370CA" w:rsidRPr="00790D5A" w:rsidRDefault="001370CA" w:rsidP="00516772">
      <w:pPr>
        <w:pStyle w:val="ListParagraph"/>
        <w:widowControl w:val="0"/>
        <w:numPr>
          <w:ilvl w:val="0"/>
          <w:numId w:val="24"/>
        </w:numPr>
        <w:ind w:left="567" w:hanging="567"/>
        <w:rPr>
          <w:sz w:val="20"/>
          <w:szCs w:val="20"/>
        </w:rPr>
      </w:pPr>
      <w:r w:rsidRPr="00790D5A">
        <w:rPr>
          <w:sz w:val="20"/>
          <w:szCs w:val="20"/>
        </w:rPr>
        <w:t>Прочие условия:</w:t>
      </w:r>
    </w:p>
    <w:p w:rsidR="001370CA" w:rsidRPr="00790D5A" w:rsidRDefault="001370CA" w:rsidP="00516772">
      <w:pPr>
        <w:pStyle w:val="ListParagraph"/>
        <w:widowControl w:val="0"/>
        <w:numPr>
          <w:ilvl w:val="1"/>
          <w:numId w:val="24"/>
        </w:numPr>
        <w:ind w:left="567" w:hanging="567"/>
        <w:rPr>
          <w:sz w:val="20"/>
          <w:szCs w:val="20"/>
        </w:rPr>
      </w:pPr>
      <w:r w:rsidRPr="00790D5A">
        <w:rPr>
          <w:sz w:val="20"/>
          <w:szCs w:val="20"/>
        </w:rPr>
        <w:t>Гарант отказывает в удовлетворении требований Бенефициара, если Требование по гарантии будет предъявлено Гаранту по окончании срока действия Гарантии, либо если это требование или приложенные к нему документы не соответствуют условиям Гарантии.</w:t>
      </w:r>
    </w:p>
    <w:p w:rsidR="001370CA" w:rsidRPr="00790D5A" w:rsidRDefault="001370CA" w:rsidP="00516772">
      <w:pPr>
        <w:pStyle w:val="ListParagraph"/>
        <w:widowControl w:val="0"/>
        <w:numPr>
          <w:ilvl w:val="1"/>
          <w:numId w:val="24"/>
        </w:numPr>
        <w:ind w:left="567" w:hanging="567"/>
        <w:rPr>
          <w:sz w:val="20"/>
          <w:szCs w:val="20"/>
        </w:rPr>
      </w:pPr>
      <w:r w:rsidRPr="00790D5A">
        <w:rPr>
          <w:sz w:val="20"/>
          <w:szCs w:val="20"/>
        </w:rPr>
        <w:t>Никакие изменения и дополнения, вносимые в Договор, не освобождают Гаранта от обязательств по настоящей Гарантии.</w:t>
      </w:r>
    </w:p>
    <w:p w:rsidR="001370CA" w:rsidRPr="00790D5A" w:rsidRDefault="001370CA" w:rsidP="00516772">
      <w:pPr>
        <w:pStyle w:val="ListParagraph"/>
        <w:widowControl w:val="0"/>
        <w:numPr>
          <w:ilvl w:val="1"/>
          <w:numId w:val="24"/>
        </w:numPr>
        <w:ind w:left="567" w:hanging="567"/>
        <w:rPr>
          <w:sz w:val="20"/>
          <w:szCs w:val="20"/>
        </w:rPr>
      </w:pPr>
      <w:r w:rsidRPr="00790D5A">
        <w:rPr>
          <w:sz w:val="20"/>
          <w:szCs w:val="20"/>
        </w:rPr>
        <w:t>Бенефициар вправе передать права требования по настоящей Гарантии при перемене заказчика по Договору в случаях, предусмотренных законодательством Российской Федерации, с предварительным извещением об этом Гаранта.</w:t>
      </w:r>
    </w:p>
    <w:p w:rsidR="001370CA" w:rsidRPr="00790D5A" w:rsidRDefault="001370CA" w:rsidP="00516772">
      <w:pPr>
        <w:pStyle w:val="ListParagraph"/>
        <w:widowControl w:val="0"/>
        <w:numPr>
          <w:ilvl w:val="1"/>
          <w:numId w:val="24"/>
        </w:numPr>
        <w:ind w:left="567" w:hanging="567"/>
        <w:rPr>
          <w:sz w:val="20"/>
          <w:szCs w:val="20"/>
        </w:rPr>
      </w:pPr>
      <w:r w:rsidRPr="00790D5A">
        <w:rPr>
          <w:sz w:val="20"/>
          <w:szCs w:val="20"/>
        </w:rPr>
        <w:t>Настоящая Гарантия выдана в соответствии с законодательством Российской Федерации. Споры по настоящей Гарантии подлежат рассмотрению в соответствии с законодательством Российской Федерации.</w:t>
      </w:r>
    </w:p>
    <w:p w:rsidR="001370CA" w:rsidRPr="00790D5A" w:rsidRDefault="001370CA" w:rsidP="00516772">
      <w:pPr>
        <w:pStyle w:val="ListParagraph"/>
        <w:widowControl w:val="0"/>
        <w:numPr>
          <w:ilvl w:val="1"/>
          <w:numId w:val="24"/>
        </w:numPr>
        <w:ind w:left="567" w:hanging="567"/>
        <w:rPr>
          <w:sz w:val="20"/>
          <w:szCs w:val="20"/>
        </w:rPr>
      </w:pPr>
      <w:r w:rsidRPr="00790D5A">
        <w:rPr>
          <w:sz w:val="20"/>
          <w:szCs w:val="20"/>
        </w:rPr>
        <w:t>Реквизиты и адрес Гаранта:</w:t>
      </w:r>
    </w:p>
    <w:p w:rsidR="001370CA" w:rsidRPr="00790D5A" w:rsidRDefault="001370CA" w:rsidP="001370CA">
      <w:pPr>
        <w:pStyle w:val="ListParagraph"/>
        <w:widowControl w:val="0"/>
        <w:ind w:left="567"/>
        <w:rPr>
          <w:sz w:val="20"/>
          <w:szCs w:val="20"/>
        </w:rPr>
      </w:pPr>
      <w:r w:rsidRPr="00790D5A">
        <w:rPr>
          <w:sz w:val="20"/>
          <w:szCs w:val="20"/>
        </w:rPr>
        <w:t>местонахождение: _______________________________________________________________;</w:t>
      </w:r>
    </w:p>
    <w:p w:rsidR="001370CA" w:rsidRPr="00790D5A" w:rsidRDefault="001370CA" w:rsidP="001370CA">
      <w:pPr>
        <w:pStyle w:val="ListParagraph"/>
        <w:widowControl w:val="0"/>
        <w:ind w:left="567"/>
        <w:rPr>
          <w:sz w:val="20"/>
          <w:szCs w:val="20"/>
        </w:rPr>
      </w:pPr>
      <w:r w:rsidRPr="00790D5A">
        <w:rPr>
          <w:sz w:val="20"/>
          <w:szCs w:val="20"/>
        </w:rPr>
        <w:t>ИНН ____________, КПП _____________, корреспондентский счет № ___________________ в _______________________________________________, БИК ______________;</w:t>
      </w:r>
    </w:p>
    <w:p w:rsidR="001370CA" w:rsidRPr="00790D5A" w:rsidRDefault="001370CA" w:rsidP="001370CA">
      <w:pPr>
        <w:pStyle w:val="ListParagraph"/>
        <w:widowControl w:val="0"/>
        <w:ind w:left="567"/>
        <w:rPr>
          <w:sz w:val="20"/>
          <w:szCs w:val="20"/>
        </w:rPr>
      </w:pPr>
      <w:r w:rsidRPr="00790D5A">
        <w:rPr>
          <w:sz w:val="20"/>
          <w:szCs w:val="20"/>
        </w:rPr>
        <w:t>телефон:______________, телефакс: ______________,</w:t>
      </w:r>
    </w:p>
    <w:p w:rsidR="001370CA" w:rsidRPr="00790D5A" w:rsidRDefault="001370CA" w:rsidP="001370CA">
      <w:pPr>
        <w:pStyle w:val="ListParagraph"/>
        <w:widowControl w:val="0"/>
        <w:ind w:left="1134"/>
        <w:rPr>
          <w:sz w:val="20"/>
          <w:szCs w:val="20"/>
        </w:rPr>
      </w:pPr>
    </w:p>
    <w:p w:rsidR="001370CA" w:rsidRPr="00790D5A" w:rsidRDefault="001370CA" w:rsidP="001370CA">
      <w:pPr>
        <w:pStyle w:val="ListParagraph"/>
        <w:widowControl w:val="0"/>
        <w:ind w:left="1134"/>
        <w:rPr>
          <w:sz w:val="20"/>
          <w:szCs w:val="20"/>
        </w:rPr>
      </w:pPr>
    </w:p>
    <w:p w:rsidR="001370CA" w:rsidRPr="00790D5A" w:rsidRDefault="001370CA" w:rsidP="001370CA">
      <w:pPr>
        <w:pStyle w:val="ListParagraph"/>
        <w:widowControl w:val="0"/>
        <w:ind w:left="1134"/>
        <w:rPr>
          <w:sz w:val="20"/>
          <w:szCs w:val="20"/>
        </w:rPr>
      </w:pPr>
    </w:p>
    <w:p w:rsidR="001370CA" w:rsidRPr="00790D5A" w:rsidRDefault="001370CA" w:rsidP="001370CA">
      <w:pPr>
        <w:pStyle w:val="ListParagraph"/>
        <w:widowControl w:val="0"/>
        <w:ind w:left="0"/>
        <w:rPr>
          <w:b/>
          <w:sz w:val="20"/>
          <w:szCs w:val="20"/>
        </w:rPr>
      </w:pPr>
      <w:r w:rsidRPr="00790D5A">
        <w:rPr>
          <w:b/>
          <w:sz w:val="20"/>
          <w:szCs w:val="20"/>
        </w:rPr>
        <w:t>________________________________________________          _______________ /_____________/</w:t>
      </w:r>
    </w:p>
    <w:p w:rsidR="001370CA" w:rsidRPr="002564E4" w:rsidRDefault="00A746B1" w:rsidP="001370CA">
      <w:pPr>
        <w:pStyle w:val="ListParagraph"/>
        <w:widowControl w:val="0"/>
        <w:ind w:left="0"/>
        <w:rPr>
          <w:rFonts w:cs="Calibri"/>
          <w:b/>
          <w:sz w:val="14"/>
          <w:szCs w:val="14"/>
        </w:rPr>
      </w:pPr>
      <w:r>
        <w:rPr>
          <w:rFonts w:cs="Calibri"/>
          <w:b/>
          <w:sz w:val="14"/>
          <w:szCs w:val="14"/>
        </w:rPr>
        <w:t xml:space="preserve">        </w:t>
      </w:r>
      <w:r w:rsidR="001370CA" w:rsidRPr="00FF37CC">
        <w:rPr>
          <w:rFonts w:cs="Calibri"/>
          <w:b/>
          <w:sz w:val="14"/>
          <w:szCs w:val="14"/>
        </w:rPr>
        <w:t xml:space="preserve">   Должность уполномоченного лица Гаранта, подписа</w:t>
      </w:r>
      <w:r w:rsidR="00EA4267">
        <w:rPr>
          <w:rFonts w:cs="Calibri"/>
          <w:b/>
          <w:sz w:val="14"/>
          <w:szCs w:val="14"/>
        </w:rPr>
        <w:t xml:space="preserve">вшего Гарантию            </w:t>
      </w:r>
      <w:r w:rsidR="004465F4">
        <w:rPr>
          <w:rFonts w:cs="Calibri"/>
          <w:b/>
          <w:sz w:val="14"/>
          <w:szCs w:val="14"/>
          <w:lang w:val="ru-RU"/>
        </w:rPr>
        <w:t xml:space="preserve">           </w:t>
      </w:r>
      <w:r w:rsidR="00EA4267">
        <w:rPr>
          <w:rFonts w:cs="Calibri"/>
          <w:b/>
          <w:sz w:val="14"/>
          <w:szCs w:val="14"/>
        </w:rPr>
        <w:t xml:space="preserve"> </w:t>
      </w:r>
      <w:r>
        <w:rPr>
          <w:rFonts w:cs="Calibri"/>
          <w:b/>
          <w:sz w:val="14"/>
          <w:szCs w:val="14"/>
        </w:rPr>
        <w:t xml:space="preserve">   М.П.      </w:t>
      </w:r>
      <w:r w:rsidR="001370CA" w:rsidRPr="00FF37CC">
        <w:rPr>
          <w:rFonts w:cs="Calibri"/>
          <w:b/>
          <w:sz w:val="14"/>
          <w:szCs w:val="14"/>
        </w:rPr>
        <w:t xml:space="preserve">  Подпись  </w:t>
      </w:r>
      <w:r w:rsidR="004D3C07">
        <w:rPr>
          <w:rFonts w:cs="Calibri"/>
          <w:b/>
          <w:sz w:val="14"/>
          <w:szCs w:val="14"/>
        </w:rPr>
        <w:t xml:space="preserve">   </w:t>
      </w:r>
      <w:r w:rsidR="001370CA" w:rsidRPr="00FF37CC">
        <w:rPr>
          <w:rFonts w:cs="Calibri"/>
          <w:b/>
          <w:sz w:val="14"/>
          <w:szCs w:val="14"/>
        </w:rPr>
        <w:t xml:space="preserve">    Фамилия, инициалы</w:t>
      </w:r>
      <w:r w:rsidR="001370CA" w:rsidRPr="002564E4">
        <w:rPr>
          <w:rFonts w:cs="Calibri"/>
          <w:b/>
          <w:sz w:val="14"/>
          <w:szCs w:val="14"/>
        </w:rPr>
        <w:t xml:space="preserve"> </w:t>
      </w: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1370CA" w:rsidRDefault="001370CA" w:rsidP="000E0DA4">
      <w:pPr>
        <w:spacing w:after="0"/>
        <w:ind w:firstLine="709"/>
        <w:jc w:val="center"/>
        <w:rPr>
          <w:b/>
          <w:bCs/>
          <w:sz w:val="20"/>
          <w:szCs w:val="20"/>
        </w:rPr>
      </w:pPr>
    </w:p>
    <w:p w:rsidR="00C0531C" w:rsidRDefault="00C0531C" w:rsidP="000E0DA4">
      <w:pPr>
        <w:spacing w:after="0"/>
        <w:ind w:firstLine="709"/>
        <w:jc w:val="center"/>
        <w:rPr>
          <w:b/>
          <w:bCs/>
          <w:sz w:val="20"/>
          <w:szCs w:val="20"/>
        </w:rPr>
      </w:pPr>
    </w:p>
    <w:p w:rsidR="0050232F" w:rsidRDefault="0050232F" w:rsidP="000E0DA4">
      <w:pPr>
        <w:spacing w:after="0"/>
        <w:ind w:firstLine="709"/>
        <w:jc w:val="center"/>
        <w:rPr>
          <w:b/>
          <w:bCs/>
          <w:sz w:val="20"/>
          <w:szCs w:val="20"/>
        </w:rPr>
      </w:pPr>
    </w:p>
    <w:p w:rsidR="00831053" w:rsidRDefault="00831053" w:rsidP="000E0DA4">
      <w:pPr>
        <w:spacing w:after="0"/>
        <w:ind w:firstLine="709"/>
        <w:jc w:val="center"/>
        <w:rPr>
          <w:b/>
          <w:bCs/>
          <w:sz w:val="20"/>
          <w:szCs w:val="20"/>
        </w:rPr>
      </w:pPr>
    </w:p>
    <w:p w:rsidR="00831053" w:rsidRDefault="00831053" w:rsidP="000E0DA4">
      <w:pPr>
        <w:spacing w:after="0"/>
        <w:ind w:firstLine="709"/>
        <w:jc w:val="center"/>
        <w:rPr>
          <w:b/>
          <w:bCs/>
          <w:sz w:val="20"/>
          <w:szCs w:val="20"/>
        </w:rPr>
      </w:pPr>
    </w:p>
    <w:p w:rsidR="00831053" w:rsidRDefault="00831053" w:rsidP="000E0DA4">
      <w:pPr>
        <w:spacing w:after="0"/>
        <w:ind w:firstLine="709"/>
        <w:jc w:val="center"/>
        <w:rPr>
          <w:b/>
          <w:bCs/>
          <w:sz w:val="20"/>
          <w:szCs w:val="20"/>
        </w:rPr>
      </w:pPr>
    </w:p>
    <w:p w:rsidR="00831053" w:rsidRDefault="00831053" w:rsidP="000E0DA4">
      <w:pPr>
        <w:spacing w:after="0"/>
        <w:ind w:firstLine="709"/>
        <w:jc w:val="center"/>
        <w:rPr>
          <w:b/>
          <w:bCs/>
          <w:sz w:val="20"/>
          <w:szCs w:val="20"/>
        </w:rPr>
      </w:pPr>
    </w:p>
    <w:p w:rsidR="00831053" w:rsidRDefault="00831053" w:rsidP="000E0DA4">
      <w:pPr>
        <w:spacing w:after="0"/>
        <w:ind w:firstLine="709"/>
        <w:jc w:val="center"/>
        <w:rPr>
          <w:b/>
          <w:bCs/>
          <w:sz w:val="20"/>
          <w:szCs w:val="20"/>
        </w:rPr>
      </w:pPr>
    </w:p>
    <w:p w:rsidR="00F21C63" w:rsidRPr="00E25110" w:rsidRDefault="00F21C63" w:rsidP="001370CA">
      <w:pPr>
        <w:spacing w:after="0"/>
        <w:jc w:val="center"/>
        <w:rPr>
          <w:b/>
          <w:sz w:val="20"/>
          <w:szCs w:val="20"/>
        </w:rPr>
      </w:pPr>
      <w:r w:rsidRPr="00E25110">
        <w:rPr>
          <w:b/>
          <w:bCs/>
          <w:sz w:val="20"/>
          <w:szCs w:val="20"/>
        </w:rPr>
        <w:lastRenderedPageBreak/>
        <w:t xml:space="preserve">ЧАСТЬ </w:t>
      </w:r>
      <w:r w:rsidRPr="00E25110">
        <w:rPr>
          <w:b/>
          <w:bCs/>
          <w:sz w:val="20"/>
          <w:szCs w:val="20"/>
          <w:lang w:val="en-US"/>
        </w:rPr>
        <w:t>V</w:t>
      </w:r>
      <w:r w:rsidRPr="00E25110">
        <w:rPr>
          <w:rStyle w:val="12"/>
          <w:b w:val="0"/>
          <w:iCs/>
          <w:sz w:val="20"/>
          <w:szCs w:val="20"/>
        </w:rPr>
        <w:t xml:space="preserve">. </w:t>
      </w:r>
      <w:r w:rsidRPr="00E25110">
        <w:rPr>
          <w:b/>
          <w:sz w:val="20"/>
          <w:szCs w:val="20"/>
        </w:rPr>
        <w:t>ПРОЕКТ ДОГОВОРА</w:t>
      </w:r>
    </w:p>
    <w:p w:rsidR="00F21C63" w:rsidRPr="00E25110" w:rsidRDefault="00F21C63" w:rsidP="000E0DA4">
      <w:pPr>
        <w:spacing w:after="0"/>
        <w:ind w:firstLine="709"/>
        <w:rPr>
          <w:bCs/>
          <w:sz w:val="20"/>
          <w:szCs w:val="20"/>
        </w:rPr>
      </w:pPr>
    </w:p>
    <w:p w:rsidR="009F33DB" w:rsidRPr="00E25110" w:rsidRDefault="00C8311E" w:rsidP="000F313F">
      <w:pPr>
        <w:widowControl w:val="0"/>
        <w:suppressAutoHyphens/>
        <w:spacing w:after="0" w:line="336" w:lineRule="atLeast"/>
        <w:ind w:firstLine="709"/>
        <w:jc w:val="center"/>
        <w:rPr>
          <w:rFonts w:eastAsia="Andale Sans UI"/>
          <w:b/>
          <w:bCs/>
          <w:spacing w:val="18"/>
          <w:kern w:val="1"/>
          <w:sz w:val="20"/>
          <w:szCs w:val="20"/>
        </w:rPr>
      </w:pPr>
      <w:r w:rsidRPr="00E25110">
        <w:rPr>
          <w:rFonts w:eastAsia="Andale Sans UI"/>
          <w:b/>
          <w:bCs/>
          <w:spacing w:val="18"/>
          <w:kern w:val="1"/>
          <w:sz w:val="20"/>
          <w:szCs w:val="20"/>
        </w:rPr>
        <w:t>Проект договора опубликован на официальном сайте отдельным файлом: «Проект договора».</w:t>
      </w: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Pr="00E25110"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9F33DB" w:rsidRDefault="009F33DB" w:rsidP="000F313F">
      <w:pPr>
        <w:widowControl w:val="0"/>
        <w:suppressAutoHyphens/>
        <w:spacing w:after="0" w:line="336" w:lineRule="atLeast"/>
        <w:ind w:firstLine="709"/>
        <w:jc w:val="center"/>
        <w:rPr>
          <w:rFonts w:eastAsia="Andale Sans UI"/>
          <w:b/>
          <w:bCs/>
          <w:spacing w:val="18"/>
          <w:kern w:val="1"/>
          <w:sz w:val="20"/>
          <w:szCs w:val="20"/>
        </w:rPr>
      </w:pPr>
    </w:p>
    <w:p w:rsidR="002C52BF" w:rsidRDefault="002C52BF" w:rsidP="000F313F">
      <w:pPr>
        <w:widowControl w:val="0"/>
        <w:suppressAutoHyphens/>
        <w:spacing w:after="0" w:line="336" w:lineRule="atLeast"/>
        <w:ind w:firstLine="709"/>
        <w:jc w:val="center"/>
        <w:rPr>
          <w:rFonts w:eastAsia="Andale Sans UI"/>
          <w:b/>
          <w:bCs/>
          <w:spacing w:val="18"/>
          <w:kern w:val="1"/>
          <w:sz w:val="20"/>
          <w:szCs w:val="20"/>
        </w:rPr>
      </w:pPr>
    </w:p>
    <w:p w:rsidR="002C52BF" w:rsidRDefault="002C52BF" w:rsidP="000F313F">
      <w:pPr>
        <w:widowControl w:val="0"/>
        <w:suppressAutoHyphens/>
        <w:spacing w:after="0" w:line="336" w:lineRule="atLeast"/>
        <w:ind w:firstLine="709"/>
        <w:jc w:val="center"/>
        <w:rPr>
          <w:rFonts w:eastAsia="Andale Sans UI"/>
          <w:b/>
          <w:bCs/>
          <w:spacing w:val="18"/>
          <w:kern w:val="1"/>
          <w:sz w:val="20"/>
          <w:szCs w:val="20"/>
        </w:rPr>
      </w:pPr>
    </w:p>
    <w:p w:rsidR="00EB53BF" w:rsidRDefault="00EB53BF" w:rsidP="00F771A1">
      <w:pPr>
        <w:spacing w:after="0"/>
        <w:ind w:firstLine="709"/>
        <w:jc w:val="center"/>
        <w:rPr>
          <w:rFonts w:eastAsia="Andale Sans UI"/>
          <w:b/>
          <w:bCs/>
          <w:spacing w:val="18"/>
          <w:kern w:val="1"/>
          <w:sz w:val="20"/>
          <w:szCs w:val="20"/>
        </w:rPr>
      </w:pPr>
    </w:p>
    <w:p w:rsidR="00F82C56" w:rsidRDefault="00F82C56" w:rsidP="00F771A1">
      <w:pPr>
        <w:spacing w:after="0"/>
        <w:ind w:firstLine="709"/>
        <w:jc w:val="center"/>
        <w:rPr>
          <w:rFonts w:eastAsia="Andale Sans UI"/>
          <w:b/>
          <w:bCs/>
          <w:spacing w:val="18"/>
          <w:kern w:val="1"/>
          <w:sz w:val="20"/>
          <w:szCs w:val="20"/>
        </w:rPr>
      </w:pPr>
    </w:p>
    <w:p w:rsidR="00453F25" w:rsidRDefault="00453F25" w:rsidP="00F771A1">
      <w:pPr>
        <w:spacing w:after="0"/>
        <w:ind w:firstLine="709"/>
        <w:jc w:val="center"/>
        <w:rPr>
          <w:rFonts w:eastAsia="Andale Sans UI"/>
          <w:b/>
          <w:bCs/>
          <w:spacing w:val="18"/>
          <w:kern w:val="1"/>
          <w:sz w:val="20"/>
          <w:szCs w:val="20"/>
        </w:rPr>
      </w:pPr>
    </w:p>
    <w:p w:rsidR="002755DB" w:rsidRPr="00E25110" w:rsidRDefault="002755DB" w:rsidP="00FF4D26">
      <w:pPr>
        <w:spacing w:after="0"/>
        <w:ind w:firstLine="709"/>
        <w:jc w:val="center"/>
        <w:rPr>
          <w:b/>
          <w:sz w:val="20"/>
          <w:szCs w:val="20"/>
        </w:rPr>
      </w:pPr>
      <w:r w:rsidRPr="00E25110">
        <w:rPr>
          <w:b/>
          <w:sz w:val="20"/>
          <w:szCs w:val="20"/>
        </w:rPr>
        <w:lastRenderedPageBreak/>
        <w:t>ЧАСТЬ  VI. ТЕХНИЧЕСКАЯ ЧАСТЬ</w:t>
      </w:r>
    </w:p>
    <w:p w:rsidR="00EB53BF" w:rsidRDefault="00EB53BF" w:rsidP="00547CC7">
      <w:pPr>
        <w:jc w:val="right"/>
        <w:rPr>
          <w:b/>
        </w:rPr>
      </w:pPr>
    </w:p>
    <w:p w:rsidR="005E6821" w:rsidRDefault="005E6821" w:rsidP="005E6821">
      <w:pPr>
        <w:jc w:val="right"/>
        <w:rPr>
          <w:b/>
        </w:rPr>
      </w:pPr>
    </w:p>
    <w:p w:rsidR="005E6821" w:rsidRDefault="005E6821" w:rsidP="005E6821">
      <w:pPr>
        <w:jc w:val="right"/>
        <w:rPr>
          <w:b/>
        </w:rPr>
      </w:pPr>
    </w:p>
    <w:p w:rsidR="004D740C" w:rsidRDefault="005E6821" w:rsidP="009C5C06">
      <w:pPr>
        <w:jc w:val="center"/>
        <w:rPr>
          <w:b/>
        </w:rPr>
      </w:pPr>
      <w:r w:rsidRPr="00E819D1">
        <w:rPr>
          <w:b/>
        </w:rPr>
        <w:t>Т</w:t>
      </w:r>
      <w:r>
        <w:rPr>
          <w:b/>
        </w:rPr>
        <w:t>ЕХНИЧЕСКОЕ ЗАДАНИЕ</w:t>
      </w:r>
      <w:r w:rsidR="0010187D">
        <w:rPr>
          <w:b/>
        </w:rPr>
        <w:t xml:space="preserve"> в соответствии с приложением № 1 к проекту договора. </w:t>
      </w:r>
    </w:p>
    <w:p w:rsidR="00764D6C" w:rsidRPr="009C5C06" w:rsidRDefault="00764D6C" w:rsidP="00F866AD">
      <w:pPr>
        <w:rPr>
          <w:b/>
        </w:rPr>
      </w:pPr>
    </w:p>
    <w:p w:rsidR="004918D5" w:rsidRPr="00FF3798" w:rsidRDefault="004918D5" w:rsidP="004918D5">
      <w:pPr>
        <w:jc w:val="center"/>
        <w:rPr>
          <w:sz w:val="16"/>
          <w:szCs w:val="16"/>
        </w:rPr>
      </w:pPr>
    </w:p>
    <w:sectPr w:rsidR="004918D5" w:rsidRPr="00FF3798" w:rsidSect="00453F25">
      <w:footerReference w:type="even" r:id="rId20"/>
      <w:footnotePr>
        <w:numRestart w:val="eachPage"/>
      </w:footnotePr>
      <w:pgSz w:w="11906" w:h="16838" w:code="9"/>
      <w:pgMar w:top="709" w:right="707" w:bottom="709"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681" w:rsidRDefault="00603681">
      <w:r>
        <w:separator/>
      </w:r>
    </w:p>
  </w:endnote>
  <w:endnote w:type="continuationSeparator" w:id="0">
    <w:p w:rsidR="00603681" w:rsidRDefault="00603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0000000000000000000"/>
    <w:charset w:val="00"/>
    <w:family w:val="auto"/>
    <w:pitch w:val="variable"/>
    <w:sig w:usb0="00000003" w:usb1="00000000" w:usb2="00000000" w:usb3="00000000" w:csb0="00000003" w:csb1="00000000"/>
  </w:font>
  <w:font w:name="TimesDL">
    <w:altName w:val="Times New Roman"/>
    <w:panose1 w:val="020B0604020202020204"/>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ultant">
    <w:altName w:val="Courier New"/>
    <w:panose1 w:val="020B0604020202020204"/>
    <w:charset w:val="00"/>
    <w:family w:val="modern"/>
    <w:pitch w:val="fixed"/>
    <w:sig w:usb0="00000203"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TimesET">
    <w:altName w:val="Times New Roman"/>
    <w:panose1 w:val="020B0604020202020204"/>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Symbol">
    <w:panose1 w:val="020B0604020202020204"/>
    <w:charset w:val="00"/>
    <w:family w:val="auto"/>
    <w:pitch w:val="variable"/>
    <w:sig w:usb0="800000AF" w:usb1="1001ECEA" w:usb2="00000000" w:usb3="00000000" w:csb0="00000001" w:csb1="00000000"/>
  </w:font>
  <w:font w:name="Andale Sans UI">
    <w:altName w:val="Arial Unicode MS"/>
    <w:panose1 w:val="020B0604020202020204"/>
    <w:charset w:val="CC"/>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B56" w:rsidRDefault="00C11B56" w:rsidP="00DE33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11B56" w:rsidRDefault="00C11B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681" w:rsidRDefault="00603681">
      <w:r>
        <w:separator/>
      </w:r>
    </w:p>
  </w:footnote>
  <w:footnote w:type="continuationSeparator" w:id="0">
    <w:p w:rsidR="00603681" w:rsidRDefault="00603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3239"/>
    <w:multiLevelType w:val="multilevel"/>
    <w:tmpl w:val="6E901DE4"/>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lvlText w:val="%1.6.%3."/>
      <w:lvlJc w:val="left"/>
      <w:pPr>
        <w:tabs>
          <w:tab w:val="num" w:pos="312"/>
        </w:tabs>
        <w:ind w:left="862" w:hanging="720"/>
      </w:pPr>
      <w:rPr>
        <w:rFonts w:ascii="Times New Roman" w:hAnsi="Times New Roman" w:cs="Times New Roman" w:hint="default"/>
        <w:b w:val="0"/>
        <w:bCs w:val="0"/>
        <w:i w:val="0"/>
        <w:iCs w:val="0"/>
        <w:sz w:val="20"/>
        <w:szCs w:val="20"/>
      </w:rPr>
    </w:lvl>
    <w:lvl w:ilvl="3">
      <w:start w:val="1"/>
      <w:numFmt w:val="decimal"/>
      <w:lvlText w:val="%1.%2.%3.%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3D7D2B"/>
    <w:multiLevelType w:val="multilevel"/>
    <w:tmpl w:val="D4F2D34A"/>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lvlText w:val="3.1.%3."/>
      <w:lvlJc w:val="left"/>
      <w:pPr>
        <w:tabs>
          <w:tab w:val="num" w:pos="312"/>
        </w:tabs>
        <w:ind w:left="862" w:hanging="720"/>
      </w:pPr>
      <w:rPr>
        <w:rFonts w:ascii="Times New Roman" w:hAnsi="Times New Roman" w:cs="Times New Roman" w:hint="default"/>
        <w:b w:val="0"/>
        <w:bCs w:val="0"/>
        <w:i w:val="0"/>
        <w:iCs w:val="0"/>
        <w:sz w:val="20"/>
        <w:szCs w:val="20"/>
      </w:rPr>
    </w:lvl>
    <w:lvl w:ilvl="3">
      <w:start w:val="1"/>
      <w:numFmt w:val="decimal"/>
      <w:lvlText w:val="2.1.2.%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66B77AB"/>
    <w:multiLevelType w:val="multilevel"/>
    <w:tmpl w:val="450E7C6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86F2D06"/>
    <w:multiLevelType w:val="multilevel"/>
    <w:tmpl w:val="920AFB6E"/>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3"/>
      <w:numFmt w:val="decimal"/>
      <w:lvlText w:val="6.4.%3."/>
      <w:lvlJc w:val="left"/>
      <w:pPr>
        <w:tabs>
          <w:tab w:val="num" w:pos="1163"/>
        </w:tabs>
        <w:ind w:left="1713" w:hanging="720"/>
      </w:pPr>
      <w:rPr>
        <w:rFonts w:ascii="Times New Roman" w:hAnsi="Times New Roman" w:cs="Times New Roman" w:hint="default"/>
        <w:b w:val="0"/>
        <w:bCs w:val="0"/>
        <w:i w:val="0"/>
        <w:iCs w:val="0"/>
        <w:sz w:val="20"/>
        <w:szCs w:val="20"/>
      </w:rPr>
    </w:lvl>
    <w:lvl w:ilvl="3">
      <w:start w:val="1"/>
      <w:numFmt w:val="decimal"/>
      <w:lvlText w:val="6.3.7.%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9A232E5"/>
    <w:multiLevelType w:val="multilevel"/>
    <w:tmpl w:val="F8D470AE"/>
    <w:lvl w:ilvl="0">
      <w:start w:val="6"/>
      <w:numFmt w:val="decimal"/>
      <w:lvlText w:val="%1."/>
      <w:lvlJc w:val="left"/>
      <w:pPr>
        <w:tabs>
          <w:tab w:val="num" w:pos="432"/>
        </w:tabs>
        <w:ind w:left="432" w:hanging="432"/>
      </w:pPr>
      <w:rPr>
        <w:rFonts w:ascii="Times New Roman" w:hAnsi="Times New Roman" w:cs="Times New Roman" w:hint="default"/>
        <w:sz w:val="20"/>
        <w:szCs w:val="20"/>
      </w:rPr>
    </w:lvl>
    <w:lvl w:ilvl="1">
      <w:start w:val="1"/>
      <w:numFmt w:val="decimal"/>
      <w:lvlText w:val="5.%2."/>
      <w:lvlJc w:val="left"/>
      <w:pPr>
        <w:tabs>
          <w:tab w:val="num" w:pos="576"/>
        </w:tabs>
        <w:ind w:left="576" w:hanging="576"/>
      </w:pPr>
      <w:rPr>
        <w:rFonts w:hint="default"/>
      </w:rPr>
    </w:lvl>
    <w:lvl w:ilvl="2">
      <w:start w:val="1"/>
      <w:numFmt w:val="decimal"/>
      <w:lvlText w:val="%1.1.%3."/>
      <w:lvlJc w:val="left"/>
      <w:pPr>
        <w:tabs>
          <w:tab w:val="num" w:pos="312"/>
        </w:tabs>
        <w:ind w:left="862" w:hanging="720"/>
      </w:pPr>
      <w:rPr>
        <w:rFonts w:ascii="Times New Roman" w:hAnsi="Times New Roman" w:cs="Times New Roman" w:hint="default"/>
        <w:b w:val="0"/>
        <w:bCs w:val="0"/>
        <w:i w:val="0"/>
        <w:iCs w:val="0"/>
        <w:sz w:val="26"/>
        <w:szCs w:val="26"/>
      </w:rPr>
    </w:lvl>
    <w:lvl w:ilvl="3">
      <w:start w:val="1"/>
      <w:numFmt w:val="decimal"/>
      <w:lvlText w:val="%1.6.5.%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AA91A17"/>
    <w:multiLevelType w:val="multilevel"/>
    <w:tmpl w:val="D8909336"/>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lvlText w:val="%1.3.%3."/>
      <w:lvlJc w:val="left"/>
      <w:pPr>
        <w:tabs>
          <w:tab w:val="num" w:pos="312"/>
        </w:tabs>
        <w:ind w:left="862" w:hanging="720"/>
      </w:pPr>
      <w:rPr>
        <w:rFonts w:ascii="Times New Roman" w:hAnsi="Times New Roman" w:cs="Times New Roman" w:hint="default"/>
        <w:b w:val="0"/>
        <w:bCs w:val="0"/>
        <w:i w:val="0"/>
        <w:iCs w:val="0"/>
        <w:sz w:val="20"/>
        <w:szCs w:val="20"/>
      </w:rPr>
    </w:lvl>
    <w:lvl w:ilvl="3">
      <w:start w:val="1"/>
      <w:numFmt w:val="decimal"/>
      <w:lvlText w:val="%1.%2.%3.%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B765522"/>
    <w:multiLevelType w:val="multilevel"/>
    <w:tmpl w:val="76FC3F56"/>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F07280C"/>
    <w:multiLevelType w:val="multilevel"/>
    <w:tmpl w:val="384C21AA"/>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lvlText w:val="6.2.%3."/>
      <w:lvlJc w:val="left"/>
      <w:pPr>
        <w:tabs>
          <w:tab w:val="num" w:pos="312"/>
        </w:tabs>
        <w:ind w:left="862" w:hanging="720"/>
      </w:pPr>
      <w:rPr>
        <w:rFonts w:ascii="Times New Roman" w:hAnsi="Times New Roman" w:cs="Times New Roman" w:hint="default"/>
        <w:b w:val="0"/>
        <w:bCs w:val="0"/>
        <w:i w:val="0"/>
        <w:iCs w:val="0"/>
        <w:sz w:val="20"/>
        <w:szCs w:val="20"/>
      </w:rPr>
    </w:lvl>
    <w:lvl w:ilvl="3">
      <w:start w:val="1"/>
      <w:numFmt w:val="decimal"/>
      <w:lvlText w:val="5.1.4.%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1521B6B"/>
    <w:multiLevelType w:val="hybridMultilevel"/>
    <w:tmpl w:val="8B06F2BA"/>
    <w:lvl w:ilvl="0">
      <w:start w:val="1"/>
      <w:numFmt w:val="upperRoman"/>
      <w:lvlText w:val="%1."/>
      <w:lvlJc w:val="right"/>
      <w:pPr>
        <w:tabs>
          <w:tab w:val="num" w:pos="720"/>
        </w:tabs>
        <w:ind w:left="720" w:hanging="180"/>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9" w15:restartNumberingAfterBreak="0">
    <w:nsid w:val="14BF1B1D"/>
    <w:multiLevelType w:val="hybridMultilevel"/>
    <w:tmpl w:val="962EE53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74740A3"/>
    <w:multiLevelType w:val="multilevel"/>
    <w:tmpl w:val="D7C4191E"/>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pStyle w:val="Heading3"/>
      <w:lvlText w:val="%1.3.1."/>
      <w:lvlJc w:val="left"/>
      <w:pPr>
        <w:tabs>
          <w:tab w:val="num" w:pos="312"/>
        </w:tabs>
        <w:ind w:left="862" w:hanging="720"/>
      </w:pPr>
      <w:rPr>
        <w:rFonts w:ascii="Times New Roman" w:hAnsi="Times New Roman" w:cs="Times New Roman" w:hint="default"/>
        <w:b w:val="0"/>
        <w:bCs w:val="0"/>
        <w:i w:val="0"/>
        <w:iCs w:val="0"/>
        <w:sz w:val="26"/>
        <w:szCs w:val="26"/>
      </w:rPr>
    </w:lvl>
    <w:lvl w:ilvl="3">
      <w:start w:val="1"/>
      <w:numFmt w:val="decimal"/>
      <w:pStyle w:val="Heading4"/>
      <w:lvlText w:val="%1.%2.%3.%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9522286"/>
    <w:multiLevelType w:val="multilevel"/>
    <w:tmpl w:val="3D50B6B2"/>
    <w:lvl w:ilvl="0">
      <w:start w:val="6"/>
      <w:numFmt w:val="decimal"/>
      <w:lvlText w:val="%1."/>
      <w:lvlJc w:val="left"/>
      <w:pPr>
        <w:tabs>
          <w:tab w:val="num" w:pos="540"/>
        </w:tabs>
        <w:ind w:left="540" w:hanging="540"/>
      </w:pPr>
      <w:rPr>
        <w:rFonts w:hint="default"/>
      </w:rPr>
    </w:lvl>
    <w:lvl w:ilvl="1">
      <w:start w:val="3"/>
      <w:numFmt w:val="decimal"/>
      <w:lvlText w:val="%1.%2."/>
      <w:lvlJc w:val="left"/>
      <w:pPr>
        <w:tabs>
          <w:tab w:val="num" w:pos="611"/>
        </w:tabs>
        <w:ind w:left="611" w:hanging="540"/>
      </w:pPr>
      <w:rPr>
        <w:rFonts w:hint="default"/>
      </w:rPr>
    </w:lvl>
    <w:lvl w:ilvl="2">
      <w:start w:val="6"/>
      <w:numFmt w:val="decimal"/>
      <w:lvlText w:val="%1.%2.%3."/>
      <w:lvlJc w:val="left"/>
      <w:pPr>
        <w:tabs>
          <w:tab w:val="num" w:pos="862"/>
        </w:tabs>
        <w:ind w:left="862" w:hanging="720"/>
      </w:pPr>
      <w:rPr>
        <w:rFonts w:hint="default"/>
      </w:rPr>
    </w:lvl>
    <w:lvl w:ilvl="3">
      <w:start w:val="1"/>
      <w:numFmt w:val="decimal"/>
      <w:lvlText w:val="%1.%2.%3.%4."/>
      <w:lvlJc w:val="left"/>
      <w:pPr>
        <w:tabs>
          <w:tab w:val="num" w:pos="933"/>
        </w:tabs>
        <w:ind w:left="933" w:hanging="720"/>
      </w:pPr>
      <w:rPr>
        <w:rFonts w:hint="default"/>
      </w:rPr>
    </w:lvl>
    <w:lvl w:ilvl="4">
      <w:start w:val="1"/>
      <w:numFmt w:val="decimal"/>
      <w:lvlText w:val="%1.%2.%3.%4.%5."/>
      <w:lvlJc w:val="left"/>
      <w:pPr>
        <w:tabs>
          <w:tab w:val="num" w:pos="1364"/>
        </w:tabs>
        <w:ind w:left="1364" w:hanging="1080"/>
      </w:pPr>
      <w:rPr>
        <w:rFonts w:hint="default"/>
      </w:rPr>
    </w:lvl>
    <w:lvl w:ilvl="5">
      <w:start w:val="1"/>
      <w:numFmt w:val="decimal"/>
      <w:lvlText w:val="%1.%2.%3.%4.%5.%6."/>
      <w:lvlJc w:val="left"/>
      <w:pPr>
        <w:tabs>
          <w:tab w:val="num" w:pos="1435"/>
        </w:tabs>
        <w:ind w:left="1435" w:hanging="1080"/>
      </w:pPr>
      <w:rPr>
        <w:rFonts w:hint="default"/>
      </w:rPr>
    </w:lvl>
    <w:lvl w:ilvl="6">
      <w:start w:val="1"/>
      <w:numFmt w:val="decimal"/>
      <w:lvlText w:val="%1.%2.%3.%4.%5.%6.%7."/>
      <w:lvlJc w:val="left"/>
      <w:pPr>
        <w:tabs>
          <w:tab w:val="num" w:pos="1866"/>
        </w:tabs>
        <w:ind w:left="1866" w:hanging="1440"/>
      </w:pPr>
      <w:rPr>
        <w:rFonts w:hint="default"/>
      </w:rPr>
    </w:lvl>
    <w:lvl w:ilvl="7">
      <w:start w:val="1"/>
      <w:numFmt w:val="decimal"/>
      <w:lvlText w:val="%1.%2.%3.%4.%5.%6.%7.%8."/>
      <w:lvlJc w:val="left"/>
      <w:pPr>
        <w:tabs>
          <w:tab w:val="num" w:pos="1937"/>
        </w:tabs>
        <w:ind w:left="1937" w:hanging="1440"/>
      </w:pPr>
      <w:rPr>
        <w:rFonts w:hint="default"/>
      </w:rPr>
    </w:lvl>
    <w:lvl w:ilvl="8">
      <w:start w:val="1"/>
      <w:numFmt w:val="decimal"/>
      <w:lvlText w:val="%1.%2.%3.%4.%5.%6.%7.%8.%9."/>
      <w:lvlJc w:val="left"/>
      <w:pPr>
        <w:tabs>
          <w:tab w:val="num" w:pos="2368"/>
        </w:tabs>
        <w:ind w:left="2368" w:hanging="1800"/>
      </w:pPr>
      <w:rPr>
        <w:rFonts w:hint="default"/>
      </w:rPr>
    </w:lvl>
  </w:abstractNum>
  <w:abstractNum w:abstractNumId="12" w15:restartNumberingAfterBreak="0">
    <w:nsid w:val="195C0DE8"/>
    <w:multiLevelType w:val="multilevel"/>
    <w:tmpl w:val="C7F218EC"/>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lvlText w:val="6.3.%3."/>
      <w:lvlJc w:val="left"/>
      <w:pPr>
        <w:tabs>
          <w:tab w:val="num" w:pos="312"/>
        </w:tabs>
        <w:ind w:left="862" w:hanging="720"/>
      </w:pPr>
      <w:rPr>
        <w:rFonts w:ascii="Times New Roman" w:hAnsi="Times New Roman" w:cs="Times New Roman" w:hint="default"/>
        <w:b w:val="0"/>
        <w:bCs w:val="0"/>
        <w:i w:val="0"/>
        <w:iCs w:val="0"/>
        <w:sz w:val="26"/>
        <w:szCs w:val="26"/>
      </w:rPr>
    </w:lvl>
    <w:lvl w:ilvl="3">
      <w:start w:val="1"/>
      <w:numFmt w:val="decimal"/>
      <w:lvlText w:val="6.3.5.%4."/>
      <w:lvlJc w:val="left"/>
      <w:pPr>
        <w:tabs>
          <w:tab w:val="num" w:pos="864"/>
        </w:tabs>
        <w:ind w:left="864" w:hanging="864"/>
      </w:pPr>
      <w:rPr>
        <w:rFonts w:ascii="Times New Roman" w:hAnsi="Times New Roman" w:cs="Times New Roman" w:hint="default"/>
        <w:b w:val="0"/>
        <w:sz w:val="20"/>
        <w:szCs w:val="20"/>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BF35E5F"/>
    <w:multiLevelType w:val="multilevel"/>
    <w:tmpl w:val="BB6EE828"/>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lvlText w:val="%1.4.%3."/>
      <w:lvlJc w:val="left"/>
      <w:pPr>
        <w:tabs>
          <w:tab w:val="num" w:pos="312"/>
        </w:tabs>
        <w:ind w:left="862" w:hanging="720"/>
      </w:pPr>
      <w:rPr>
        <w:rFonts w:ascii="Times New Roman" w:hAnsi="Times New Roman" w:cs="Times New Roman" w:hint="default"/>
        <w:b w:val="0"/>
        <w:bCs w:val="0"/>
        <w:i w:val="0"/>
        <w:iCs w:val="0"/>
        <w:sz w:val="20"/>
        <w:szCs w:val="20"/>
      </w:rPr>
    </w:lvl>
    <w:lvl w:ilvl="3">
      <w:start w:val="1"/>
      <w:numFmt w:val="decimal"/>
      <w:lvlText w:val="%1.%2.%3.%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DDF2840"/>
    <w:multiLevelType w:val="multilevel"/>
    <w:tmpl w:val="4BE87464"/>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lvlText w:val="2.4.%3."/>
      <w:lvlJc w:val="left"/>
      <w:pPr>
        <w:tabs>
          <w:tab w:val="num" w:pos="312"/>
        </w:tabs>
        <w:ind w:left="862" w:hanging="720"/>
      </w:pPr>
      <w:rPr>
        <w:rFonts w:ascii="Times New Roman" w:hAnsi="Times New Roman" w:cs="Times New Roman" w:hint="default"/>
        <w:b w:val="0"/>
        <w:bCs w:val="0"/>
        <w:i w:val="0"/>
        <w:iCs w:val="0"/>
        <w:sz w:val="20"/>
        <w:szCs w:val="20"/>
      </w:rPr>
    </w:lvl>
    <w:lvl w:ilvl="3">
      <w:start w:val="1"/>
      <w:numFmt w:val="decimal"/>
      <w:lvlText w:val="2.1.2.%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E0D18CA"/>
    <w:multiLevelType w:val="multilevel"/>
    <w:tmpl w:val="84426A8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F5F2ADC"/>
    <w:multiLevelType w:val="hybridMultilevel"/>
    <w:tmpl w:val="CF2C47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0F50B7A"/>
    <w:multiLevelType w:val="multilevel"/>
    <w:tmpl w:val="7DD0FC2C"/>
    <w:lvl w:ilvl="0">
      <w:start w:val="1"/>
      <w:numFmt w:val="decimal"/>
      <w:lvlText w:val="%1."/>
      <w:lvlJc w:val="left"/>
      <w:pPr>
        <w:tabs>
          <w:tab w:val="num" w:pos="0"/>
        </w:tabs>
        <w:ind w:left="-360" w:firstLine="0"/>
      </w:pPr>
      <w:rPr>
        <w:rFonts w:ascii="Arial" w:hAnsi="Arial" w:cs="Times New Roman" w:hint="default"/>
        <w:b/>
        <w:i w:val="0"/>
        <w:caps w:val="0"/>
        <w:strike w:val="0"/>
        <w:dstrike w:val="0"/>
        <w:vanish w:val="0"/>
        <w:webHidden w:val="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2"/>
      <w:lvlText w:val="%1.%2."/>
      <w:lvlJc w:val="left"/>
      <w:pPr>
        <w:tabs>
          <w:tab w:val="num" w:pos="720"/>
        </w:tabs>
        <w:ind w:left="0" w:firstLine="0"/>
      </w:pPr>
      <w:rPr>
        <w:rFonts w:ascii="Arial" w:hAnsi="Arial" w:cs="Times New Roman" w:hint="default"/>
        <w:b w:val="0"/>
        <w:i w:val="0"/>
        <w:caps w:val="0"/>
        <w:strike w:val="0"/>
        <w:dstrike w:val="0"/>
        <w:vanish w:val="0"/>
        <w:webHidden w:val="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
      <w:lvlText w:val="%1.%2.%3."/>
      <w:lvlJc w:val="left"/>
      <w:pPr>
        <w:tabs>
          <w:tab w:val="num" w:pos="1080"/>
        </w:tabs>
        <w:ind w:left="864" w:hanging="504"/>
      </w:pPr>
      <w:rPr>
        <w:rFonts w:ascii="Arial" w:hAnsi="Arial" w:cs="Times New Roman" w:hint="default"/>
        <w:b w:val="0"/>
        <w:i w:val="0"/>
        <w:caps w:val="0"/>
        <w:strike w:val="0"/>
        <w:dstrike w:val="0"/>
        <w:vanish w:val="0"/>
        <w:webHidden w:val="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1368"/>
        </w:tabs>
        <w:ind w:left="1368" w:hanging="648"/>
      </w:pPr>
    </w:lvl>
    <w:lvl w:ilvl="4">
      <w:start w:val="1"/>
      <w:numFmt w:val="decimal"/>
      <w:lvlText w:val="%1.%2.%3.%4.%5."/>
      <w:lvlJc w:val="left"/>
      <w:pPr>
        <w:tabs>
          <w:tab w:val="num" w:pos="1872"/>
        </w:tabs>
        <w:ind w:left="1872" w:hanging="792"/>
      </w:pPr>
    </w:lvl>
    <w:lvl w:ilvl="5">
      <w:start w:val="1"/>
      <w:numFmt w:val="decimal"/>
      <w:lvlText w:val="%1.%2.%3.%4.%5.%6."/>
      <w:lvlJc w:val="left"/>
      <w:pPr>
        <w:tabs>
          <w:tab w:val="num" w:pos="2376"/>
        </w:tabs>
        <w:ind w:left="2376" w:hanging="936"/>
      </w:pPr>
    </w:lvl>
    <w:lvl w:ilvl="6">
      <w:start w:val="1"/>
      <w:numFmt w:val="decimal"/>
      <w:lvlText w:val="%1.%2.%3.%4.%5.%6.%7."/>
      <w:lvlJc w:val="left"/>
      <w:pPr>
        <w:tabs>
          <w:tab w:val="num" w:pos="2880"/>
        </w:tabs>
        <w:ind w:left="2880" w:hanging="1080"/>
      </w:pPr>
    </w:lvl>
    <w:lvl w:ilvl="7">
      <w:start w:val="1"/>
      <w:numFmt w:val="decimal"/>
      <w:lvlText w:val="%1.%2.%3.%4.%5.%6.%7.%8."/>
      <w:lvlJc w:val="left"/>
      <w:pPr>
        <w:tabs>
          <w:tab w:val="num" w:pos="3384"/>
        </w:tabs>
        <w:ind w:left="3384" w:hanging="1224"/>
      </w:pPr>
    </w:lvl>
    <w:lvl w:ilvl="8">
      <w:start w:val="1"/>
      <w:numFmt w:val="decimal"/>
      <w:lvlText w:val="%1.%2.%3.%4.%5.%6.%7.%8.%9."/>
      <w:lvlJc w:val="left"/>
      <w:pPr>
        <w:tabs>
          <w:tab w:val="num" w:pos="3960"/>
        </w:tabs>
        <w:ind w:left="3960" w:hanging="1440"/>
      </w:pPr>
    </w:lvl>
  </w:abstractNum>
  <w:abstractNum w:abstractNumId="18" w15:restartNumberingAfterBreak="0">
    <w:nsid w:val="22EF67BD"/>
    <w:multiLevelType w:val="multilevel"/>
    <w:tmpl w:val="DAFEC58A"/>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lvlText w:val="3.4.%3."/>
      <w:lvlJc w:val="left"/>
      <w:pPr>
        <w:tabs>
          <w:tab w:val="num" w:pos="312"/>
        </w:tabs>
        <w:ind w:left="862" w:hanging="720"/>
      </w:pPr>
      <w:rPr>
        <w:rFonts w:ascii="Times New Roman" w:hAnsi="Times New Roman" w:cs="Times New Roman" w:hint="default"/>
        <w:b w:val="0"/>
        <w:bCs w:val="0"/>
        <w:i w:val="0"/>
        <w:iCs w:val="0"/>
        <w:sz w:val="20"/>
        <w:szCs w:val="20"/>
      </w:rPr>
    </w:lvl>
    <w:lvl w:ilvl="3">
      <w:start w:val="1"/>
      <w:numFmt w:val="decimal"/>
      <w:lvlText w:val="3.3.1.%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5723103"/>
    <w:multiLevelType w:val="multilevel"/>
    <w:tmpl w:val="9794AE0E"/>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lvlText w:val="4.1.%3."/>
      <w:lvlJc w:val="left"/>
      <w:pPr>
        <w:tabs>
          <w:tab w:val="num" w:pos="312"/>
        </w:tabs>
        <w:ind w:left="862" w:hanging="720"/>
      </w:pPr>
      <w:rPr>
        <w:rFonts w:ascii="Times New Roman" w:hAnsi="Times New Roman" w:cs="Times New Roman" w:hint="default"/>
        <w:b w:val="0"/>
        <w:bCs w:val="0"/>
        <w:i w:val="0"/>
        <w:iCs w:val="0"/>
        <w:color w:val="auto"/>
        <w:sz w:val="20"/>
        <w:szCs w:val="20"/>
      </w:rPr>
    </w:lvl>
    <w:lvl w:ilvl="3">
      <w:start w:val="1"/>
      <w:numFmt w:val="decimal"/>
      <w:lvlText w:val="3.3.1.%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73970F6"/>
    <w:multiLevelType w:val="multilevel"/>
    <w:tmpl w:val="208E56E4"/>
    <w:lvl w:ilvl="0">
      <w:start w:val="5"/>
      <w:numFmt w:val="decimal"/>
      <w:lvlText w:val="%1."/>
      <w:lvlJc w:val="left"/>
      <w:pPr>
        <w:ind w:left="540" w:hanging="540"/>
      </w:pPr>
      <w:rPr>
        <w:rFonts w:hint="default"/>
      </w:rPr>
    </w:lvl>
    <w:lvl w:ilvl="1">
      <w:start w:val="3"/>
      <w:numFmt w:val="decimal"/>
      <w:lvlText w:val="%1.%2."/>
      <w:lvlJc w:val="left"/>
      <w:pPr>
        <w:ind w:left="611"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21" w15:restartNumberingAfterBreak="0">
    <w:nsid w:val="28545D04"/>
    <w:multiLevelType w:val="multilevel"/>
    <w:tmpl w:val="BE100DCC"/>
    <w:name w:val="WW8Num41"/>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lvlText w:val="%1.8.%3."/>
      <w:lvlJc w:val="left"/>
      <w:pPr>
        <w:tabs>
          <w:tab w:val="num" w:pos="312"/>
        </w:tabs>
        <w:ind w:left="862" w:hanging="720"/>
      </w:pPr>
      <w:rPr>
        <w:rFonts w:ascii="Times New Roman" w:hAnsi="Times New Roman" w:cs="Times New Roman" w:hint="default"/>
        <w:b w:val="0"/>
        <w:bCs w:val="0"/>
        <w:i w:val="0"/>
        <w:iCs w:val="0"/>
        <w:sz w:val="20"/>
        <w:szCs w:val="20"/>
      </w:rPr>
    </w:lvl>
    <w:lvl w:ilvl="3">
      <w:start w:val="1"/>
      <w:numFmt w:val="decimal"/>
      <w:lvlText w:val="%1.%2.5.%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ED85221"/>
    <w:multiLevelType w:val="multilevel"/>
    <w:tmpl w:val="420ADBE6"/>
    <w:lvl w:ilvl="0">
      <w:start w:val="8"/>
      <w:numFmt w:val="decimal"/>
      <w:lvlText w:val="%1."/>
      <w:lvlJc w:val="left"/>
      <w:pPr>
        <w:tabs>
          <w:tab w:val="num" w:pos="432"/>
        </w:tabs>
        <w:ind w:left="432" w:hanging="432"/>
      </w:pPr>
      <w:rPr>
        <w:rFonts w:ascii="Times New Roman" w:hAnsi="Times New Roman" w:cs="Times New Roman" w:hint="default"/>
        <w:sz w:val="20"/>
        <w:szCs w:val="20"/>
      </w:rPr>
    </w:lvl>
    <w:lvl w:ilvl="1">
      <w:start w:val="1"/>
      <w:numFmt w:val="decimal"/>
      <w:lvlText w:val="7.%2."/>
      <w:lvlJc w:val="left"/>
      <w:pPr>
        <w:tabs>
          <w:tab w:val="num" w:pos="576"/>
        </w:tabs>
        <w:ind w:left="576" w:hanging="576"/>
      </w:pPr>
      <w:rPr>
        <w:rFonts w:hint="default"/>
      </w:rPr>
    </w:lvl>
    <w:lvl w:ilvl="2">
      <w:start w:val="1"/>
      <w:numFmt w:val="decimal"/>
      <w:lvlText w:val="%1.1.%3."/>
      <w:lvlJc w:val="left"/>
      <w:pPr>
        <w:tabs>
          <w:tab w:val="num" w:pos="312"/>
        </w:tabs>
        <w:ind w:left="862" w:hanging="720"/>
      </w:pPr>
      <w:rPr>
        <w:rFonts w:ascii="Times New Roman" w:hAnsi="Times New Roman" w:cs="Times New Roman" w:hint="default"/>
        <w:b w:val="0"/>
        <w:bCs w:val="0"/>
        <w:i w:val="0"/>
        <w:iCs w:val="0"/>
        <w:sz w:val="26"/>
        <w:szCs w:val="26"/>
      </w:rPr>
    </w:lvl>
    <w:lvl w:ilvl="3">
      <w:start w:val="1"/>
      <w:numFmt w:val="decimal"/>
      <w:lvlText w:val="%1.6.5.%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33D83575"/>
    <w:multiLevelType w:val="multilevel"/>
    <w:tmpl w:val="0AFCE624"/>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4"/>
      <w:numFmt w:val="decimal"/>
      <w:lvlText w:val="3.%2."/>
      <w:lvlJc w:val="left"/>
      <w:pPr>
        <w:tabs>
          <w:tab w:val="num" w:pos="576"/>
        </w:tabs>
        <w:ind w:left="576" w:hanging="576"/>
      </w:pPr>
      <w:rPr>
        <w:rFonts w:hint="default"/>
      </w:rPr>
    </w:lvl>
    <w:lvl w:ilvl="2">
      <w:start w:val="1"/>
      <w:numFmt w:val="decimal"/>
      <w:lvlText w:val="%1.1.%3."/>
      <w:lvlJc w:val="left"/>
      <w:pPr>
        <w:tabs>
          <w:tab w:val="num" w:pos="312"/>
        </w:tabs>
        <w:ind w:left="862" w:hanging="720"/>
      </w:pPr>
      <w:rPr>
        <w:rFonts w:ascii="Times New Roman" w:hAnsi="Times New Roman" w:cs="Times New Roman" w:hint="default"/>
        <w:b w:val="0"/>
        <w:bCs w:val="0"/>
        <w:i w:val="0"/>
        <w:iCs w:val="0"/>
        <w:sz w:val="26"/>
        <w:szCs w:val="26"/>
      </w:rPr>
    </w:lvl>
    <w:lvl w:ilvl="3">
      <w:start w:val="1"/>
      <w:numFmt w:val="decimal"/>
      <w:lvlText w:val="%1.6.5.%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8CB0CCE"/>
    <w:multiLevelType w:val="multilevel"/>
    <w:tmpl w:val="156C1106"/>
    <w:name w:val="WW8Num77"/>
    <w:lvl w:ilvl="0">
      <w:start w:val="1"/>
      <w:numFmt w:val="decimal"/>
      <w:lvlText w:val="%1."/>
      <w:lvlJc w:val="left"/>
      <w:pPr>
        <w:ind w:left="927" w:hanging="360"/>
      </w:pPr>
      <w:rPr>
        <w:rFonts w:hint="default"/>
        <w:b/>
      </w:rPr>
    </w:lvl>
    <w:lvl w:ilvl="1">
      <w:start w:val="1"/>
      <w:numFmt w:val="decimal"/>
      <w:isLgl/>
      <w:lvlText w:val="%1.%2."/>
      <w:lvlJc w:val="left"/>
      <w:pPr>
        <w:ind w:left="1632" w:hanging="1065"/>
      </w:pPr>
      <w:rPr>
        <w:rFonts w:hint="default"/>
        <w:i w:val="0"/>
        <w:color w:val="auto"/>
      </w:rPr>
    </w:lvl>
    <w:lvl w:ilvl="2">
      <w:start w:val="1"/>
      <w:numFmt w:val="decimal"/>
      <w:isLgl/>
      <w:lvlText w:val="%1.%2.%3."/>
      <w:lvlJc w:val="left"/>
      <w:pPr>
        <w:ind w:left="1632" w:hanging="1065"/>
      </w:pPr>
      <w:rPr>
        <w:rFonts w:hint="default"/>
        <w:i w:val="0"/>
      </w:rPr>
    </w:lvl>
    <w:lvl w:ilvl="3">
      <w:start w:val="1"/>
      <w:numFmt w:val="decimal"/>
      <w:isLgl/>
      <w:lvlText w:val="%1.%2.%3.%4."/>
      <w:lvlJc w:val="left"/>
      <w:pPr>
        <w:ind w:left="1632" w:hanging="1065"/>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5" w15:restartNumberingAfterBreak="0">
    <w:nsid w:val="3A50452F"/>
    <w:multiLevelType w:val="multilevel"/>
    <w:tmpl w:val="475CF222"/>
    <w:lvl w:ilvl="0">
      <w:start w:val="4"/>
      <w:numFmt w:val="decimal"/>
      <w:lvlText w:val="%1."/>
      <w:lvlJc w:val="left"/>
      <w:pPr>
        <w:tabs>
          <w:tab w:val="num" w:pos="432"/>
        </w:tabs>
        <w:ind w:left="432" w:hanging="432"/>
      </w:pPr>
      <w:rPr>
        <w:rFonts w:ascii="Times New Roman" w:hAnsi="Times New Roman" w:cs="Times New Roman" w:hint="default"/>
        <w:sz w:val="20"/>
        <w:szCs w:val="20"/>
      </w:rPr>
    </w:lvl>
    <w:lvl w:ilvl="1">
      <w:start w:val="4"/>
      <w:numFmt w:val="decimal"/>
      <w:lvlText w:val="3.%2."/>
      <w:lvlJc w:val="left"/>
      <w:pPr>
        <w:tabs>
          <w:tab w:val="num" w:pos="576"/>
        </w:tabs>
        <w:ind w:left="576" w:hanging="576"/>
      </w:pPr>
      <w:rPr>
        <w:rFonts w:hint="default"/>
      </w:rPr>
    </w:lvl>
    <w:lvl w:ilvl="2">
      <w:start w:val="1"/>
      <w:numFmt w:val="decimal"/>
      <w:lvlText w:val="%1.1.%3."/>
      <w:lvlJc w:val="left"/>
      <w:pPr>
        <w:tabs>
          <w:tab w:val="num" w:pos="312"/>
        </w:tabs>
        <w:ind w:left="862" w:hanging="720"/>
      </w:pPr>
      <w:rPr>
        <w:rFonts w:ascii="Times New Roman" w:hAnsi="Times New Roman" w:cs="Times New Roman" w:hint="default"/>
        <w:b w:val="0"/>
        <w:bCs w:val="0"/>
        <w:i w:val="0"/>
        <w:iCs w:val="0"/>
        <w:sz w:val="26"/>
        <w:szCs w:val="26"/>
      </w:rPr>
    </w:lvl>
    <w:lvl w:ilvl="3">
      <w:start w:val="1"/>
      <w:numFmt w:val="decimal"/>
      <w:lvlText w:val="%1.6.5.%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DAA5B67"/>
    <w:multiLevelType w:val="multilevel"/>
    <w:tmpl w:val="B77CC354"/>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lvlText w:val="2.3.%3."/>
      <w:lvlJc w:val="left"/>
      <w:pPr>
        <w:tabs>
          <w:tab w:val="num" w:pos="312"/>
        </w:tabs>
        <w:ind w:left="862" w:hanging="720"/>
      </w:pPr>
      <w:rPr>
        <w:rFonts w:ascii="Times New Roman" w:hAnsi="Times New Roman" w:cs="Times New Roman" w:hint="default"/>
        <w:b w:val="0"/>
        <w:bCs w:val="0"/>
        <w:i w:val="0"/>
        <w:iCs w:val="0"/>
        <w:sz w:val="20"/>
        <w:szCs w:val="20"/>
      </w:rPr>
    </w:lvl>
    <w:lvl w:ilvl="3">
      <w:start w:val="1"/>
      <w:numFmt w:val="decimal"/>
      <w:lvlText w:val="2.1.2.%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5E76F0D"/>
    <w:multiLevelType w:val="multilevel"/>
    <w:tmpl w:val="C6C4D642"/>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lvlText w:val="3.2.%3."/>
      <w:lvlJc w:val="left"/>
      <w:pPr>
        <w:tabs>
          <w:tab w:val="num" w:pos="312"/>
        </w:tabs>
        <w:ind w:left="862" w:hanging="720"/>
      </w:pPr>
      <w:rPr>
        <w:rFonts w:ascii="Times New Roman" w:hAnsi="Times New Roman" w:cs="Times New Roman" w:hint="default"/>
        <w:b w:val="0"/>
        <w:bCs w:val="0"/>
        <w:i w:val="0"/>
        <w:iCs w:val="0"/>
        <w:sz w:val="20"/>
        <w:szCs w:val="20"/>
      </w:rPr>
    </w:lvl>
    <w:lvl w:ilvl="3">
      <w:start w:val="1"/>
      <w:numFmt w:val="decimal"/>
      <w:lvlText w:val="3.1.15.%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64A3C54"/>
    <w:multiLevelType w:val="multilevel"/>
    <w:tmpl w:val="273A4AA2"/>
    <w:lvl w:ilvl="0">
      <w:start w:val="1"/>
      <w:numFmt w:val="decimal"/>
      <w:lvlText w:val="%1."/>
      <w:lvlJc w:val="left"/>
      <w:pPr>
        <w:ind w:left="720" w:hanging="720"/>
      </w:pPr>
      <w:rPr>
        <w:rFonts w:hint="default"/>
      </w:rPr>
    </w:lvl>
    <w:lvl w:ilvl="1">
      <w:start w:val="9"/>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9C854B0"/>
    <w:multiLevelType w:val="multilevel"/>
    <w:tmpl w:val="B6B6FF56"/>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lvlText w:val="8.%3."/>
      <w:lvlJc w:val="left"/>
      <w:pPr>
        <w:tabs>
          <w:tab w:val="num" w:pos="170"/>
        </w:tabs>
        <w:ind w:left="720" w:hanging="720"/>
      </w:pPr>
      <w:rPr>
        <w:rFonts w:ascii="Times New Roman" w:hAnsi="Times New Roman" w:cs="Times New Roman" w:hint="default"/>
        <w:b w:val="0"/>
        <w:bCs w:val="0"/>
        <w:i w:val="0"/>
        <w:iCs w:val="0"/>
        <w:sz w:val="20"/>
        <w:szCs w:val="20"/>
      </w:rPr>
    </w:lvl>
    <w:lvl w:ilvl="3">
      <w:start w:val="1"/>
      <w:numFmt w:val="decimal"/>
      <w:lvlText w:val="6.5.1.%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F5953AE"/>
    <w:multiLevelType w:val="multilevel"/>
    <w:tmpl w:val="F20EC544"/>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2"/>
      <w:numFmt w:val="decimal"/>
      <w:lvlText w:val="6.4.%3."/>
      <w:lvlJc w:val="left"/>
      <w:pPr>
        <w:tabs>
          <w:tab w:val="num" w:pos="312"/>
        </w:tabs>
        <w:ind w:left="862" w:hanging="720"/>
      </w:pPr>
      <w:rPr>
        <w:rFonts w:ascii="Times New Roman" w:hAnsi="Times New Roman" w:cs="Times New Roman" w:hint="default"/>
        <w:b w:val="0"/>
        <w:bCs w:val="0"/>
        <w:i w:val="0"/>
        <w:iCs w:val="0"/>
        <w:sz w:val="20"/>
        <w:szCs w:val="20"/>
      </w:rPr>
    </w:lvl>
    <w:lvl w:ilvl="3">
      <w:start w:val="1"/>
      <w:numFmt w:val="decimal"/>
      <w:lvlText w:val="6.3.7.%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FF5327E"/>
    <w:multiLevelType w:val="multilevel"/>
    <w:tmpl w:val="860604B2"/>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lvlText w:val="%1.5.%3."/>
      <w:lvlJc w:val="left"/>
      <w:pPr>
        <w:tabs>
          <w:tab w:val="num" w:pos="312"/>
        </w:tabs>
        <w:ind w:left="862" w:hanging="720"/>
      </w:pPr>
      <w:rPr>
        <w:rFonts w:ascii="Times New Roman" w:hAnsi="Times New Roman" w:cs="Times New Roman" w:hint="default"/>
        <w:b w:val="0"/>
        <w:bCs w:val="0"/>
        <w:i w:val="0"/>
        <w:iCs w:val="0"/>
        <w:sz w:val="20"/>
        <w:szCs w:val="20"/>
      </w:rPr>
    </w:lvl>
    <w:lvl w:ilvl="3">
      <w:start w:val="1"/>
      <w:numFmt w:val="decimal"/>
      <w:lvlText w:val="%1.%2.%3.%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0395034"/>
    <w:multiLevelType w:val="multilevel"/>
    <w:tmpl w:val="FC50504E"/>
    <w:lvl w:ilvl="0">
      <w:start w:val="1"/>
      <w:numFmt w:val="decimal"/>
      <w:pStyle w:val="Heading1"/>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312"/>
        </w:tabs>
        <w:ind w:left="862" w:hanging="720"/>
      </w:pPr>
      <w:rPr>
        <w:rFonts w:ascii="Times New Roman" w:hAnsi="Times New Roman" w:cs="Times New Roman" w:hint="default"/>
        <w:b w:val="0"/>
        <w:bCs w:val="0"/>
        <w:i w:val="0"/>
        <w:iCs w:val="0"/>
        <w:sz w:val="26"/>
        <w:szCs w:val="26"/>
      </w:rPr>
    </w:lvl>
    <w:lvl w:ilvl="3">
      <w:start w:val="1"/>
      <w:numFmt w:val="decimal"/>
      <w:lvlText w:val="%1.6.5.%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0"/>
        <w:szCs w:val="20"/>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1296383"/>
    <w:multiLevelType w:val="hybridMultilevel"/>
    <w:tmpl w:val="BB567526"/>
    <w:lvl w:ilvl="0" w:tplc="A8204316">
      <w:start w:val="1"/>
      <w:numFmt w:val="decimal"/>
      <w:lvlText w:val="%1."/>
      <w:lvlJc w:val="left"/>
      <w:pPr>
        <w:ind w:left="360"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4" w15:restartNumberingAfterBreak="0">
    <w:nsid w:val="52E74069"/>
    <w:multiLevelType w:val="multilevel"/>
    <w:tmpl w:val="DDAE0F74"/>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312"/>
        </w:tabs>
        <w:ind w:left="862" w:hanging="720"/>
      </w:pPr>
      <w:rPr>
        <w:rFonts w:ascii="Times New Roman" w:hAnsi="Times New Roman" w:cs="Times New Roman" w:hint="default"/>
        <w:b w:val="0"/>
        <w:bCs w:val="0"/>
        <w:i w:val="0"/>
        <w:iCs w:val="0"/>
        <w:sz w:val="20"/>
        <w:szCs w:val="20"/>
      </w:rPr>
    </w:lvl>
    <w:lvl w:ilvl="3">
      <w:start w:val="1"/>
      <w:numFmt w:val="decimal"/>
      <w:lvlText w:val="%1.10.2.%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3646CFF"/>
    <w:multiLevelType w:val="multilevel"/>
    <w:tmpl w:val="E7E02F0A"/>
    <w:lvl w:ilvl="0">
      <w:start w:val="6"/>
      <w:numFmt w:val="decimal"/>
      <w:lvlText w:val="%1."/>
      <w:lvlJc w:val="left"/>
      <w:pPr>
        <w:ind w:left="540" w:hanging="540"/>
      </w:pPr>
      <w:rPr>
        <w:rFonts w:hint="default"/>
      </w:rPr>
    </w:lvl>
    <w:lvl w:ilvl="1">
      <w:start w:val="3"/>
      <w:numFmt w:val="decimal"/>
      <w:lvlText w:val="%1.%2."/>
      <w:lvlJc w:val="left"/>
      <w:pPr>
        <w:ind w:left="611" w:hanging="540"/>
      </w:pPr>
      <w:rPr>
        <w:rFonts w:hint="default"/>
      </w:rPr>
    </w:lvl>
    <w:lvl w:ilvl="2">
      <w:start w:val="1"/>
      <w:numFmt w:val="decimal"/>
      <w:lvlText w:val="%1.%2.%3."/>
      <w:lvlJc w:val="left"/>
      <w:pPr>
        <w:ind w:left="862" w:hanging="720"/>
      </w:pPr>
      <w:rPr>
        <w:rFonts w:hint="default"/>
        <w:b w:val="0"/>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36" w15:restartNumberingAfterBreak="0">
    <w:nsid w:val="55055610"/>
    <w:multiLevelType w:val="multilevel"/>
    <w:tmpl w:val="BA76CC04"/>
    <w:lvl w:ilvl="0">
      <w:start w:val="5"/>
      <w:numFmt w:val="decimal"/>
      <w:lvlText w:val="%1."/>
      <w:lvlJc w:val="left"/>
      <w:pPr>
        <w:ind w:left="540" w:hanging="540"/>
      </w:pPr>
      <w:rPr>
        <w:rFonts w:hint="default"/>
        <w:b w:val="0"/>
      </w:rPr>
    </w:lvl>
    <w:lvl w:ilvl="1">
      <w:start w:val="2"/>
      <w:numFmt w:val="decimal"/>
      <w:lvlText w:val="%1.%2."/>
      <w:lvlJc w:val="left"/>
      <w:pPr>
        <w:ind w:left="540" w:hanging="540"/>
      </w:pPr>
      <w:rPr>
        <w:rFonts w:hint="default"/>
        <w:b/>
      </w:rPr>
    </w:lvl>
    <w:lvl w:ilvl="2">
      <w:start w:val="2"/>
      <w:numFmt w:val="decimal"/>
      <w:lvlText w:val="%1.%2.%3."/>
      <w:lvlJc w:val="left"/>
      <w:pPr>
        <w:ind w:left="1571"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7" w15:restartNumberingAfterBreak="0">
    <w:nsid w:val="56E25EE1"/>
    <w:multiLevelType w:val="multilevel"/>
    <w:tmpl w:val="3754F188"/>
    <w:lvl w:ilvl="0">
      <w:start w:val="6"/>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58B8583C"/>
    <w:multiLevelType w:val="multilevel"/>
    <w:tmpl w:val="80D0470A"/>
    <w:lvl w:ilvl="0">
      <w:start w:val="5"/>
      <w:numFmt w:val="decimal"/>
      <w:lvlText w:val="%1."/>
      <w:lvlJc w:val="left"/>
      <w:pPr>
        <w:ind w:left="540" w:hanging="540"/>
      </w:pPr>
      <w:rPr>
        <w:rFonts w:hint="default"/>
      </w:rPr>
    </w:lvl>
    <w:lvl w:ilvl="1">
      <w:start w:val="4"/>
      <w:numFmt w:val="decimal"/>
      <w:lvlText w:val="%1.%2."/>
      <w:lvlJc w:val="left"/>
      <w:pPr>
        <w:ind w:left="611"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39" w15:restartNumberingAfterBreak="0">
    <w:nsid w:val="62C152C8"/>
    <w:multiLevelType w:val="multilevel"/>
    <w:tmpl w:val="DDD83A2E"/>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lvlText w:val="3.3.%3."/>
      <w:lvlJc w:val="left"/>
      <w:pPr>
        <w:tabs>
          <w:tab w:val="num" w:pos="312"/>
        </w:tabs>
        <w:ind w:left="862" w:hanging="720"/>
      </w:pPr>
      <w:rPr>
        <w:rFonts w:ascii="Times New Roman" w:hAnsi="Times New Roman" w:cs="Times New Roman" w:hint="default"/>
        <w:b w:val="0"/>
        <w:bCs w:val="0"/>
        <w:i w:val="0"/>
        <w:iCs w:val="0"/>
        <w:sz w:val="20"/>
        <w:szCs w:val="20"/>
      </w:rPr>
    </w:lvl>
    <w:lvl w:ilvl="3">
      <w:start w:val="1"/>
      <w:numFmt w:val="decimal"/>
      <w:lvlText w:val="3.1.15.%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60A4E62"/>
    <w:multiLevelType w:val="hybridMultilevel"/>
    <w:tmpl w:val="47F87E32"/>
    <w:lvl w:ilvl="0" w:tplc="4AD667A0">
      <w:start w:val="1"/>
      <w:numFmt w:val="decimal"/>
      <w:lvlText w:val="%1."/>
      <w:lvlJc w:val="left"/>
      <w:pPr>
        <w:ind w:left="360" w:hanging="360"/>
      </w:pPr>
      <w:rPr>
        <w:rFonts w:hint="default"/>
      </w:rPr>
    </w:lvl>
    <w:lvl w:ilvl="1" w:tplc="04190019">
      <w:numFmt w:val="none"/>
      <w:lvlText w:val=""/>
      <w:lvlJc w:val="left"/>
      <w:pPr>
        <w:tabs>
          <w:tab w:val="num" w:pos="0"/>
        </w:tabs>
      </w:pPr>
    </w:lvl>
    <w:lvl w:ilvl="2" w:tplc="0419001B">
      <w:numFmt w:val="none"/>
      <w:lvlText w:val=""/>
      <w:lvlJc w:val="left"/>
      <w:pPr>
        <w:tabs>
          <w:tab w:val="num" w:pos="0"/>
        </w:tabs>
      </w:pPr>
    </w:lvl>
    <w:lvl w:ilvl="3" w:tplc="0419000F">
      <w:numFmt w:val="none"/>
      <w:lvlText w:val=""/>
      <w:lvlJc w:val="left"/>
      <w:pPr>
        <w:tabs>
          <w:tab w:val="num" w:pos="0"/>
        </w:tabs>
      </w:pPr>
    </w:lvl>
    <w:lvl w:ilvl="4" w:tplc="04190019">
      <w:numFmt w:val="none"/>
      <w:lvlText w:val=""/>
      <w:lvlJc w:val="left"/>
      <w:pPr>
        <w:tabs>
          <w:tab w:val="num" w:pos="0"/>
        </w:tabs>
      </w:pPr>
    </w:lvl>
    <w:lvl w:ilvl="5" w:tplc="0419001B">
      <w:numFmt w:val="none"/>
      <w:lvlText w:val=""/>
      <w:lvlJc w:val="left"/>
      <w:pPr>
        <w:tabs>
          <w:tab w:val="num" w:pos="0"/>
        </w:tabs>
      </w:pPr>
    </w:lvl>
    <w:lvl w:ilvl="6" w:tplc="0419000F">
      <w:numFmt w:val="none"/>
      <w:lvlText w:val=""/>
      <w:lvlJc w:val="left"/>
      <w:pPr>
        <w:tabs>
          <w:tab w:val="num" w:pos="0"/>
        </w:tabs>
      </w:pPr>
    </w:lvl>
    <w:lvl w:ilvl="7" w:tplc="04190019">
      <w:numFmt w:val="none"/>
      <w:lvlText w:val=""/>
      <w:lvlJc w:val="left"/>
      <w:pPr>
        <w:tabs>
          <w:tab w:val="num" w:pos="0"/>
        </w:tabs>
      </w:pPr>
    </w:lvl>
    <w:lvl w:ilvl="8" w:tplc="0419001B">
      <w:numFmt w:val="none"/>
      <w:lvlText w:val=""/>
      <w:lvlJc w:val="left"/>
      <w:pPr>
        <w:tabs>
          <w:tab w:val="num" w:pos="0"/>
        </w:tabs>
      </w:pPr>
    </w:lvl>
  </w:abstractNum>
  <w:abstractNum w:abstractNumId="41" w15:restartNumberingAfterBreak="0">
    <w:nsid w:val="669A6BAD"/>
    <w:multiLevelType w:val="multilevel"/>
    <w:tmpl w:val="BDB8CE6A"/>
    <w:lvl w:ilvl="0">
      <w:start w:val="6"/>
      <w:numFmt w:val="decimal"/>
      <w:lvlText w:val="%1."/>
      <w:lvlJc w:val="left"/>
      <w:pPr>
        <w:tabs>
          <w:tab w:val="num" w:pos="432"/>
        </w:tabs>
        <w:ind w:left="432" w:hanging="432"/>
      </w:pPr>
      <w:rPr>
        <w:rFonts w:ascii="Times New Roman" w:hAnsi="Times New Roman" w:cs="Times New Roman" w:hint="default"/>
        <w:sz w:val="20"/>
        <w:szCs w:val="20"/>
      </w:rPr>
    </w:lvl>
    <w:lvl w:ilvl="1">
      <w:start w:val="1"/>
      <w:numFmt w:val="decimal"/>
      <w:lvlText w:val="6.%2."/>
      <w:lvlJc w:val="left"/>
      <w:pPr>
        <w:tabs>
          <w:tab w:val="num" w:pos="576"/>
        </w:tabs>
        <w:ind w:left="576" w:hanging="576"/>
      </w:pPr>
      <w:rPr>
        <w:rFonts w:hint="default"/>
      </w:rPr>
    </w:lvl>
    <w:lvl w:ilvl="2">
      <w:start w:val="1"/>
      <w:numFmt w:val="decimal"/>
      <w:lvlText w:val="%1.1.%3."/>
      <w:lvlJc w:val="left"/>
      <w:pPr>
        <w:tabs>
          <w:tab w:val="num" w:pos="312"/>
        </w:tabs>
        <w:ind w:left="862" w:hanging="720"/>
      </w:pPr>
      <w:rPr>
        <w:rFonts w:ascii="Times New Roman" w:hAnsi="Times New Roman" w:cs="Times New Roman" w:hint="default"/>
        <w:b w:val="0"/>
        <w:bCs w:val="0"/>
        <w:i w:val="0"/>
        <w:iCs w:val="0"/>
        <w:sz w:val="26"/>
        <w:szCs w:val="26"/>
      </w:rPr>
    </w:lvl>
    <w:lvl w:ilvl="3">
      <w:start w:val="1"/>
      <w:numFmt w:val="decimal"/>
      <w:lvlText w:val="%1.6.5.%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68543DF1"/>
    <w:multiLevelType w:val="multilevel"/>
    <w:tmpl w:val="EBC6C784"/>
    <w:lvl w:ilvl="0">
      <w:start w:val="1"/>
      <w:numFmt w:val="decimal"/>
      <w:lvlText w:val="%1."/>
      <w:lvlJc w:val="left"/>
      <w:pPr>
        <w:ind w:left="720" w:hanging="72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99422CD"/>
    <w:multiLevelType w:val="multilevel"/>
    <w:tmpl w:val="CE181438"/>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6AE11835"/>
    <w:multiLevelType w:val="multilevel"/>
    <w:tmpl w:val="FC341E1E"/>
    <w:lvl w:ilvl="0">
      <w:start w:val="6"/>
      <w:numFmt w:val="none"/>
      <w:lvlText w:val="8."/>
      <w:lvlJc w:val="left"/>
      <w:pPr>
        <w:tabs>
          <w:tab w:val="num" w:pos="432"/>
        </w:tabs>
        <w:ind w:left="432" w:hanging="432"/>
      </w:pPr>
      <w:rPr>
        <w:rFonts w:ascii="Times New Roman" w:hAnsi="Times New Roman" w:cs="Times New Roman" w:hint="default"/>
        <w:sz w:val="26"/>
        <w:szCs w:val="26"/>
      </w:rPr>
    </w:lvl>
    <w:lvl w:ilvl="1">
      <w:start w:val="1"/>
      <w:numFmt w:val="decimal"/>
      <w:lvlText w:val="7.%2."/>
      <w:lvlJc w:val="left"/>
      <w:pPr>
        <w:tabs>
          <w:tab w:val="num" w:pos="576"/>
        </w:tabs>
        <w:ind w:left="576" w:hanging="576"/>
      </w:pPr>
      <w:rPr>
        <w:rFonts w:hint="default"/>
      </w:rPr>
    </w:lvl>
    <w:lvl w:ilvl="2">
      <w:start w:val="1"/>
      <w:numFmt w:val="decimal"/>
      <w:lvlText w:val="%1.1.%3."/>
      <w:lvlJc w:val="left"/>
      <w:pPr>
        <w:tabs>
          <w:tab w:val="num" w:pos="312"/>
        </w:tabs>
        <w:ind w:left="862" w:hanging="720"/>
      </w:pPr>
      <w:rPr>
        <w:rFonts w:ascii="Times New Roman" w:hAnsi="Times New Roman" w:cs="Times New Roman" w:hint="default"/>
        <w:b w:val="0"/>
        <w:bCs w:val="0"/>
        <w:i w:val="0"/>
        <w:iCs w:val="0"/>
        <w:sz w:val="26"/>
        <w:szCs w:val="26"/>
      </w:rPr>
    </w:lvl>
    <w:lvl w:ilvl="3">
      <w:start w:val="1"/>
      <w:numFmt w:val="decimal"/>
      <w:lvlText w:val="%1.6.5.%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6C1B0961"/>
    <w:multiLevelType w:val="multilevel"/>
    <w:tmpl w:val="304E9926"/>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312"/>
        </w:tabs>
        <w:ind w:left="862" w:hanging="720"/>
      </w:pPr>
      <w:rPr>
        <w:rFonts w:ascii="Times New Roman" w:hAnsi="Times New Roman" w:cs="Times New Roman" w:hint="default"/>
        <w:b w:val="0"/>
        <w:bCs w:val="0"/>
        <w:i w:val="0"/>
        <w:iCs w:val="0"/>
        <w:sz w:val="20"/>
        <w:szCs w:val="20"/>
      </w:rPr>
    </w:lvl>
    <w:lvl w:ilvl="3">
      <w:start w:val="1"/>
      <w:numFmt w:val="decimal"/>
      <w:lvlText w:val="%1.10.2.%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6DC732E8"/>
    <w:multiLevelType w:val="multilevel"/>
    <w:tmpl w:val="F5682204"/>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lvlText w:val="6.4.%3."/>
      <w:lvlJc w:val="left"/>
      <w:pPr>
        <w:tabs>
          <w:tab w:val="num" w:pos="312"/>
        </w:tabs>
        <w:ind w:left="862" w:hanging="720"/>
      </w:pPr>
      <w:rPr>
        <w:rFonts w:ascii="Times New Roman" w:hAnsi="Times New Roman" w:cs="Times New Roman" w:hint="default"/>
        <w:b w:val="0"/>
        <w:bCs w:val="0"/>
        <w:i w:val="0"/>
        <w:iCs w:val="0"/>
        <w:sz w:val="20"/>
        <w:szCs w:val="20"/>
      </w:rPr>
    </w:lvl>
    <w:lvl w:ilvl="3">
      <w:start w:val="1"/>
      <w:numFmt w:val="decimal"/>
      <w:lvlText w:val="6.3.7.%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E3C34A2"/>
    <w:multiLevelType w:val="hybridMultilevel"/>
    <w:tmpl w:val="FBD27290"/>
    <w:lvl w:ilvl="0" w:tplc="615A1360">
      <w:start w:val="1"/>
      <w:numFmt w:val="upperRoman"/>
      <w:lvlText w:val="%1."/>
      <w:lvlJc w:val="right"/>
      <w:pPr>
        <w:tabs>
          <w:tab w:val="num" w:pos="720"/>
        </w:tabs>
        <w:ind w:left="720" w:hanging="180"/>
      </w:pPr>
      <w:rPr>
        <w:rFonts w:hint="default"/>
        <w:sz w:val="28"/>
        <w:szCs w:val="28"/>
      </w:rPr>
    </w:lvl>
    <w:lvl w:ilvl="1" w:tplc="04190019">
      <w:start w:val="1"/>
      <w:numFmt w:val="decimal"/>
      <w:lvlText w:val="Форма %2."/>
      <w:lvlJc w:val="left"/>
      <w:pPr>
        <w:tabs>
          <w:tab w:val="num" w:pos="2160"/>
        </w:tabs>
        <w:ind w:left="1440" w:hanging="360"/>
      </w:pPr>
      <w:rPr>
        <w:rFonts w:ascii="Times New Roman" w:hAnsi="Times New Roman" w:cs="Times New Roman" w:hint="default"/>
        <w:b/>
        <w:bCs/>
        <w:i w:val="0"/>
        <w:iCs w:val="0"/>
        <w:sz w:val="26"/>
        <w:szCs w:val="26"/>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8" w15:restartNumberingAfterBreak="0">
    <w:nsid w:val="730D0A8F"/>
    <w:multiLevelType w:val="multilevel"/>
    <w:tmpl w:val="6CAEAEA2"/>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lvlText w:val="6.1.%3."/>
      <w:lvlJc w:val="left"/>
      <w:pPr>
        <w:tabs>
          <w:tab w:val="num" w:pos="312"/>
        </w:tabs>
        <w:ind w:left="862" w:hanging="720"/>
      </w:pPr>
      <w:rPr>
        <w:rFonts w:ascii="Times New Roman" w:hAnsi="Times New Roman" w:cs="Times New Roman" w:hint="default"/>
        <w:b w:val="0"/>
        <w:bCs w:val="0"/>
        <w:i w:val="0"/>
        <w:iCs w:val="0"/>
        <w:sz w:val="20"/>
        <w:szCs w:val="20"/>
      </w:rPr>
    </w:lvl>
    <w:lvl w:ilvl="3">
      <w:start w:val="1"/>
      <w:numFmt w:val="decimal"/>
      <w:lvlText w:val="5.1.4.%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782C07A5"/>
    <w:multiLevelType w:val="multilevel"/>
    <w:tmpl w:val="0CCA0770"/>
    <w:lvl w:ilvl="0">
      <w:start w:val="4"/>
      <w:numFmt w:val="decimal"/>
      <w:lvlText w:val="%1."/>
      <w:lvlJc w:val="left"/>
      <w:pPr>
        <w:tabs>
          <w:tab w:val="num" w:pos="432"/>
        </w:tabs>
        <w:ind w:left="432" w:hanging="432"/>
      </w:pPr>
      <w:rPr>
        <w:rFonts w:ascii="Times New Roman" w:hAnsi="Times New Roman" w:cs="Times New Roman" w:hint="default"/>
        <w:sz w:val="20"/>
        <w:szCs w:val="20"/>
      </w:rPr>
    </w:lvl>
    <w:lvl w:ilvl="1">
      <w:start w:val="1"/>
      <w:numFmt w:val="decimal"/>
      <w:lvlText w:val="4.%2."/>
      <w:lvlJc w:val="left"/>
      <w:pPr>
        <w:tabs>
          <w:tab w:val="num" w:pos="576"/>
        </w:tabs>
        <w:ind w:left="576" w:hanging="576"/>
      </w:pPr>
      <w:rPr>
        <w:rFonts w:hint="default"/>
      </w:rPr>
    </w:lvl>
    <w:lvl w:ilvl="2">
      <w:start w:val="1"/>
      <w:numFmt w:val="decimal"/>
      <w:lvlText w:val="%1.1.%3."/>
      <w:lvlJc w:val="left"/>
      <w:pPr>
        <w:tabs>
          <w:tab w:val="num" w:pos="312"/>
        </w:tabs>
        <w:ind w:left="862" w:hanging="720"/>
      </w:pPr>
      <w:rPr>
        <w:rFonts w:ascii="Times New Roman" w:hAnsi="Times New Roman" w:cs="Times New Roman" w:hint="default"/>
        <w:b w:val="0"/>
        <w:bCs w:val="0"/>
        <w:i w:val="0"/>
        <w:iCs w:val="0"/>
        <w:sz w:val="26"/>
        <w:szCs w:val="26"/>
      </w:rPr>
    </w:lvl>
    <w:lvl w:ilvl="3">
      <w:start w:val="1"/>
      <w:numFmt w:val="decimal"/>
      <w:lvlText w:val="%1.6.5.%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15:restartNumberingAfterBreak="0">
    <w:nsid w:val="788A0620"/>
    <w:multiLevelType w:val="multilevel"/>
    <w:tmpl w:val="CC5C7CCE"/>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lvlText w:val="2.2.%3."/>
      <w:lvlJc w:val="left"/>
      <w:pPr>
        <w:tabs>
          <w:tab w:val="num" w:pos="312"/>
        </w:tabs>
        <w:ind w:left="862" w:hanging="720"/>
      </w:pPr>
      <w:rPr>
        <w:rFonts w:ascii="Times New Roman" w:hAnsi="Times New Roman" w:cs="Times New Roman" w:hint="default"/>
        <w:b w:val="0"/>
        <w:bCs w:val="0"/>
        <w:i w:val="0"/>
        <w:iCs w:val="0"/>
        <w:sz w:val="20"/>
        <w:szCs w:val="20"/>
      </w:rPr>
    </w:lvl>
    <w:lvl w:ilvl="3">
      <w:start w:val="1"/>
      <w:numFmt w:val="decimal"/>
      <w:lvlText w:val="2.1.2.%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1" w15:restartNumberingAfterBreak="0">
    <w:nsid w:val="7FEA1AF9"/>
    <w:multiLevelType w:val="multilevel"/>
    <w:tmpl w:val="7FD0B660"/>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lvlText w:val="3.3.%3."/>
      <w:lvlJc w:val="left"/>
      <w:pPr>
        <w:tabs>
          <w:tab w:val="num" w:pos="312"/>
        </w:tabs>
        <w:ind w:left="862" w:hanging="720"/>
      </w:pPr>
      <w:rPr>
        <w:rFonts w:ascii="Times New Roman" w:hAnsi="Times New Roman" w:cs="Times New Roman" w:hint="default"/>
        <w:b w:val="0"/>
        <w:bCs w:val="0"/>
        <w:i w:val="0"/>
        <w:iCs w:val="0"/>
        <w:sz w:val="26"/>
        <w:szCs w:val="26"/>
      </w:rPr>
    </w:lvl>
    <w:lvl w:ilvl="3">
      <w:start w:val="1"/>
      <w:numFmt w:val="decimal"/>
      <w:lvlText w:val="3.3.1.%4."/>
      <w:lvlJc w:val="left"/>
      <w:pPr>
        <w:tabs>
          <w:tab w:val="num" w:pos="864"/>
        </w:tabs>
        <w:ind w:left="864" w:hanging="864"/>
      </w:pPr>
      <w:rPr>
        <w:rFonts w:ascii="Times New Roman" w:hAnsi="Times New Roman" w:cs="Times New Roman" w:hint="default"/>
        <w:b w:val="0"/>
        <w:sz w:val="20"/>
        <w:szCs w:val="20"/>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2"/>
  </w:num>
  <w:num w:numId="2">
    <w:abstractNumId w:val="47"/>
  </w:num>
  <w:num w:numId="3">
    <w:abstractNumId w:val="10"/>
  </w:num>
  <w:num w:numId="4">
    <w:abstractNumId w:val="18"/>
  </w:num>
  <w:num w:numId="5">
    <w:abstractNumId w:val="22"/>
  </w:num>
  <w:num w:numId="6">
    <w:abstractNumId w:val="29"/>
  </w:num>
  <w:num w:numId="7">
    <w:abstractNumId w:val="40"/>
  </w:num>
  <w:num w:numId="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37"/>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36"/>
  </w:num>
  <w:num w:numId="21">
    <w:abstractNumId w:val="20"/>
  </w:num>
  <w:num w:numId="22">
    <w:abstractNumId w:val="38"/>
  </w:num>
  <w:num w:numId="23">
    <w:abstractNumId w:val="9"/>
  </w:num>
  <w:num w:numId="24">
    <w:abstractNumId w:val="2"/>
  </w:num>
  <w:num w:numId="25">
    <w:abstractNumId w:val="1"/>
  </w:num>
  <w:num w:numId="26">
    <w:abstractNumId w:val="51"/>
  </w:num>
  <w:num w:numId="27">
    <w:abstractNumId w:val="49"/>
  </w:num>
  <w:num w:numId="28">
    <w:abstractNumId w:val="19"/>
  </w:num>
  <w:num w:numId="29">
    <w:abstractNumId w:val="44"/>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1"/>
  </w:num>
  <w:num w:numId="4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num>
  <w:num w:numId="45">
    <w:abstractNumId w:val="11"/>
  </w:num>
  <w:num w:numId="46">
    <w:abstractNumId w:val="6"/>
  </w:num>
  <w:num w:numId="47">
    <w:abstractNumId w:val="42"/>
  </w:num>
  <w:num w:numId="48">
    <w:abstractNumId w:val="28"/>
  </w:num>
  <w:num w:numId="49">
    <w:abstractNumId w:val="35"/>
  </w:num>
  <w:num w:numId="50">
    <w:abstractNumId w:val="33"/>
  </w:num>
  <w:num w:numId="51">
    <w:abstractNumId w:val="16"/>
  </w:num>
  <w:num w:numId="52">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07"/>
    <w:rsid w:val="0000031E"/>
    <w:rsid w:val="00000993"/>
    <w:rsid w:val="000029F8"/>
    <w:rsid w:val="00002A9A"/>
    <w:rsid w:val="00003686"/>
    <w:rsid w:val="00003B1D"/>
    <w:rsid w:val="00003C17"/>
    <w:rsid w:val="000043CA"/>
    <w:rsid w:val="00004C9C"/>
    <w:rsid w:val="00005151"/>
    <w:rsid w:val="0000559F"/>
    <w:rsid w:val="00005658"/>
    <w:rsid w:val="00005AA7"/>
    <w:rsid w:val="0000623A"/>
    <w:rsid w:val="0000732B"/>
    <w:rsid w:val="00007BA7"/>
    <w:rsid w:val="00010F14"/>
    <w:rsid w:val="00011896"/>
    <w:rsid w:val="000119B8"/>
    <w:rsid w:val="00012347"/>
    <w:rsid w:val="0001389D"/>
    <w:rsid w:val="00013C62"/>
    <w:rsid w:val="000144B5"/>
    <w:rsid w:val="00014B89"/>
    <w:rsid w:val="00014BD2"/>
    <w:rsid w:val="00014F96"/>
    <w:rsid w:val="0001537C"/>
    <w:rsid w:val="000154D5"/>
    <w:rsid w:val="00016A8F"/>
    <w:rsid w:val="00017B1E"/>
    <w:rsid w:val="000207A3"/>
    <w:rsid w:val="00020E1A"/>
    <w:rsid w:val="00020ECA"/>
    <w:rsid w:val="0002103D"/>
    <w:rsid w:val="000212DD"/>
    <w:rsid w:val="00022A2B"/>
    <w:rsid w:val="00022ED8"/>
    <w:rsid w:val="0002354E"/>
    <w:rsid w:val="0002422A"/>
    <w:rsid w:val="000318C8"/>
    <w:rsid w:val="0003230F"/>
    <w:rsid w:val="000329E0"/>
    <w:rsid w:val="00033020"/>
    <w:rsid w:val="000331D8"/>
    <w:rsid w:val="0003370C"/>
    <w:rsid w:val="00034039"/>
    <w:rsid w:val="000357C2"/>
    <w:rsid w:val="000377B1"/>
    <w:rsid w:val="000379E7"/>
    <w:rsid w:val="00040574"/>
    <w:rsid w:val="000408E7"/>
    <w:rsid w:val="000423FE"/>
    <w:rsid w:val="000434B2"/>
    <w:rsid w:val="0004368F"/>
    <w:rsid w:val="00043706"/>
    <w:rsid w:val="00043773"/>
    <w:rsid w:val="00043F8E"/>
    <w:rsid w:val="000441BE"/>
    <w:rsid w:val="00046094"/>
    <w:rsid w:val="00046162"/>
    <w:rsid w:val="000469AC"/>
    <w:rsid w:val="000477CF"/>
    <w:rsid w:val="000479F5"/>
    <w:rsid w:val="00047CDC"/>
    <w:rsid w:val="00050ED8"/>
    <w:rsid w:val="000510CC"/>
    <w:rsid w:val="00052BB9"/>
    <w:rsid w:val="00053567"/>
    <w:rsid w:val="00053ACE"/>
    <w:rsid w:val="00053F9E"/>
    <w:rsid w:val="000542F6"/>
    <w:rsid w:val="0005485E"/>
    <w:rsid w:val="00054D3E"/>
    <w:rsid w:val="00055B33"/>
    <w:rsid w:val="00055E84"/>
    <w:rsid w:val="0005629C"/>
    <w:rsid w:val="00056722"/>
    <w:rsid w:val="00056AD3"/>
    <w:rsid w:val="00056FE0"/>
    <w:rsid w:val="00060543"/>
    <w:rsid w:val="0006144A"/>
    <w:rsid w:val="000614CA"/>
    <w:rsid w:val="00061596"/>
    <w:rsid w:val="00061659"/>
    <w:rsid w:val="00061C52"/>
    <w:rsid w:val="000625FF"/>
    <w:rsid w:val="00063844"/>
    <w:rsid w:val="000656DD"/>
    <w:rsid w:val="000659B5"/>
    <w:rsid w:val="000660CD"/>
    <w:rsid w:val="00067603"/>
    <w:rsid w:val="00070012"/>
    <w:rsid w:val="00070D1C"/>
    <w:rsid w:val="00070EF8"/>
    <w:rsid w:val="0007216A"/>
    <w:rsid w:val="00072B23"/>
    <w:rsid w:val="000731FD"/>
    <w:rsid w:val="000735D9"/>
    <w:rsid w:val="00073823"/>
    <w:rsid w:val="00073AFF"/>
    <w:rsid w:val="00074F98"/>
    <w:rsid w:val="00075FEB"/>
    <w:rsid w:val="00076464"/>
    <w:rsid w:val="0007664F"/>
    <w:rsid w:val="00077A99"/>
    <w:rsid w:val="00077C6A"/>
    <w:rsid w:val="0008028F"/>
    <w:rsid w:val="000805DC"/>
    <w:rsid w:val="00080C21"/>
    <w:rsid w:val="00080D66"/>
    <w:rsid w:val="000814DF"/>
    <w:rsid w:val="00081886"/>
    <w:rsid w:val="00083803"/>
    <w:rsid w:val="000845F0"/>
    <w:rsid w:val="00084C6D"/>
    <w:rsid w:val="000856FA"/>
    <w:rsid w:val="0008584B"/>
    <w:rsid w:val="00085BB3"/>
    <w:rsid w:val="00086146"/>
    <w:rsid w:val="00087618"/>
    <w:rsid w:val="000912B8"/>
    <w:rsid w:val="0009131A"/>
    <w:rsid w:val="000913D7"/>
    <w:rsid w:val="0009204E"/>
    <w:rsid w:val="00092127"/>
    <w:rsid w:val="0009231F"/>
    <w:rsid w:val="000923B2"/>
    <w:rsid w:val="00092985"/>
    <w:rsid w:val="00093A5D"/>
    <w:rsid w:val="00095395"/>
    <w:rsid w:val="0009643D"/>
    <w:rsid w:val="00096616"/>
    <w:rsid w:val="00097C7D"/>
    <w:rsid w:val="000A09D1"/>
    <w:rsid w:val="000A1071"/>
    <w:rsid w:val="000A13EE"/>
    <w:rsid w:val="000A15C4"/>
    <w:rsid w:val="000A22C2"/>
    <w:rsid w:val="000A22CC"/>
    <w:rsid w:val="000A2C82"/>
    <w:rsid w:val="000A3BA3"/>
    <w:rsid w:val="000A3BC2"/>
    <w:rsid w:val="000A3DE2"/>
    <w:rsid w:val="000A49E9"/>
    <w:rsid w:val="000A6872"/>
    <w:rsid w:val="000A6D62"/>
    <w:rsid w:val="000A6FC1"/>
    <w:rsid w:val="000A73A2"/>
    <w:rsid w:val="000A7C7C"/>
    <w:rsid w:val="000A7F62"/>
    <w:rsid w:val="000B0341"/>
    <w:rsid w:val="000B243F"/>
    <w:rsid w:val="000B3120"/>
    <w:rsid w:val="000B4D74"/>
    <w:rsid w:val="000B546E"/>
    <w:rsid w:val="000B60E6"/>
    <w:rsid w:val="000C015B"/>
    <w:rsid w:val="000C03EE"/>
    <w:rsid w:val="000C0A46"/>
    <w:rsid w:val="000C11BC"/>
    <w:rsid w:val="000C1476"/>
    <w:rsid w:val="000C1FEB"/>
    <w:rsid w:val="000C24F2"/>
    <w:rsid w:val="000C487F"/>
    <w:rsid w:val="000C5BA3"/>
    <w:rsid w:val="000C6EE4"/>
    <w:rsid w:val="000C7B7E"/>
    <w:rsid w:val="000C7C2B"/>
    <w:rsid w:val="000D00EE"/>
    <w:rsid w:val="000D04A9"/>
    <w:rsid w:val="000D263F"/>
    <w:rsid w:val="000D3C60"/>
    <w:rsid w:val="000D5893"/>
    <w:rsid w:val="000D68EC"/>
    <w:rsid w:val="000D6F1F"/>
    <w:rsid w:val="000D7814"/>
    <w:rsid w:val="000E002B"/>
    <w:rsid w:val="000E0DA4"/>
    <w:rsid w:val="000E0E38"/>
    <w:rsid w:val="000E0FD3"/>
    <w:rsid w:val="000E1432"/>
    <w:rsid w:val="000E160F"/>
    <w:rsid w:val="000E2180"/>
    <w:rsid w:val="000E3124"/>
    <w:rsid w:val="000E461F"/>
    <w:rsid w:val="000E513C"/>
    <w:rsid w:val="000E6082"/>
    <w:rsid w:val="000E6450"/>
    <w:rsid w:val="000E6AA8"/>
    <w:rsid w:val="000E7198"/>
    <w:rsid w:val="000E77A6"/>
    <w:rsid w:val="000F01FC"/>
    <w:rsid w:val="000F02D9"/>
    <w:rsid w:val="000F0F94"/>
    <w:rsid w:val="000F12D0"/>
    <w:rsid w:val="000F1944"/>
    <w:rsid w:val="000F1E89"/>
    <w:rsid w:val="000F313F"/>
    <w:rsid w:val="000F3610"/>
    <w:rsid w:val="000F47D5"/>
    <w:rsid w:val="000F4C40"/>
    <w:rsid w:val="000F5102"/>
    <w:rsid w:val="000F56D7"/>
    <w:rsid w:val="000F597D"/>
    <w:rsid w:val="000F5A19"/>
    <w:rsid w:val="000F6990"/>
    <w:rsid w:val="000F7681"/>
    <w:rsid w:val="001003C0"/>
    <w:rsid w:val="00100754"/>
    <w:rsid w:val="00100981"/>
    <w:rsid w:val="00101670"/>
    <w:rsid w:val="0010187D"/>
    <w:rsid w:val="00101A30"/>
    <w:rsid w:val="00101F82"/>
    <w:rsid w:val="00102001"/>
    <w:rsid w:val="00103235"/>
    <w:rsid w:val="00103264"/>
    <w:rsid w:val="00103382"/>
    <w:rsid w:val="001038A6"/>
    <w:rsid w:val="0010508F"/>
    <w:rsid w:val="001050D6"/>
    <w:rsid w:val="00105B5A"/>
    <w:rsid w:val="00105BF3"/>
    <w:rsid w:val="00105D39"/>
    <w:rsid w:val="0010631F"/>
    <w:rsid w:val="00106CEE"/>
    <w:rsid w:val="001078E6"/>
    <w:rsid w:val="00111460"/>
    <w:rsid w:val="00111836"/>
    <w:rsid w:val="00112963"/>
    <w:rsid w:val="00112EE8"/>
    <w:rsid w:val="001151A4"/>
    <w:rsid w:val="001153A3"/>
    <w:rsid w:val="00115FBB"/>
    <w:rsid w:val="00116847"/>
    <w:rsid w:val="001168DC"/>
    <w:rsid w:val="001168E6"/>
    <w:rsid w:val="001171E4"/>
    <w:rsid w:val="00117DC5"/>
    <w:rsid w:val="00121BBF"/>
    <w:rsid w:val="00121FC2"/>
    <w:rsid w:val="001244AA"/>
    <w:rsid w:val="001245EC"/>
    <w:rsid w:val="00124C1B"/>
    <w:rsid w:val="001263FA"/>
    <w:rsid w:val="00127ECD"/>
    <w:rsid w:val="00127FD2"/>
    <w:rsid w:val="0013071B"/>
    <w:rsid w:val="00130A07"/>
    <w:rsid w:val="00130BCA"/>
    <w:rsid w:val="00131FF3"/>
    <w:rsid w:val="00132176"/>
    <w:rsid w:val="00133A9D"/>
    <w:rsid w:val="00134E70"/>
    <w:rsid w:val="00135D84"/>
    <w:rsid w:val="00136552"/>
    <w:rsid w:val="00136E61"/>
    <w:rsid w:val="001370CA"/>
    <w:rsid w:val="00140E1D"/>
    <w:rsid w:val="00140FE3"/>
    <w:rsid w:val="00141413"/>
    <w:rsid w:val="001423A9"/>
    <w:rsid w:val="00144EE1"/>
    <w:rsid w:val="001452B8"/>
    <w:rsid w:val="00145707"/>
    <w:rsid w:val="001458B5"/>
    <w:rsid w:val="001462C3"/>
    <w:rsid w:val="001466E5"/>
    <w:rsid w:val="00147E43"/>
    <w:rsid w:val="00147E6C"/>
    <w:rsid w:val="0015005F"/>
    <w:rsid w:val="00150610"/>
    <w:rsid w:val="001508FC"/>
    <w:rsid w:val="00150ABE"/>
    <w:rsid w:val="00150C6B"/>
    <w:rsid w:val="001518ED"/>
    <w:rsid w:val="00153A37"/>
    <w:rsid w:val="00155A5B"/>
    <w:rsid w:val="001561EF"/>
    <w:rsid w:val="00156719"/>
    <w:rsid w:val="00156BBC"/>
    <w:rsid w:val="00156C9B"/>
    <w:rsid w:val="00157C24"/>
    <w:rsid w:val="00163383"/>
    <w:rsid w:val="001636B9"/>
    <w:rsid w:val="00164310"/>
    <w:rsid w:val="001655FD"/>
    <w:rsid w:val="00165AB8"/>
    <w:rsid w:val="001669DD"/>
    <w:rsid w:val="00166FE0"/>
    <w:rsid w:val="001674C4"/>
    <w:rsid w:val="00171312"/>
    <w:rsid w:val="001714CC"/>
    <w:rsid w:val="0017367F"/>
    <w:rsid w:val="0017500B"/>
    <w:rsid w:val="00175A52"/>
    <w:rsid w:val="0017629B"/>
    <w:rsid w:val="00176DE9"/>
    <w:rsid w:val="001808A2"/>
    <w:rsid w:val="00180977"/>
    <w:rsid w:val="001814F2"/>
    <w:rsid w:val="00182B3B"/>
    <w:rsid w:val="00182B61"/>
    <w:rsid w:val="00182FB1"/>
    <w:rsid w:val="0018427E"/>
    <w:rsid w:val="0018681A"/>
    <w:rsid w:val="00186B25"/>
    <w:rsid w:val="00186B6B"/>
    <w:rsid w:val="00186C7F"/>
    <w:rsid w:val="001901B9"/>
    <w:rsid w:val="00190C92"/>
    <w:rsid w:val="00190CEE"/>
    <w:rsid w:val="00190E8B"/>
    <w:rsid w:val="00191B20"/>
    <w:rsid w:val="00192D57"/>
    <w:rsid w:val="00192F1F"/>
    <w:rsid w:val="001932D4"/>
    <w:rsid w:val="00193B60"/>
    <w:rsid w:val="00194F4C"/>
    <w:rsid w:val="0019578C"/>
    <w:rsid w:val="00195C01"/>
    <w:rsid w:val="00196E04"/>
    <w:rsid w:val="001A022C"/>
    <w:rsid w:val="001A0C81"/>
    <w:rsid w:val="001A151C"/>
    <w:rsid w:val="001A181D"/>
    <w:rsid w:val="001A1844"/>
    <w:rsid w:val="001A2EBD"/>
    <w:rsid w:val="001A369C"/>
    <w:rsid w:val="001A3DD7"/>
    <w:rsid w:val="001A4D68"/>
    <w:rsid w:val="001A755D"/>
    <w:rsid w:val="001A771B"/>
    <w:rsid w:val="001B054F"/>
    <w:rsid w:val="001B0CC9"/>
    <w:rsid w:val="001B1332"/>
    <w:rsid w:val="001B1ACD"/>
    <w:rsid w:val="001B2C26"/>
    <w:rsid w:val="001B379F"/>
    <w:rsid w:val="001B3ED1"/>
    <w:rsid w:val="001B40DC"/>
    <w:rsid w:val="001B4514"/>
    <w:rsid w:val="001B4844"/>
    <w:rsid w:val="001B4C8F"/>
    <w:rsid w:val="001B506F"/>
    <w:rsid w:val="001B50F6"/>
    <w:rsid w:val="001B5FA3"/>
    <w:rsid w:val="001B64A8"/>
    <w:rsid w:val="001B6807"/>
    <w:rsid w:val="001C1304"/>
    <w:rsid w:val="001C3506"/>
    <w:rsid w:val="001C3937"/>
    <w:rsid w:val="001C3A4E"/>
    <w:rsid w:val="001C49B3"/>
    <w:rsid w:val="001C5497"/>
    <w:rsid w:val="001C5BA1"/>
    <w:rsid w:val="001C75EF"/>
    <w:rsid w:val="001C7C50"/>
    <w:rsid w:val="001D010B"/>
    <w:rsid w:val="001D11C1"/>
    <w:rsid w:val="001D321D"/>
    <w:rsid w:val="001D3FD4"/>
    <w:rsid w:val="001D4155"/>
    <w:rsid w:val="001D5110"/>
    <w:rsid w:val="001D5487"/>
    <w:rsid w:val="001D596B"/>
    <w:rsid w:val="001D5BF2"/>
    <w:rsid w:val="001D68C6"/>
    <w:rsid w:val="001D711F"/>
    <w:rsid w:val="001D79BD"/>
    <w:rsid w:val="001E0314"/>
    <w:rsid w:val="001E29AB"/>
    <w:rsid w:val="001E3F41"/>
    <w:rsid w:val="001E448C"/>
    <w:rsid w:val="001E4B40"/>
    <w:rsid w:val="001E64E0"/>
    <w:rsid w:val="001E6B56"/>
    <w:rsid w:val="001E7EC9"/>
    <w:rsid w:val="001F01DD"/>
    <w:rsid w:val="001F0A25"/>
    <w:rsid w:val="001F0E26"/>
    <w:rsid w:val="001F1374"/>
    <w:rsid w:val="001F2163"/>
    <w:rsid w:val="001F222E"/>
    <w:rsid w:val="001F24A5"/>
    <w:rsid w:val="001F3EFB"/>
    <w:rsid w:val="001F492D"/>
    <w:rsid w:val="001F4C28"/>
    <w:rsid w:val="001F4C29"/>
    <w:rsid w:val="001F500E"/>
    <w:rsid w:val="001F5A85"/>
    <w:rsid w:val="001F5D2E"/>
    <w:rsid w:val="001F5F3A"/>
    <w:rsid w:val="001F749C"/>
    <w:rsid w:val="001F74F9"/>
    <w:rsid w:val="001F770D"/>
    <w:rsid w:val="001F798A"/>
    <w:rsid w:val="001F7D64"/>
    <w:rsid w:val="00200E48"/>
    <w:rsid w:val="00200E9E"/>
    <w:rsid w:val="00200FA1"/>
    <w:rsid w:val="002010C7"/>
    <w:rsid w:val="002013BF"/>
    <w:rsid w:val="002017E9"/>
    <w:rsid w:val="00201E73"/>
    <w:rsid w:val="00202231"/>
    <w:rsid w:val="00202474"/>
    <w:rsid w:val="002029B5"/>
    <w:rsid w:val="002035B6"/>
    <w:rsid w:val="00207427"/>
    <w:rsid w:val="00207885"/>
    <w:rsid w:val="002107AA"/>
    <w:rsid w:val="00210AB9"/>
    <w:rsid w:val="00211491"/>
    <w:rsid w:val="00212D10"/>
    <w:rsid w:val="00212FF4"/>
    <w:rsid w:val="00213A3B"/>
    <w:rsid w:val="0021400E"/>
    <w:rsid w:val="00214081"/>
    <w:rsid w:val="00214FD6"/>
    <w:rsid w:val="0021653F"/>
    <w:rsid w:val="00216B8C"/>
    <w:rsid w:val="002170DB"/>
    <w:rsid w:val="00217499"/>
    <w:rsid w:val="00217BA2"/>
    <w:rsid w:val="00217CFD"/>
    <w:rsid w:val="00220A06"/>
    <w:rsid w:val="00220FA9"/>
    <w:rsid w:val="00221284"/>
    <w:rsid w:val="002212AD"/>
    <w:rsid w:val="00221CE8"/>
    <w:rsid w:val="00221DF9"/>
    <w:rsid w:val="00222116"/>
    <w:rsid w:val="00223109"/>
    <w:rsid w:val="002242AF"/>
    <w:rsid w:val="002242F3"/>
    <w:rsid w:val="00224A63"/>
    <w:rsid w:val="00224C56"/>
    <w:rsid w:val="00224C6C"/>
    <w:rsid w:val="00224CD9"/>
    <w:rsid w:val="00224E52"/>
    <w:rsid w:val="00225966"/>
    <w:rsid w:val="002259A5"/>
    <w:rsid w:val="00225B16"/>
    <w:rsid w:val="00226BD2"/>
    <w:rsid w:val="00230AB4"/>
    <w:rsid w:val="00231DDB"/>
    <w:rsid w:val="00233635"/>
    <w:rsid w:val="00233A9B"/>
    <w:rsid w:val="00233AD2"/>
    <w:rsid w:val="00234256"/>
    <w:rsid w:val="00234C77"/>
    <w:rsid w:val="002357A8"/>
    <w:rsid w:val="00236573"/>
    <w:rsid w:val="00236830"/>
    <w:rsid w:val="00236EE7"/>
    <w:rsid w:val="0023758B"/>
    <w:rsid w:val="00240037"/>
    <w:rsid w:val="00240973"/>
    <w:rsid w:val="00241018"/>
    <w:rsid w:val="00241B61"/>
    <w:rsid w:val="00243036"/>
    <w:rsid w:val="00243D77"/>
    <w:rsid w:val="00244231"/>
    <w:rsid w:val="002444A1"/>
    <w:rsid w:val="002456B2"/>
    <w:rsid w:val="002457F7"/>
    <w:rsid w:val="00245835"/>
    <w:rsid w:val="00245B3D"/>
    <w:rsid w:val="00247D32"/>
    <w:rsid w:val="00247DD3"/>
    <w:rsid w:val="00247E92"/>
    <w:rsid w:val="00250B36"/>
    <w:rsid w:val="00250F7C"/>
    <w:rsid w:val="0025173A"/>
    <w:rsid w:val="002518B7"/>
    <w:rsid w:val="00251A77"/>
    <w:rsid w:val="00251D2C"/>
    <w:rsid w:val="00251EB4"/>
    <w:rsid w:val="002521BB"/>
    <w:rsid w:val="002525B2"/>
    <w:rsid w:val="002551D6"/>
    <w:rsid w:val="00255E0F"/>
    <w:rsid w:val="002565ED"/>
    <w:rsid w:val="00257B82"/>
    <w:rsid w:val="00260053"/>
    <w:rsid w:val="0026110D"/>
    <w:rsid w:val="00261721"/>
    <w:rsid w:val="00261B96"/>
    <w:rsid w:val="0026265F"/>
    <w:rsid w:val="0026276D"/>
    <w:rsid w:val="00262BEC"/>
    <w:rsid w:val="002633ED"/>
    <w:rsid w:val="002639FD"/>
    <w:rsid w:val="002646A2"/>
    <w:rsid w:val="00264DBB"/>
    <w:rsid w:val="002656B2"/>
    <w:rsid w:val="002658DC"/>
    <w:rsid w:val="002658F7"/>
    <w:rsid w:val="00265CAF"/>
    <w:rsid w:val="00265F86"/>
    <w:rsid w:val="00267558"/>
    <w:rsid w:val="002675BE"/>
    <w:rsid w:val="0027085F"/>
    <w:rsid w:val="00270E5D"/>
    <w:rsid w:val="002712A2"/>
    <w:rsid w:val="00271914"/>
    <w:rsid w:val="0027374F"/>
    <w:rsid w:val="00274971"/>
    <w:rsid w:val="00274C71"/>
    <w:rsid w:val="0027551B"/>
    <w:rsid w:val="002755DB"/>
    <w:rsid w:val="002756D8"/>
    <w:rsid w:val="002764E7"/>
    <w:rsid w:val="00277A85"/>
    <w:rsid w:val="00277B68"/>
    <w:rsid w:val="00280832"/>
    <w:rsid w:val="00280EE7"/>
    <w:rsid w:val="002815D6"/>
    <w:rsid w:val="002817EC"/>
    <w:rsid w:val="0028365D"/>
    <w:rsid w:val="00283779"/>
    <w:rsid w:val="0028401F"/>
    <w:rsid w:val="00284A28"/>
    <w:rsid w:val="00284AFF"/>
    <w:rsid w:val="002864BB"/>
    <w:rsid w:val="002865BC"/>
    <w:rsid w:val="00287936"/>
    <w:rsid w:val="0029152D"/>
    <w:rsid w:val="00291554"/>
    <w:rsid w:val="002956CE"/>
    <w:rsid w:val="00296893"/>
    <w:rsid w:val="00296EB1"/>
    <w:rsid w:val="002A0061"/>
    <w:rsid w:val="002A06C7"/>
    <w:rsid w:val="002A0D01"/>
    <w:rsid w:val="002A2856"/>
    <w:rsid w:val="002A3194"/>
    <w:rsid w:val="002A3FDB"/>
    <w:rsid w:val="002A5049"/>
    <w:rsid w:val="002A6443"/>
    <w:rsid w:val="002A6E3F"/>
    <w:rsid w:val="002A7153"/>
    <w:rsid w:val="002B034A"/>
    <w:rsid w:val="002B13DC"/>
    <w:rsid w:val="002B1AB6"/>
    <w:rsid w:val="002B2304"/>
    <w:rsid w:val="002B2C52"/>
    <w:rsid w:val="002B30DA"/>
    <w:rsid w:val="002B30FF"/>
    <w:rsid w:val="002B39DF"/>
    <w:rsid w:val="002B3B01"/>
    <w:rsid w:val="002B4E02"/>
    <w:rsid w:val="002B5886"/>
    <w:rsid w:val="002B5A37"/>
    <w:rsid w:val="002B5D13"/>
    <w:rsid w:val="002B6C02"/>
    <w:rsid w:val="002B6E7F"/>
    <w:rsid w:val="002C08AF"/>
    <w:rsid w:val="002C0A7E"/>
    <w:rsid w:val="002C0E21"/>
    <w:rsid w:val="002C1B9B"/>
    <w:rsid w:val="002C2068"/>
    <w:rsid w:val="002C4088"/>
    <w:rsid w:val="002C4283"/>
    <w:rsid w:val="002C4BE8"/>
    <w:rsid w:val="002C4F5E"/>
    <w:rsid w:val="002C52BF"/>
    <w:rsid w:val="002C6190"/>
    <w:rsid w:val="002C6377"/>
    <w:rsid w:val="002C67E0"/>
    <w:rsid w:val="002C74BD"/>
    <w:rsid w:val="002C7809"/>
    <w:rsid w:val="002C7939"/>
    <w:rsid w:val="002C7A5C"/>
    <w:rsid w:val="002C7B30"/>
    <w:rsid w:val="002D1901"/>
    <w:rsid w:val="002D304E"/>
    <w:rsid w:val="002D317C"/>
    <w:rsid w:val="002D33E2"/>
    <w:rsid w:val="002D394D"/>
    <w:rsid w:val="002D3B19"/>
    <w:rsid w:val="002D40B4"/>
    <w:rsid w:val="002D413A"/>
    <w:rsid w:val="002D4552"/>
    <w:rsid w:val="002D4A3E"/>
    <w:rsid w:val="002D4EA1"/>
    <w:rsid w:val="002D5499"/>
    <w:rsid w:val="002D6773"/>
    <w:rsid w:val="002D74D4"/>
    <w:rsid w:val="002E152D"/>
    <w:rsid w:val="002E188E"/>
    <w:rsid w:val="002E196E"/>
    <w:rsid w:val="002E2BB9"/>
    <w:rsid w:val="002E2E3A"/>
    <w:rsid w:val="002E32FA"/>
    <w:rsid w:val="002E3CC0"/>
    <w:rsid w:val="002E3E85"/>
    <w:rsid w:val="002E5262"/>
    <w:rsid w:val="002E6211"/>
    <w:rsid w:val="002E6BC0"/>
    <w:rsid w:val="002E7E28"/>
    <w:rsid w:val="002F044E"/>
    <w:rsid w:val="002F12B4"/>
    <w:rsid w:val="002F1943"/>
    <w:rsid w:val="002F1AEC"/>
    <w:rsid w:val="002F1CBA"/>
    <w:rsid w:val="002F1D91"/>
    <w:rsid w:val="002F2550"/>
    <w:rsid w:val="002F2E1C"/>
    <w:rsid w:val="002F393E"/>
    <w:rsid w:val="002F44F2"/>
    <w:rsid w:val="002F4669"/>
    <w:rsid w:val="002F4796"/>
    <w:rsid w:val="002F50FD"/>
    <w:rsid w:val="002F53C2"/>
    <w:rsid w:val="002F552B"/>
    <w:rsid w:val="002F59D2"/>
    <w:rsid w:val="002F6EEE"/>
    <w:rsid w:val="002F71B2"/>
    <w:rsid w:val="00300D13"/>
    <w:rsid w:val="0030310C"/>
    <w:rsid w:val="003048FB"/>
    <w:rsid w:val="003105BF"/>
    <w:rsid w:val="00310E12"/>
    <w:rsid w:val="00310EAC"/>
    <w:rsid w:val="003111CD"/>
    <w:rsid w:val="003116DF"/>
    <w:rsid w:val="003142B0"/>
    <w:rsid w:val="00314C65"/>
    <w:rsid w:val="00314EF9"/>
    <w:rsid w:val="00314F4B"/>
    <w:rsid w:val="00315F22"/>
    <w:rsid w:val="00316961"/>
    <w:rsid w:val="00316A1A"/>
    <w:rsid w:val="003170F2"/>
    <w:rsid w:val="00317209"/>
    <w:rsid w:val="00317BAC"/>
    <w:rsid w:val="00321031"/>
    <w:rsid w:val="003218FA"/>
    <w:rsid w:val="003220D4"/>
    <w:rsid w:val="00323B9B"/>
    <w:rsid w:val="00323C94"/>
    <w:rsid w:val="00324135"/>
    <w:rsid w:val="00324E67"/>
    <w:rsid w:val="00325DF4"/>
    <w:rsid w:val="003303B5"/>
    <w:rsid w:val="00330A89"/>
    <w:rsid w:val="00330F53"/>
    <w:rsid w:val="00331165"/>
    <w:rsid w:val="00331328"/>
    <w:rsid w:val="003334D9"/>
    <w:rsid w:val="0033355D"/>
    <w:rsid w:val="00334CB8"/>
    <w:rsid w:val="00335163"/>
    <w:rsid w:val="00336C4A"/>
    <w:rsid w:val="003404A6"/>
    <w:rsid w:val="00341F2F"/>
    <w:rsid w:val="00342916"/>
    <w:rsid w:val="00342A91"/>
    <w:rsid w:val="00343447"/>
    <w:rsid w:val="00344481"/>
    <w:rsid w:val="0034597F"/>
    <w:rsid w:val="00346A7B"/>
    <w:rsid w:val="0034719C"/>
    <w:rsid w:val="00347265"/>
    <w:rsid w:val="003475FC"/>
    <w:rsid w:val="00347F4A"/>
    <w:rsid w:val="00350D41"/>
    <w:rsid w:val="0035156D"/>
    <w:rsid w:val="00352C18"/>
    <w:rsid w:val="0035387A"/>
    <w:rsid w:val="0035415B"/>
    <w:rsid w:val="003547A0"/>
    <w:rsid w:val="003560C2"/>
    <w:rsid w:val="003568E2"/>
    <w:rsid w:val="00357267"/>
    <w:rsid w:val="003574AA"/>
    <w:rsid w:val="00357ACC"/>
    <w:rsid w:val="003619C4"/>
    <w:rsid w:val="00361EBB"/>
    <w:rsid w:val="003623E2"/>
    <w:rsid w:val="00362D66"/>
    <w:rsid w:val="00363FCE"/>
    <w:rsid w:val="003645BC"/>
    <w:rsid w:val="00364D15"/>
    <w:rsid w:val="00364F39"/>
    <w:rsid w:val="00365765"/>
    <w:rsid w:val="00365927"/>
    <w:rsid w:val="00365C55"/>
    <w:rsid w:val="0036693C"/>
    <w:rsid w:val="003669D7"/>
    <w:rsid w:val="00366B62"/>
    <w:rsid w:val="0036756F"/>
    <w:rsid w:val="00367CD3"/>
    <w:rsid w:val="00370916"/>
    <w:rsid w:val="003729B0"/>
    <w:rsid w:val="00373051"/>
    <w:rsid w:val="003754BE"/>
    <w:rsid w:val="003755EC"/>
    <w:rsid w:val="003761E3"/>
    <w:rsid w:val="0037624E"/>
    <w:rsid w:val="00377285"/>
    <w:rsid w:val="00377CDD"/>
    <w:rsid w:val="0038041F"/>
    <w:rsid w:val="003809BD"/>
    <w:rsid w:val="00380A81"/>
    <w:rsid w:val="00381489"/>
    <w:rsid w:val="003823CE"/>
    <w:rsid w:val="00382418"/>
    <w:rsid w:val="00384954"/>
    <w:rsid w:val="003850CA"/>
    <w:rsid w:val="003855E2"/>
    <w:rsid w:val="003858A2"/>
    <w:rsid w:val="00386951"/>
    <w:rsid w:val="00386E13"/>
    <w:rsid w:val="003872EE"/>
    <w:rsid w:val="003901E1"/>
    <w:rsid w:val="00390832"/>
    <w:rsid w:val="003910E2"/>
    <w:rsid w:val="0039185F"/>
    <w:rsid w:val="003928B7"/>
    <w:rsid w:val="00392C48"/>
    <w:rsid w:val="00393128"/>
    <w:rsid w:val="003932C0"/>
    <w:rsid w:val="00393A5C"/>
    <w:rsid w:val="00393CA6"/>
    <w:rsid w:val="00393D5A"/>
    <w:rsid w:val="00394405"/>
    <w:rsid w:val="00394503"/>
    <w:rsid w:val="003965D4"/>
    <w:rsid w:val="003965FD"/>
    <w:rsid w:val="003974CE"/>
    <w:rsid w:val="003977CE"/>
    <w:rsid w:val="003A197C"/>
    <w:rsid w:val="003A3450"/>
    <w:rsid w:val="003A3B5D"/>
    <w:rsid w:val="003A4515"/>
    <w:rsid w:val="003A4643"/>
    <w:rsid w:val="003A4A32"/>
    <w:rsid w:val="003A4C6C"/>
    <w:rsid w:val="003A5EA5"/>
    <w:rsid w:val="003A5F69"/>
    <w:rsid w:val="003A7D2A"/>
    <w:rsid w:val="003B0F19"/>
    <w:rsid w:val="003B20EE"/>
    <w:rsid w:val="003B2AD9"/>
    <w:rsid w:val="003B3BD0"/>
    <w:rsid w:val="003B4354"/>
    <w:rsid w:val="003B5AC3"/>
    <w:rsid w:val="003B691B"/>
    <w:rsid w:val="003B69BA"/>
    <w:rsid w:val="003B6F27"/>
    <w:rsid w:val="003C1113"/>
    <w:rsid w:val="003C17E5"/>
    <w:rsid w:val="003C2950"/>
    <w:rsid w:val="003C2B42"/>
    <w:rsid w:val="003C2FC8"/>
    <w:rsid w:val="003C3109"/>
    <w:rsid w:val="003C31E3"/>
    <w:rsid w:val="003C321A"/>
    <w:rsid w:val="003C3976"/>
    <w:rsid w:val="003C4011"/>
    <w:rsid w:val="003C50F9"/>
    <w:rsid w:val="003C5107"/>
    <w:rsid w:val="003C7A7D"/>
    <w:rsid w:val="003C7BA6"/>
    <w:rsid w:val="003D0134"/>
    <w:rsid w:val="003D0639"/>
    <w:rsid w:val="003D10BB"/>
    <w:rsid w:val="003D167D"/>
    <w:rsid w:val="003D2DA0"/>
    <w:rsid w:val="003D3ED5"/>
    <w:rsid w:val="003D3F7D"/>
    <w:rsid w:val="003D4253"/>
    <w:rsid w:val="003D5DB8"/>
    <w:rsid w:val="003D6F65"/>
    <w:rsid w:val="003D7630"/>
    <w:rsid w:val="003E05EE"/>
    <w:rsid w:val="003E0F8C"/>
    <w:rsid w:val="003E10D5"/>
    <w:rsid w:val="003E15CB"/>
    <w:rsid w:val="003E255B"/>
    <w:rsid w:val="003E2709"/>
    <w:rsid w:val="003E2753"/>
    <w:rsid w:val="003E2B35"/>
    <w:rsid w:val="003E33B4"/>
    <w:rsid w:val="003E3E1A"/>
    <w:rsid w:val="003E475D"/>
    <w:rsid w:val="003E4807"/>
    <w:rsid w:val="003E5247"/>
    <w:rsid w:val="003E5259"/>
    <w:rsid w:val="003E56D0"/>
    <w:rsid w:val="003E6559"/>
    <w:rsid w:val="003E771B"/>
    <w:rsid w:val="003E77F3"/>
    <w:rsid w:val="003F09B2"/>
    <w:rsid w:val="003F0EA8"/>
    <w:rsid w:val="003F1A13"/>
    <w:rsid w:val="003F2B78"/>
    <w:rsid w:val="003F3586"/>
    <w:rsid w:val="003F4B4B"/>
    <w:rsid w:val="003F4B86"/>
    <w:rsid w:val="003F500D"/>
    <w:rsid w:val="003F542A"/>
    <w:rsid w:val="003F56CA"/>
    <w:rsid w:val="003F5EE7"/>
    <w:rsid w:val="003F60D1"/>
    <w:rsid w:val="003F635F"/>
    <w:rsid w:val="003F6600"/>
    <w:rsid w:val="003F7AE7"/>
    <w:rsid w:val="003F7E88"/>
    <w:rsid w:val="00400218"/>
    <w:rsid w:val="0040293E"/>
    <w:rsid w:val="00404D7C"/>
    <w:rsid w:val="00404E52"/>
    <w:rsid w:val="00405C8E"/>
    <w:rsid w:val="004061D9"/>
    <w:rsid w:val="00406D55"/>
    <w:rsid w:val="00407E19"/>
    <w:rsid w:val="0041045A"/>
    <w:rsid w:val="00410888"/>
    <w:rsid w:val="00410D90"/>
    <w:rsid w:val="00410DC3"/>
    <w:rsid w:val="00411E29"/>
    <w:rsid w:val="004127A1"/>
    <w:rsid w:val="004130B8"/>
    <w:rsid w:val="004132CE"/>
    <w:rsid w:val="00413903"/>
    <w:rsid w:val="0041636C"/>
    <w:rsid w:val="004167AC"/>
    <w:rsid w:val="00416987"/>
    <w:rsid w:val="00416E5C"/>
    <w:rsid w:val="00417B70"/>
    <w:rsid w:val="00420EAE"/>
    <w:rsid w:val="00421369"/>
    <w:rsid w:val="00421FDE"/>
    <w:rsid w:val="004221F3"/>
    <w:rsid w:val="0042258A"/>
    <w:rsid w:val="0042457C"/>
    <w:rsid w:val="00424733"/>
    <w:rsid w:val="00425AF8"/>
    <w:rsid w:val="004270E8"/>
    <w:rsid w:val="0042770A"/>
    <w:rsid w:val="00427950"/>
    <w:rsid w:val="00430225"/>
    <w:rsid w:val="00430F8B"/>
    <w:rsid w:val="00431489"/>
    <w:rsid w:val="00431785"/>
    <w:rsid w:val="00431A03"/>
    <w:rsid w:val="00431AA3"/>
    <w:rsid w:val="00432D12"/>
    <w:rsid w:val="004339F2"/>
    <w:rsid w:val="00433CC9"/>
    <w:rsid w:val="004351C5"/>
    <w:rsid w:val="00435847"/>
    <w:rsid w:val="0043606C"/>
    <w:rsid w:val="004360CD"/>
    <w:rsid w:val="00437D4D"/>
    <w:rsid w:val="00437EC8"/>
    <w:rsid w:val="00437EFA"/>
    <w:rsid w:val="004403AC"/>
    <w:rsid w:val="00440B1A"/>
    <w:rsid w:val="00441E60"/>
    <w:rsid w:val="00441EA9"/>
    <w:rsid w:val="00442D34"/>
    <w:rsid w:val="004445F3"/>
    <w:rsid w:val="004447A2"/>
    <w:rsid w:val="00444ABE"/>
    <w:rsid w:val="00444B0E"/>
    <w:rsid w:val="00444BCA"/>
    <w:rsid w:val="00444DA5"/>
    <w:rsid w:val="0044607E"/>
    <w:rsid w:val="004465F4"/>
    <w:rsid w:val="00447429"/>
    <w:rsid w:val="0045025E"/>
    <w:rsid w:val="00450570"/>
    <w:rsid w:val="0045111F"/>
    <w:rsid w:val="004513CC"/>
    <w:rsid w:val="004517BD"/>
    <w:rsid w:val="00453F25"/>
    <w:rsid w:val="00454BF0"/>
    <w:rsid w:val="00455486"/>
    <w:rsid w:val="004565ED"/>
    <w:rsid w:val="00456649"/>
    <w:rsid w:val="004568C3"/>
    <w:rsid w:val="00456981"/>
    <w:rsid w:val="00456B38"/>
    <w:rsid w:val="00456EE7"/>
    <w:rsid w:val="00457C11"/>
    <w:rsid w:val="00457CEE"/>
    <w:rsid w:val="00461186"/>
    <w:rsid w:val="0046144D"/>
    <w:rsid w:val="00461617"/>
    <w:rsid w:val="0046295A"/>
    <w:rsid w:val="00462CFD"/>
    <w:rsid w:val="00463C4A"/>
    <w:rsid w:val="00463DB4"/>
    <w:rsid w:val="0046502C"/>
    <w:rsid w:val="00465661"/>
    <w:rsid w:val="004666DF"/>
    <w:rsid w:val="00466F99"/>
    <w:rsid w:val="004706A1"/>
    <w:rsid w:val="00470CE8"/>
    <w:rsid w:val="00472A28"/>
    <w:rsid w:val="0047347F"/>
    <w:rsid w:val="00473526"/>
    <w:rsid w:val="00473EB8"/>
    <w:rsid w:val="0047417A"/>
    <w:rsid w:val="00475515"/>
    <w:rsid w:val="00475712"/>
    <w:rsid w:val="00475C60"/>
    <w:rsid w:val="0047612D"/>
    <w:rsid w:val="00476285"/>
    <w:rsid w:val="0047669A"/>
    <w:rsid w:val="00476CF0"/>
    <w:rsid w:val="004771DE"/>
    <w:rsid w:val="004774D4"/>
    <w:rsid w:val="0048210C"/>
    <w:rsid w:val="0048320D"/>
    <w:rsid w:val="00483FA1"/>
    <w:rsid w:val="004846BF"/>
    <w:rsid w:val="00484BDE"/>
    <w:rsid w:val="00485A2A"/>
    <w:rsid w:val="0048762C"/>
    <w:rsid w:val="004914BB"/>
    <w:rsid w:val="004918D5"/>
    <w:rsid w:val="0049200B"/>
    <w:rsid w:val="004927A1"/>
    <w:rsid w:val="00493A00"/>
    <w:rsid w:val="00493DC8"/>
    <w:rsid w:val="0049573F"/>
    <w:rsid w:val="00495C15"/>
    <w:rsid w:val="004960A2"/>
    <w:rsid w:val="004961FC"/>
    <w:rsid w:val="00496271"/>
    <w:rsid w:val="00496325"/>
    <w:rsid w:val="004A0243"/>
    <w:rsid w:val="004A0642"/>
    <w:rsid w:val="004A0EB8"/>
    <w:rsid w:val="004A0F42"/>
    <w:rsid w:val="004A12AF"/>
    <w:rsid w:val="004A1EDF"/>
    <w:rsid w:val="004A2DA9"/>
    <w:rsid w:val="004A3763"/>
    <w:rsid w:val="004A50E2"/>
    <w:rsid w:val="004A5861"/>
    <w:rsid w:val="004A5938"/>
    <w:rsid w:val="004A6B35"/>
    <w:rsid w:val="004B0CCA"/>
    <w:rsid w:val="004B1936"/>
    <w:rsid w:val="004B199E"/>
    <w:rsid w:val="004B3927"/>
    <w:rsid w:val="004B45B2"/>
    <w:rsid w:val="004B637D"/>
    <w:rsid w:val="004B66FF"/>
    <w:rsid w:val="004B6D76"/>
    <w:rsid w:val="004B6D93"/>
    <w:rsid w:val="004B7D68"/>
    <w:rsid w:val="004C00FC"/>
    <w:rsid w:val="004C12B7"/>
    <w:rsid w:val="004C1E8E"/>
    <w:rsid w:val="004C2AD5"/>
    <w:rsid w:val="004C346E"/>
    <w:rsid w:val="004C3ACF"/>
    <w:rsid w:val="004C4559"/>
    <w:rsid w:val="004C5CD5"/>
    <w:rsid w:val="004C6A66"/>
    <w:rsid w:val="004C73F1"/>
    <w:rsid w:val="004D036D"/>
    <w:rsid w:val="004D2846"/>
    <w:rsid w:val="004D365B"/>
    <w:rsid w:val="004D3C07"/>
    <w:rsid w:val="004D4A2B"/>
    <w:rsid w:val="004D5393"/>
    <w:rsid w:val="004D5546"/>
    <w:rsid w:val="004D6B33"/>
    <w:rsid w:val="004D740C"/>
    <w:rsid w:val="004D7E59"/>
    <w:rsid w:val="004E1239"/>
    <w:rsid w:val="004E1466"/>
    <w:rsid w:val="004E160C"/>
    <w:rsid w:val="004E1C5E"/>
    <w:rsid w:val="004E1E4D"/>
    <w:rsid w:val="004E1E6F"/>
    <w:rsid w:val="004E2363"/>
    <w:rsid w:val="004E26FA"/>
    <w:rsid w:val="004E30AB"/>
    <w:rsid w:val="004E3106"/>
    <w:rsid w:val="004E36BE"/>
    <w:rsid w:val="004E3B4F"/>
    <w:rsid w:val="004E3E67"/>
    <w:rsid w:val="004E46AA"/>
    <w:rsid w:val="004E53C9"/>
    <w:rsid w:val="004E7658"/>
    <w:rsid w:val="004E76C9"/>
    <w:rsid w:val="004E7817"/>
    <w:rsid w:val="004E79C2"/>
    <w:rsid w:val="004E7F49"/>
    <w:rsid w:val="004F1238"/>
    <w:rsid w:val="004F1AAC"/>
    <w:rsid w:val="004F2333"/>
    <w:rsid w:val="004F3213"/>
    <w:rsid w:val="004F3424"/>
    <w:rsid w:val="004F3F5E"/>
    <w:rsid w:val="004F4260"/>
    <w:rsid w:val="004F4414"/>
    <w:rsid w:val="004F454D"/>
    <w:rsid w:val="004F47C3"/>
    <w:rsid w:val="004F5787"/>
    <w:rsid w:val="004F60C1"/>
    <w:rsid w:val="004F6804"/>
    <w:rsid w:val="004F699C"/>
    <w:rsid w:val="004F7512"/>
    <w:rsid w:val="004F7D49"/>
    <w:rsid w:val="005007F6"/>
    <w:rsid w:val="00501B6A"/>
    <w:rsid w:val="00501CEE"/>
    <w:rsid w:val="00502259"/>
    <w:rsid w:val="0050232F"/>
    <w:rsid w:val="00502660"/>
    <w:rsid w:val="00502DC3"/>
    <w:rsid w:val="00502E18"/>
    <w:rsid w:val="005033F6"/>
    <w:rsid w:val="00504E65"/>
    <w:rsid w:val="00505001"/>
    <w:rsid w:val="005056F8"/>
    <w:rsid w:val="00506C58"/>
    <w:rsid w:val="0050795F"/>
    <w:rsid w:val="00510066"/>
    <w:rsid w:val="0051028A"/>
    <w:rsid w:val="00510D59"/>
    <w:rsid w:val="00511274"/>
    <w:rsid w:val="00512D27"/>
    <w:rsid w:val="00513855"/>
    <w:rsid w:val="005149DE"/>
    <w:rsid w:val="00515721"/>
    <w:rsid w:val="00516772"/>
    <w:rsid w:val="00516EFF"/>
    <w:rsid w:val="005179A0"/>
    <w:rsid w:val="00520043"/>
    <w:rsid w:val="00521009"/>
    <w:rsid w:val="005214D3"/>
    <w:rsid w:val="005222F8"/>
    <w:rsid w:val="005225E0"/>
    <w:rsid w:val="00522A6D"/>
    <w:rsid w:val="0052324C"/>
    <w:rsid w:val="005236AE"/>
    <w:rsid w:val="00523F86"/>
    <w:rsid w:val="00524252"/>
    <w:rsid w:val="00524484"/>
    <w:rsid w:val="0052466A"/>
    <w:rsid w:val="0052653D"/>
    <w:rsid w:val="005267AC"/>
    <w:rsid w:val="00526DB0"/>
    <w:rsid w:val="00530158"/>
    <w:rsid w:val="00531669"/>
    <w:rsid w:val="00531A1E"/>
    <w:rsid w:val="00532A30"/>
    <w:rsid w:val="00532A60"/>
    <w:rsid w:val="0053363D"/>
    <w:rsid w:val="00534864"/>
    <w:rsid w:val="005355B4"/>
    <w:rsid w:val="00535627"/>
    <w:rsid w:val="00535C9C"/>
    <w:rsid w:val="00537173"/>
    <w:rsid w:val="00540650"/>
    <w:rsid w:val="005411D0"/>
    <w:rsid w:val="00541207"/>
    <w:rsid w:val="0054195B"/>
    <w:rsid w:val="005438D5"/>
    <w:rsid w:val="00543D78"/>
    <w:rsid w:val="00544DC6"/>
    <w:rsid w:val="00545998"/>
    <w:rsid w:val="00545BB2"/>
    <w:rsid w:val="00546B41"/>
    <w:rsid w:val="00547402"/>
    <w:rsid w:val="00547CC7"/>
    <w:rsid w:val="005507B2"/>
    <w:rsid w:val="00550B13"/>
    <w:rsid w:val="00550E8F"/>
    <w:rsid w:val="005527A6"/>
    <w:rsid w:val="005529C8"/>
    <w:rsid w:val="00553863"/>
    <w:rsid w:val="005560CB"/>
    <w:rsid w:val="00556FE0"/>
    <w:rsid w:val="00557BC5"/>
    <w:rsid w:val="005616E2"/>
    <w:rsid w:val="005617F2"/>
    <w:rsid w:val="00561889"/>
    <w:rsid w:val="00561971"/>
    <w:rsid w:val="0056198B"/>
    <w:rsid w:val="00561DEB"/>
    <w:rsid w:val="00561EF9"/>
    <w:rsid w:val="005622F1"/>
    <w:rsid w:val="005634FA"/>
    <w:rsid w:val="0056428A"/>
    <w:rsid w:val="00565312"/>
    <w:rsid w:val="00565D59"/>
    <w:rsid w:val="00566AAE"/>
    <w:rsid w:val="00566DC7"/>
    <w:rsid w:val="00567713"/>
    <w:rsid w:val="00567EA4"/>
    <w:rsid w:val="0057077A"/>
    <w:rsid w:val="00570D3D"/>
    <w:rsid w:val="00570FBB"/>
    <w:rsid w:val="005732A4"/>
    <w:rsid w:val="00573AD5"/>
    <w:rsid w:val="0057456C"/>
    <w:rsid w:val="005748C8"/>
    <w:rsid w:val="00574C37"/>
    <w:rsid w:val="005753E5"/>
    <w:rsid w:val="00576157"/>
    <w:rsid w:val="00576330"/>
    <w:rsid w:val="00576EC2"/>
    <w:rsid w:val="00576F02"/>
    <w:rsid w:val="00577796"/>
    <w:rsid w:val="00577A27"/>
    <w:rsid w:val="005805B3"/>
    <w:rsid w:val="005819A3"/>
    <w:rsid w:val="00581D2D"/>
    <w:rsid w:val="00581DC6"/>
    <w:rsid w:val="00582D4D"/>
    <w:rsid w:val="00582E09"/>
    <w:rsid w:val="00583469"/>
    <w:rsid w:val="005839BA"/>
    <w:rsid w:val="005842F0"/>
    <w:rsid w:val="00584AF1"/>
    <w:rsid w:val="00584D95"/>
    <w:rsid w:val="00585F08"/>
    <w:rsid w:val="00586C01"/>
    <w:rsid w:val="00590651"/>
    <w:rsid w:val="005906E1"/>
    <w:rsid w:val="0059130A"/>
    <w:rsid w:val="00591BBA"/>
    <w:rsid w:val="00592B4D"/>
    <w:rsid w:val="00592BBD"/>
    <w:rsid w:val="00592C5F"/>
    <w:rsid w:val="00593F1F"/>
    <w:rsid w:val="00593F49"/>
    <w:rsid w:val="0059444A"/>
    <w:rsid w:val="00594E93"/>
    <w:rsid w:val="00595066"/>
    <w:rsid w:val="005956AB"/>
    <w:rsid w:val="005958C2"/>
    <w:rsid w:val="00595CDD"/>
    <w:rsid w:val="00595E8D"/>
    <w:rsid w:val="005A1474"/>
    <w:rsid w:val="005A15A9"/>
    <w:rsid w:val="005A161F"/>
    <w:rsid w:val="005A2BB2"/>
    <w:rsid w:val="005A3136"/>
    <w:rsid w:val="005A4285"/>
    <w:rsid w:val="005A4496"/>
    <w:rsid w:val="005A4DBC"/>
    <w:rsid w:val="005A4F42"/>
    <w:rsid w:val="005A4F8D"/>
    <w:rsid w:val="005A53BB"/>
    <w:rsid w:val="005A6847"/>
    <w:rsid w:val="005B090B"/>
    <w:rsid w:val="005B127D"/>
    <w:rsid w:val="005B1C4B"/>
    <w:rsid w:val="005B28BD"/>
    <w:rsid w:val="005B2EB7"/>
    <w:rsid w:val="005B31A2"/>
    <w:rsid w:val="005B31D3"/>
    <w:rsid w:val="005B364B"/>
    <w:rsid w:val="005B42F9"/>
    <w:rsid w:val="005B6ABB"/>
    <w:rsid w:val="005B76B1"/>
    <w:rsid w:val="005C0D18"/>
    <w:rsid w:val="005C1FD7"/>
    <w:rsid w:val="005C2072"/>
    <w:rsid w:val="005C2C5C"/>
    <w:rsid w:val="005C31EB"/>
    <w:rsid w:val="005C37F3"/>
    <w:rsid w:val="005C3D87"/>
    <w:rsid w:val="005C4CFB"/>
    <w:rsid w:val="005C5A0E"/>
    <w:rsid w:val="005C5EF7"/>
    <w:rsid w:val="005C652D"/>
    <w:rsid w:val="005C7080"/>
    <w:rsid w:val="005C7B2E"/>
    <w:rsid w:val="005C7B36"/>
    <w:rsid w:val="005D0E13"/>
    <w:rsid w:val="005D1091"/>
    <w:rsid w:val="005D1103"/>
    <w:rsid w:val="005D1697"/>
    <w:rsid w:val="005D1C16"/>
    <w:rsid w:val="005D491A"/>
    <w:rsid w:val="005D5594"/>
    <w:rsid w:val="005D66DB"/>
    <w:rsid w:val="005D698E"/>
    <w:rsid w:val="005D6D9D"/>
    <w:rsid w:val="005E0817"/>
    <w:rsid w:val="005E197C"/>
    <w:rsid w:val="005E216A"/>
    <w:rsid w:val="005E2536"/>
    <w:rsid w:val="005E30A3"/>
    <w:rsid w:val="005E3ABF"/>
    <w:rsid w:val="005E46B7"/>
    <w:rsid w:val="005E52DD"/>
    <w:rsid w:val="005E5C7A"/>
    <w:rsid w:val="005E5D7F"/>
    <w:rsid w:val="005E6821"/>
    <w:rsid w:val="005E69C8"/>
    <w:rsid w:val="005E72A3"/>
    <w:rsid w:val="005E7F03"/>
    <w:rsid w:val="005F055E"/>
    <w:rsid w:val="005F1370"/>
    <w:rsid w:val="005F1775"/>
    <w:rsid w:val="005F2131"/>
    <w:rsid w:val="005F4990"/>
    <w:rsid w:val="005F50AE"/>
    <w:rsid w:val="005F5232"/>
    <w:rsid w:val="005F66D8"/>
    <w:rsid w:val="005F7B28"/>
    <w:rsid w:val="00600145"/>
    <w:rsid w:val="006008B0"/>
    <w:rsid w:val="00600A1D"/>
    <w:rsid w:val="00600B9B"/>
    <w:rsid w:val="00601A55"/>
    <w:rsid w:val="00601FF9"/>
    <w:rsid w:val="00602A57"/>
    <w:rsid w:val="00603170"/>
    <w:rsid w:val="00603681"/>
    <w:rsid w:val="006037CB"/>
    <w:rsid w:val="00603ADE"/>
    <w:rsid w:val="00604425"/>
    <w:rsid w:val="00604ECD"/>
    <w:rsid w:val="00605AC1"/>
    <w:rsid w:val="006072D6"/>
    <w:rsid w:val="006077D2"/>
    <w:rsid w:val="00607840"/>
    <w:rsid w:val="00610442"/>
    <w:rsid w:val="00610C97"/>
    <w:rsid w:val="00610E0E"/>
    <w:rsid w:val="00610F7D"/>
    <w:rsid w:val="006116E8"/>
    <w:rsid w:val="00612376"/>
    <w:rsid w:val="006129C3"/>
    <w:rsid w:val="00612C78"/>
    <w:rsid w:val="00613113"/>
    <w:rsid w:val="0061341B"/>
    <w:rsid w:val="0061397D"/>
    <w:rsid w:val="00613DEB"/>
    <w:rsid w:val="006146A3"/>
    <w:rsid w:val="00615AD9"/>
    <w:rsid w:val="00615FEA"/>
    <w:rsid w:val="00616139"/>
    <w:rsid w:val="0061618B"/>
    <w:rsid w:val="0061745E"/>
    <w:rsid w:val="006174CE"/>
    <w:rsid w:val="006175AA"/>
    <w:rsid w:val="00617612"/>
    <w:rsid w:val="00617B9D"/>
    <w:rsid w:val="00620313"/>
    <w:rsid w:val="00620456"/>
    <w:rsid w:val="00620D37"/>
    <w:rsid w:val="00621C0A"/>
    <w:rsid w:val="006223BB"/>
    <w:rsid w:val="00622626"/>
    <w:rsid w:val="00622DBC"/>
    <w:rsid w:val="00623E4A"/>
    <w:rsid w:val="00624E99"/>
    <w:rsid w:val="0062538E"/>
    <w:rsid w:val="00625C11"/>
    <w:rsid w:val="00626C1D"/>
    <w:rsid w:val="00626DE4"/>
    <w:rsid w:val="00627151"/>
    <w:rsid w:val="006300B0"/>
    <w:rsid w:val="006312FB"/>
    <w:rsid w:val="006319A3"/>
    <w:rsid w:val="00632448"/>
    <w:rsid w:val="006326B1"/>
    <w:rsid w:val="006326D0"/>
    <w:rsid w:val="00633638"/>
    <w:rsid w:val="00633D4C"/>
    <w:rsid w:val="006348C9"/>
    <w:rsid w:val="00635506"/>
    <w:rsid w:val="00635E3E"/>
    <w:rsid w:val="00635F12"/>
    <w:rsid w:val="00637414"/>
    <w:rsid w:val="006375F8"/>
    <w:rsid w:val="00641368"/>
    <w:rsid w:val="00641E60"/>
    <w:rsid w:val="0064219F"/>
    <w:rsid w:val="006423F9"/>
    <w:rsid w:val="006424E7"/>
    <w:rsid w:val="00643644"/>
    <w:rsid w:val="00643C55"/>
    <w:rsid w:val="0064418B"/>
    <w:rsid w:val="006441C6"/>
    <w:rsid w:val="00644223"/>
    <w:rsid w:val="00645841"/>
    <w:rsid w:val="00645BDE"/>
    <w:rsid w:val="00646406"/>
    <w:rsid w:val="006467C9"/>
    <w:rsid w:val="00647349"/>
    <w:rsid w:val="00647C0B"/>
    <w:rsid w:val="00650574"/>
    <w:rsid w:val="006514A8"/>
    <w:rsid w:val="00652B5C"/>
    <w:rsid w:val="00652E63"/>
    <w:rsid w:val="0065310F"/>
    <w:rsid w:val="00653E55"/>
    <w:rsid w:val="006544A0"/>
    <w:rsid w:val="00654805"/>
    <w:rsid w:val="00654A6C"/>
    <w:rsid w:val="00654C26"/>
    <w:rsid w:val="00654EA0"/>
    <w:rsid w:val="00654F28"/>
    <w:rsid w:val="00655B05"/>
    <w:rsid w:val="00655F88"/>
    <w:rsid w:val="00656016"/>
    <w:rsid w:val="00656AB6"/>
    <w:rsid w:val="00657592"/>
    <w:rsid w:val="006604C6"/>
    <w:rsid w:val="00660933"/>
    <w:rsid w:val="00661BB6"/>
    <w:rsid w:val="00662E13"/>
    <w:rsid w:val="006630E3"/>
    <w:rsid w:val="0066327F"/>
    <w:rsid w:val="0066343A"/>
    <w:rsid w:val="006643F1"/>
    <w:rsid w:val="006643F3"/>
    <w:rsid w:val="00664C9D"/>
    <w:rsid w:val="00664DCB"/>
    <w:rsid w:val="00665DB0"/>
    <w:rsid w:val="00666448"/>
    <w:rsid w:val="006668FB"/>
    <w:rsid w:val="00666DC0"/>
    <w:rsid w:val="0067293F"/>
    <w:rsid w:val="006756B5"/>
    <w:rsid w:val="006767B3"/>
    <w:rsid w:val="00676AE3"/>
    <w:rsid w:val="00676EB8"/>
    <w:rsid w:val="006771BC"/>
    <w:rsid w:val="0068008D"/>
    <w:rsid w:val="0068023D"/>
    <w:rsid w:val="00681228"/>
    <w:rsid w:val="0068288F"/>
    <w:rsid w:val="00683E71"/>
    <w:rsid w:val="00684760"/>
    <w:rsid w:val="00684BFE"/>
    <w:rsid w:val="006851A2"/>
    <w:rsid w:val="0068578E"/>
    <w:rsid w:val="006859B4"/>
    <w:rsid w:val="006859D1"/>
    <w:rsid w:val="006870C0"/>
    <w:rsid w:val="00687873"/>
    <w:rsid w:val="00687AC5"/>
    <w:rsid w:val="006906CA"/>
    <w:rsid w:val="00690A65"/>
    <w:rsid w:val="00690BFD"/>
    <w:rsid w:val="00690F14"/>
    <w:rsid w:val="006910A2"/>
    <w:rsid w:val="00691FF1"/>
    <w:rsid w:val="00692AD1"/>
    <w:rsid w:val="0069326C"/>
    <w:rsid w:val="006933DA"/>
    <w:rsid w:val="006933FD"/>
    <w:rsid w:val="006936FC"/>
    <w:rsid w:val="006942A2"/>
    <w:rsid w:val="006945A8"/>
    <w:rsid w:val="0069470E"/>
    <w:rsid w:val="00695164"/>
    <w:rsid w:val="00695264"/>
    <w:rsid w:val="00697754"/>
    <w:rsid w:val="006A08D8"/>
    <w:rsid w:val="006A0AA8"/>
    <w:rsid w:val="006A0B4B"/>
    <w:rsid w:val="006A1178"/>
    <w:rsid w:val="006A1BA7"/>
    <w:rsid w:val="006A22CF"/>
    <w:rsid w:val="006A2503"/>
    <w:rsid w:val="006A2647"/>
    <w:rsid w:val="006A284F"/>
    <w:rsid w:val="006A4ECF"/>
    <w:rsid w:val="006A5749"/>
    <w:rsid w:val="006A5868"/>
    <w:rsid w:val="006A64B0"/>
    <w:rsid w:val="006A6ADB"/>
    <w:rsid w:val="006A7324"/>
    <w:rsid w:val="006B0979"/>
    <w:rsid w:val="006B0EE9"/>
    <w:rsid w:val="006B133F"/>
    <w:rsid w:val="006B1F27"/>
    <w:rsid w:val="006B3177"/>
    <w:rsid w:val="006B3241"/>
    <w:rsid w:val="006B614C"/>
    <w:rsid w:val="006B78B4"/>
    <w:rsid w:val="006B7952"/>
    <w:rsid w:val="006B7ED7"/>
    <w:rsid w:val="006B7F97"/>
    <w:rsid w:val="006B7FCD"/>
    <w:rsid w:val="006C0160"/>
    <w:rsid w:val="006C1186"/>
    <w:rsid w:val="006C1697"/>
    <w:rsid w:val="006C2300"/>
    <w:rsid w:val="006C270C"/>
    <w:rsid w:val="006C2AA0"/>
    <w:rsid w:val="006C31CB"/>
    <w:rsid w:val="006C3269"/>
    <w:rsid w:val="006C3580"/>
    <w:rsid w:val="006C368C"/>
    <w:rsid w:val="006C3842"/>
    <w:rsid w:val="006C3976"/>
    <w:rsid w:val="006C4C00"/>
    <w:rsid w:val="006C654D"/>
    <w:rsid w:val="006C68E7"/>
    <w:rsid w:val="006C7719"/>
    <w:rsid w:val="006D0305"/>
    <w:rsid w:val="006D1614"/>
    <w:rsid w:val="006D19F8"/>
    <w:rsid w:val="006D1DFB"/>
    <w:rsid w:val="006D1F7D"/>
    <w:rsid w:val="006D20C9"/>
    <w:rsid w:val="006D3765"/>
    <w:rsid w:val="006D43F0"/>
    <w:rsid w:val="006D544A"/>
    <w:rsid w:val="006D5523"/>
    <w:rsid w:val="006D64EA"/>
    <w:rsid w:val="006D6A42"/>
    <w:rsid w:val="006D7E60"/>
    <w:rsid w:val="006E0B29"/>
    <w:rsid w:val="006E0F94"/>
    <w:rsid w:val="006E2A12"/>
    <w:rsid w:val="006E2EEF"/>
    <w:rsid w:val="006E34EF"/>
    <w:rsid w:val="006E3B13"/>
    <w:rsid w:val="006E3BE4"/>
    <w:rsid w:val="006E625D"/>
    <w:rsid w:val="006E6887"/>
    <w:rsid w:val="006E7523"/>
    <w:rsid w:val="006E753D"/>
    <w:rsid w:val="006E79E9"/>
    <w:rsid w:val="006F2EF7"/>
    <w:rsid w:val="006F35B0"/>
    <w:rsid w:val="006F3E3E"/>
    <w:rsid w:val="006F6209"/>
    <w:rsid w:val="00700005"/>
    <w:rsid w:val="00701AF0"/>
    <w:rsid w:val="00701E2B"/>
    <w:rsid w:val="00703661"/>
    <w:rsid w:val="0070501D"/>
    <w:rsid w:val="00705EBE"/>
    <w:rsid w:val="00706241"/>
    <w:rsid w:val="00710097"/>
    <w:rsid w:val="007118FB"/>
    <w:rsid w:val="00712273"/>
    <w:rsid w:val="0071235D"/>
    <w:rsid w:val="0071281A"/>
    <w:rsid w:val="007132FC"/>
    <w:rsid w:val="00713380"/>
    <w:rsid w:val="00713585"/>
    <w:rsid w:val="00714626"/>
    <w:rsid w:val="00714DF5"/>
    <w:rsid w:val="0071580C"/>
    <w:rsid w:val="00715DA5"/>
    <w:rsid w:val="0071607B"/>
    <w:rsid w:val="00717A49"/>
    <w:rsid w:val="007206ED"/>
    <w:rsid w:val="00720D98"/>
    <w:rsid w:val="00721A1C"/>
    <w:rsid w:val="00722B03"/>
    <w:rsid w:val="0072373B"/>
    <w:rsid w:val="007237BE"/>
    <w:rsid w:val="00723AC6"/>
    <w:rsid w:val="00723C92"/>
    <w:rsid w:val="00725D77"/>
    <w:rsid w:val="00726713"/>
    <w:rsid w:val="00727778"/>
    <w:rsid w:val="00727C35"/>
    <w:rsid w:val="00731C3A"/>
    <w:rsid w:val="0073266A"/>
    <w:rsid w:val="007329E8"/>
    <w:rsid w:val="00732C9D"/>
    <w:rsid w:val="0073373D"/>
    <w:rsid w:val="007338BF"/>
    <w:rsid w:val="00733C12"/>
    <w:rsid w:val="00733C77"/>
    <w:rsid w:val="00734035"/>
    <w:rsid w:val="0073489E"/>
    <w:rsid w:val="007349BE"/>
    <w:rsid w:val="00734B54"/>
    <w:rsid w:val="007354E8"/>
    <w:rsid w:val="00735935"/>
    <w:rsid w:val="00735944"/>
    <w:rsid w:val="00736154"/>
    <w:rsid w:val="00736AE2"/>
    <w:rsid w:val="00736D11"/>
    <w:rsid w:val="00736F3F"/>
    <w:rsid w:val="00737257"/>
    <w:rsid w:val="007375D9"/>
    <w:rsid w:val="00737DE6"/>
    <w:rsid w:val="00740668"/>
    <w:rsid w:val="00740B01"/>
    <w:rsid w:val="00740BB4"/>
    <w:rsid w:val="00741CA9"/>
    <w:rsid w:val="00741FC0"/>
    <w:rsid w:val="00743037"/>
    <w:rsid w:val="0074399E"/>
    <w:rsid w:val="007446D3"/>
    <w:rsid w:val="00744FBC"/>
    <w:rsid w:val="00744FEC"/>
    <w:rsid w:val="0074548B"/>
    <w:rsid w:val="00747629"/>
    <w:rsid w:val="0075213B"/>
    <w:rsid w:val="007531A4"/>
    <w:rsid w:val="007531FB"/>
    <w:rsid w:val="00753F08"/>
    <w:rsid w:val="00754063"/>
    <w:rsid w:val="00755EFA"/>
    <w:rsid w:val="00755FD4"/>
    <w:rsid w:val="00756522"/>
    <w:rsid w:val="00760459"/>
    <w:rsid w:val="0076245E"/>
    <w:rsid w:val="00762551"/>
    <w:rsid w:val="00764D6C"/>
    <w:rsid w:val="007655B8"/>
    <w:rsid w:val="00765872"/>
    <w:rsid w:val="00765D86"/>
    <w:rsid w:val="00766411"/>
    <w:rsid w:val="00766643"/>
    <w:rsid w:val="00766A54"/>
    <w:rsid w:val="00767E3E"/>
    <w:rsid w:val="0077026B"/>
    <w:rsid w:val="007708F8"/>
    <w:rsid w:val="00770F5A"/>
    <w:rsid w:val="0077112C"/>
    <w:rsid w:val="00771339"/>
    <w:rsid w:val="0077185D"/>
    <w:rsid w:val="00771AE6"/>
    <w:rsid w:val="00771B14"/>
    <w:rsid w:val="00772B05"/>
    <w:rsid w:val="00774CA2"/>
    <w:rsid w:val="00775E4D"/>
    <w:rsid w:val="007765FC"/>
    <w:rsid w:val="0077725C"/>
    <w:rsid w:val="007778CC"/>
    <w:rsid w:val="007815C1"/>
    <w:rsid w:val="007816E4"/>
    <w:rsid w:val="0078202D"/>
    <w:rsid w:val="00782198"/>
    <w:rsid w:val="00782F18"/>
    <w:rsid w:val="00784076"/>
    <w:rsid w:val="00784302"/>
    <w:rsid w:val="007862C3"/>
    <w:rsid w:val="00786313"/>
    <w:rsid w:val="00786D28"/>
    <w:rsid w:val="007872C1"/>
    <w:rsid w:val="00791507"/>
    <w:rsid w:val="00791641"/>
    <w:rsid w:val="00792234"/>
    <w:rsid w:val="007924B3"/>
    <w:rsid w:val="00793F76"/>
    <w:rsid w:val="007940C2"/>
    <w:rsid w:val="00794F5C"/>
    <w:rsid w:val="007959EE"/>
    <w:rsid w:val="00795BED"/>
    <w:rsid w:val="00796BAB"/>
    <w:rsid w:val="00797C9A"/>
    <w:rsid w:val="007A0E08"/>
    <w:rsid w:val="007A0ED1"/>
    <w:rsid w:val="007A34D9"/>
    <w:rsid w:val="007A432D"/>
    <w:rsid w:val="007A48F3"/>
    <w:rsid w:val="007A59CD"/>
    <w:rsid w:val="007A6917"/>
    <w:rsid w:val="007A6AB7"/>
    <w:rsid w:val="007A6D2F"/>
    <w:rsid w:val="007A7B68"/>
    <w:rsid w:val="007B0516"/>
    <w:rsid w:val="007B0AE5"/>
    <w:rsid w:val="007B11B8"/>
    <w:rsid w:val="007B17E5"/>
    <w:rsid w:val="007B1B38"/>
    <w:rsid w:val="007B1E5D"/>
    <w:rsid w:val="007B256D"/>
    <w:rsid w:val="007B2CC2"/>
    <w:rsid w:val="007B3597"/>
    <w:rsid w:val="007B40B1"/>
    <w:rsid w:val="007B4497"/>
    <w:rsid w:val="007B4654"/>
    <w:rsid w:val="007B5973"/>
    <w:rsid w:val="007B7D40"/>
    <w:rsid w:val="007C13B1"/>
    <w:rsid w:val="007C14E7"/>
    <w:rsid w:val="007C1D26"/>
    <w:rsid w:val="007C1EC8"/>
    <w:rsid w:val="007C2A49"/>
    <w:rsid w:val="007C2F20"/>
    <w:rsid w:val="007C3022"/>
    <w:rsid w:val="007C510C"/>
    <w:rsid w:val="007C5591"/>
    <w:rsid w:val="007C5740"/>
    <w:rsid w:val="007C5AA0"/>
    <w:rsid w:val="007C6632"/>
    <w:rsid w:val="007C7C8F"/>
    <w:rsid w:val="007D1929"/>
    <w:rsid w:val="007D1C0D"/>
    <w:rsid w:val="007D1FD6"/>
    <w:rsid w:val="007D241A"/>
    <w:rsid w:val="007D31AA"/>
    <w:rsid w:val="007D37CC"/>
    <w:rsid w:val="007D38AE"/>
    <w:rsid w:val="007D3E2E"/>
    <w:rsid w:val="007D439A"/>
    <w:rsid w:val="007D4CEC"/>
    <w:rsid w:val="007D5EFB"/>
    <w:rsid w:val="007D61D9"/>
    <w:rsid w:val="007D6713"/>
    <w:rsid w:val="007D6772"/>
    <w:rsid w:val="007D6EBE"/>
    <w:rsid w:val="007D70A3"/>
    <w:rsid w:val="007D76C9"/>
    <w:rsid w:val="007E1355"/>
    <w:rsid w:val="007E17A4"/>
    <w:rsid w:val="007E1859"/>
    <w:rsid w:val="007E1911"/>
    <w:rsid w:val="007E1966"/>
    <w:rsid w:val="007E1A3E"/>
    <w:rsid w:val="007E1A83"/>
    <w:rsid w:val="007E1E91"/>
    <w:rsid w:val="007E26EC"/>
    <w:rsid w:val="007E39E0"/>
    <w:rsid w:val="007E493E"/>
    <w:rsid w:val="007E53EE"/>
    <w:rsid w:val="007E5AEE"/>
    <w:rsid w:val="007F0634"/>
    <w:rsid w:val="007F1254"/>
    <w:rsid w:val="007F30B8"/>
    <w:rsid w:val="007F45AF"/>
    <w:rsid w:val="007F4BB8"/>
    <w:rsid w:val="007F5CAF"/>
    <w:rsid w:val="007F68EE"/>
    <w:rsid w:val="007F79AC"/>
    <w:rsid w:val="00800095"/>
    <w:rsid w:val="008001C2"/>
    <w:rsid w:val="00800539"/>
    <w:rsid w:val="00800984"/>
    <w:rsid w:val="00801774"/>
    <w:rsid w:val="00801BFB"/>
    <w:rsid w:val="008028DD"/>
    <w:rsid w:val="0080322D"/>
    <w:rsid w:val="00804AB8"/>
    <w:rsid w:val="00804EC8"/>
    <w:rsid w:val="00805172"/>
    <w:rsid w:val="008052E5"/>
    <w:rsid w:val="00805A8C"/>
    <w:rsid w:val="00806808"/>
    <w:rsid w:val="00807D47"/>
    <w:rsid w:val="00807EBA"/>
    <w:rsid w:val="00807F18"/>
    <w:rsid w:val="00810487"/>
    <w:rsid w:val="008112FD"/>
    <w:rsid w:val="00811569"/>
    <w:rsid w:val="00812BB4"/>
    <w:rsid w:val="00812F73"/>
    <w:rsid w:val="00817D4C"/>
    <w:rsid w:val="00820A3F"/>
    <w:rsid w:val="00820C95"/>
    <w:rsid w:val="00822072"/>
    <w:rsid w:val="008225B5"/>
    <w:rsid w:val="0082324B"/>
    <w:rsid w:val="008232B9"/>
    <w:rsid w:val="00823EA6"/>
    <w:rsid w:val="00823FFF"/>
    <w:rsid w:val="00824492"/>
    <w:rsid w:val="00825D08"/>
    <w:rsid w:val="00826473"/>
    <w:rsid w:val="00826596"/>
    <w:rsid w:val="00826DA2"/>
    <w:rsid w:val="0082742B"/>
    <w:rsid w:val="0082781C"/>
    <w:rsid w:val="00827D49"/>
    <w:rsid w:val="00830500"/>
    <w:rsid w:val="00831053"/>
    <w:rsid w:val="00831330"/>
    <w:rsid w:val="00831914"/>
    <w:rsid w:val="00831D18"/>
    <w:rsid w:val="00831E65"/>
    <w:rsid w:val="00831EAF"/>
    <w:rsid w:val="00831FE6"/>
    <w:rsid w:val="00833222"/>
    <w:rsid w:val="0083343E"/>
    <w:rsid w:val="008344DC"/>
    <w:rsid w:val="008355DD"/>
    <w:rsid w:val="00835700"/>
    <w:rsid w:val="0083645A"/>
    <w:rsid w:val="00837350"/>
    <w:rsid w:val="00837DA6"/>
    <w:rsid w:val="00837F9C"/>
    <w:rsid w:val="008405D1"/>
    <w:rsid w:val="00841400"/>
    <w:rsid w:val="00841C51"/>
    <w:rsid w:val="008421D1"/>
    <w:rsid w:val="00842A49"/>
    <w:rsid w:val="008437DA"/>
    <w:rsid w:val="00844DBA"/>
    <w:rsid w:val="0084653B"/>
    <w:rsid w:val="008469DE"/>
    <w:rsid w:val="00846EE7"/>
    <w:rsid w:val="00846FD4"/>
    <w:rsid w:val="00851451"/>
    <w:rsid w:val="00852BA3"/>
    <w:rsid w:val="008537AF"/>
    <w:rsid w:val="00853E7A"/>
    <w:rsid w:val="008544D6"/>
    <w:rsid w:val="0085496C"/>
    <w:rsid w:val="008549D4"/>
    <w:rsid w:val="008553A5"/>
    <w:rsid w:val="00855765"/>
    <w:rsid w:val="008558C0"/>
    <w:rsid w:val="00855E7E"/>
    <w:rsid w:val="00855F80"/>
    <w:rsid w:val="0085678D"/>
    <w:rsid w:val="00856C41"/>
    <w:rsid w:val="0085762D"/>
    <w:rsid w:val="00857B98"/>
    <w:rsid w:val="00860979"/>
    <w:rsid w:val="00860CD7"/>
    <w:rsid w:val="00860E0C"/>
    <w:rsid w:val="00861835"/>
    <w:rsid w:val="008618AF"/>
    <w:rsid w:val="008623FC"/>
    <w:rsid w:val="00862722"/>
    <w:rsid w:val="00864F0A"/>
    <w:rsid w:val="00865C7C"/>
    <w:rsid w:val="008668F7"/>
    <w:rsid w:val="00866D1D"/>
    <w:rsid w:val="00867CB7"/>
    <w:rsid w:val="00867ED2"/>
    <w:rsid w:val="00867F6B"/>
    <w:rsid w:val="008706FB"/>
    <w:rsid w:val="00872865"/>
    <w:rsid w:val="0087305A"/>
    <w:rsid w:val="00873D56"/>
    <w:rsid w:val="00875D36"/>
    <w:rsid w:val="00875D48"/>
    <w:rsid w:val="00875EA7"/>
    <w:rsid w:val="008763C1"/>
    <w:rsid w:val="00876BF5"/>
    <w:rsid w:val="00880C95"/>
    <w:rsid w:val="00881EA7"/>
    <w:rsid w:val="0088291F"/>
    <w:rsid w:val="00883296"/>
    <w:rsid w:val="00883473"/>
    <w:rsid w:val="00884806"/>
    <w:rsid w:val="00884EDF"/>
    <w:rsid w:val="00884F23"/>
    <w:rsid w:val="00886CB2"/>
    <w:rsid w:val="0089112F"/>
    <w:rsid w:val="008913CE"/>
    <w:rsid w:val="008916DA"/>
    <w:rsid w:val="008917EB"/>
    <w:rsid w:val="008919EC"/>
    <w:rsid w:val="00892563"/>
    <w:rsid w:val="00893DBE"/>
    <w:rsid w:val="00894E74"/>
    <w:rsid w:val="008958C0"/>
    <w:rsid w:val="00895F66"/>
    <w:rsid w:val="00896136"/>
    <w:rsid w:val="0089687A"/>
    <w:rsid w:val="00896AF7"/>
    <w:rsid w:val="0089706A"/>
    <w:rsid w:val="00897475"/>
    <w:rsid w:val="00897CC5"/>
    <w:rsid w:val="008A0193"/>
    <w:rsid w:val="008A06BD"/>
    <w:rsid w:val="008A27DA"/>
    <w:rsid w:val="008A2FA2"/>
    <w:rsid w:val="008A355A"/>
    <w:rsid w:val="008A3A3F"/>
    <w:rsid w:val="008A644C"/>
    <w:rsid w:val="008A6ECC"/>
    <w:rsid w:val="008A7347"/>
    <w:rsid w:val="008B0225"/>
    <w:rsid w:val="008B0E66"/>
    <w:rsid w:val="008B0F99"/>
    <w:rsid w:val="008B118B"/>
    <w:rsid w:val="008B1BEC"/>
    <w:rsid w:val="008B2867"/>
    <w:rsid w:val="008B336F"/>
    <w:rsid w:val="008B4328"/>
    <w:rsid w:val="008B508A"/>
    <w:rsid w:val="008B5736"/>
    <w:rsid w:val="008B59FD"/>
    <w:rsid w:val="008B6CFB"/>
    <w:rsid w:val="008C047F"/>
    <w:rsid w:val="008C0794"/>
    <w:rsid w:val="008C0FFC"/>
    <w:rsid w:val="008C1520"/>
    <w:rsid w:val="008C18C0"/>
    <w:rsid w:val="008C1A9E"/>
    <w:rsid w:val="008C27AD"/>
    <w:rsid w:val="008C2C19"/>
    <w:rsid w:val="008C2C3C"/>
    <w:rsid w:val="008C2F8A"/>
    <w:rsid w:val="008C39AC"/>
    <w:rsid w:val="008C3E9A"/>
    <w:rsid w:val="008C46C5"/>
    <w:rsid w:val="008C479E"/>
    <w:rsid w:val="008C4BD8"/>
    <w:rsid w:val="008C510B"/>
    <w:rsid w:val="008C60A4"/>
    <w:rsid w:val="008C6574"/>
    <w:rsid w:val="008C6781"/>
    <w:rsid w:val="008C6894"/>
    <w:rsid w:val="008C6A03"/>
    <w:rsid w:val="008C7133"/>
    <w:rsid w:val="008C76A4"/>
    <w:rsid w:val="008D0585"/>
    <w:rsid w:val="008D0B95"/>
    <w:rsid w:val="008D0BB7"/>
    <w:rsid w:val="008D10F3"/>
    <w:rsid w:val="008D4A1B"/>
    <w:rsid w:val="008D54E2"/>
    <w:rsid w:val="008D6236"/>
    <w:rsid w:val="008D6250"/>
    <w:rsid w:val="008D639C"/>
    <w:rsid w:val="008D714B"/>
    <w:rsid w:val="008D7EA9"/>
    <w:rsid w:val="008E14D0"/>
    <w:rsid w:val="008E232D"/>
    <w:rsid w:val="008E369E"/>
    <w:rsid w:val="008E3973"/>
    <w:rsid w:val="008E3B31"/>
    <w:rsid w:val="008E3E30"/>
    <w:rsid w:val="008E4EC8"/>
    <w:rsid w:val="008E5B0A"/>
    <w:rsid w:val="008E5CFE"/>
    <w:rsid w:val="008E64CE"/>
    <w:rsid w:val="008F084C"/>
    <w:rsid w:val="008F105A"/>
    <w:rsid w:val="008F11DE"/>
    <w:rsid w:val="008F1DE1"/>
    <w:rsid w:val="008F1F5B"/>
    <w:rsid w:val="008F2FED"/>
    <w:rsid w:val="008F31BA"/>
    <w:rsid w:val="008F421D"/>
    <w:rsid w:val="008F4E00"/>
    <w:rsid w:val="008F6499"/>
    <w:rsid w:val="008F7219"/>
    <w:rsid w:val="008F7B3B"/>
    <w:rsid w:val="008F7CA2"/>
    <w:rsid w:val="0090008F"/>
    <w:rsid w:val="0090052F"/>
    <w:rsid w:val="0090120C"/>
    <w:rsid w:val="00901657"/>
    <w:rsid w:val="009025CA"/>
    <w:rsid w:val="00903734"/>
    <w:rsid w:val="0090392D"/>
    <w:rsid w:val="00903BAD"/>
    <w:rsid w:val="009041FA"/>
    <w:rsid w:val="00905A6E"/>
    <w:rsid w:val="00905C31"/>
    <w:rsid w:val="00905CE3"/>
    <w:rsid w:val="0090611D"/>
    <w:rsid w:val="009066E8"/>
    <w:rsid w:val="00906D64"/>
    <w:rsid w:val="00910D89"/>
    <w:rsid w:val="00911089"/>
    <w:rsid w:val="00911463"/>
    <w:rsid w:val="0091213E"/>
    <w:rsid w:val="00912229"/>
    <w:rsid w:val="00912462"/>
    <w:rsid w:val="00913762"/>
    <w:rsid w:val="00913835"/>
    <w:rsid w:val="0091568B"/>
    <w:rsid w:val="00915B76"/>
    <w:rsid w:val="00915CFB"/>
    <w:rsid w:val="0091655E"/>
    <w:rsid w:val="00916EB2"/>
    <w:rsid w:val="00917469"/>
    <w:rsid w:val="0092009E"/>
    <w:rsid w:val="00921A22"/>
    <w:rsid w:val="00922BE2"/>
    <w:rsid w:val="00924C4F"/>
    <w:rsid w:val="00925C79"/>
    <w:rsid w:val="00926193"/>
    <w:rsid w:val="009273D2"/>
    <w:rsid w:val="009300C9"/>
    <w:rsid w:val="00930DC7"/>
    <w:rsid w:val="009311C8"/>
    <w:rsid w:val="0093260A"/>
    <w:rsid w:val="00932ADE"/>
    <w:rsid w:val="00933FA6"/>
    <w:rsid w:val="00934314"/>
    <w:rsid w:val="0093568B"/>
    <w:rsid w:val="009359F4"/>
    <w:rsid w:val="0093669F"/>
    <w:rsid w:val="00936D6F"/>
    <w:rsid w:val="009375D7"/>
    <w:rsid w:val="00937D99"/>
    <w:rsid w:val="00940377"/>
    <w:rsid w:val="00940B79"/>
    <w:rsid w:val="00940C8F"/>
    <w:rsid w:val="00940DE3"/>
    <w:rsid w:val="00941AF7"/>
    <w:rsid w:val="00941B44"/>
    <w:rsid w:val="00941C80"/>
    <w:rsid w:val="00942204"/>
    <w:rsid w:val="0094279F"/>
    <w:rsid w:val="00942C1A"/>
    <w:rsid w:val="00942D8A"/>
    <w:rsid w:val="009438DD"/>
    <w:rsid w:val="009460EA"/>
    <w:rsid w:val="00946215"/>
    <w:rsid w:val="009476AB"/>
    <w:rsid w:val="00947A32"/>
    <w:rsid w:val="00947E8F"/>
    <w:rsid w:val="009508EA"/>
    <w:rsid w:val="00950902"/>
    <w:rsid w:val="0095152E"/>
    <w:rsid w:val="0095204E"/>
    <w:rsid w:val="00952970"/>
    <w:rsid w:val="00952ACE"/>
    <w:rsid w:val="009535B8"/>
    <w:rsid w:val="00954704"/>
    <w:rsid w:val="00955214"/>
    <w:rsid w:val="009558A9"/>
    <w:rsid w:val="00956000"/>
    <w:rsid w:val="009568C9"/>
    <w:rsid w:val="00957A99"/>
    <w:rsid w:val="00957C87"/>
    <w:rsid w:val="0096048D"/>
    <w:rsid w:val="00960712"/>
    <w:rsid w:val="00961F23"/>
    <w:rsid w:val="0096259C"/>
    <w:rsid w:val="009629B8"/>
    <w:rsid w:val="00962EAF"/>
    <w:rsid w:val="0096385A"/>
    <w:rsid w:val="00965475"/>
    <w:rsid w:val="00966028"/>
    <w:rsid w:val="009661E1"/>
    <w:rsid w:val="00966471"/>
    <w:rsid w:val="0096722C"/>
    <w:rsid w:val="00970267"/>
    <w:rsid w:val="00970BB5"/>
    <w:rsid w:val="00972171"/>
    <w:rsid w:val="0097286B"/>
    <w:rsid w:val="00972BC5"/>
    <w:rsid w:val="00973C53"/>
    <w:rsid w:val="009740F1"/>
    <w:rsid w:val="009751A5"/>
    <w:rsid w:val="0097526C"/>
    <w:rsid w:val="009762AB"/>
    <w:rsid w:val="009765D2"/>
    <w:rsid w:val="00976A9D"/>
    <w:rsid w:val="00977E15"/>
    <w:rsid w:val="00980119"/>
    <w:rsid w:val="009808AE"/>
    <w:rsid w:val="00980FB4"/>
    <w:rsid w:val="00983482"/>
    <w:rsid w:val="00983D7B"/>
    <w:rsid w:val="00983E16"/>
    <w:rsid w:val="00984260"/>
    <w:rsid w:val="00984B8F"/>
    <w:rsid w:val="00985399"/>
    <w:rsid w:val="009854E2"/>
    <w:rsid w:val="009857A7"/>
    <w:rsid w:val="00985A6C"/>
    <w:rsid w:val="009861EF"/>
    <w:rsid w:val="009863DE"/>
    <w:rsid w:val="00986A85"/>
    <w:rsid w:val="00986D7C"/>
    <w:rsid w:val="00987D69"/>
    <w:rsid w:val="0099087E"/>
    <w:rsid w:val="009909AC"/>
    <w:rsid w:val="00990AE2"/>
    <w:rsid w:val="0099145C"/>
    <w:rsid w:val="009915DF"/>
    <w:rsid w:val="00992AA8"/>
    <w:rsid w:val="00993CEB"/>
    <w:rsid w:val="009942D4"/>
    <w:rsid w:val="009968AB"/>
    <w:rsid w:val="00997115"/>
    <w:rsid w:val="00997390"/>
    <w:rsid w:val="00997F82"/>
    <w:rsid w:val="009A1292"/>
    <w:rsid w:val="009A1935"/>
    <w:rsid w:val="009A2138"/>
    <w:rsid w:val="009A2B21"/>
    <w:rsid w:val="009A43F7"/>
    <w:rsid w:val="009A51CA"/>
    <w:rsid w:val="009A5354"/>
    <w:rsid w:val="009A65E7"/>
    <w:rsid w:val="009A7C97"/>
    <w:rsid w:val="009B0CE0"/>
    <w:rsid w:val="009B2005"/>
    <w:rsid w:val="009B2580"/>
    <w:rsid w:val="009B2842"/>
    <w:rsid w:val="009B34F7"/>
    <w:rsid w:val="009B3702"/>
    <w:rsid w:val="009B4CC1"/>
    <w:rsid w:val="009B5BDE"/>
    <w:rsid w:val="009B756E"/>
    <w:rsid w:val="009B77E2"/>
    <w:rsid w:val="009C066F"/>
    <w:rsid w:val="009C2041"/>
    <w:rsid w:val="009C2E23"/>
    <w:rsid w:val="009C3125"/>
    <w:rsid w:val="009C362F"/>
    <w:rsid w:val="009C3CC3"/>
    <w:rsid w:val="009C3D7F"/>
    <w:rsid w:val="009C5C06"/>
    <w:rsid w:val="009C5DAE"/>
    <w:rsid w:val="009C6D5E"/>
    <w:rsid w:val="009C73E1"/>
    <w:rsid w:val="009C7439"/>
    <w:rsid w:val="009D16BF"/>
    <w:rsid w:val="009D1A7C"/>
    <w:rsid w:val="009D21AA"/>
    <w:rsid w:val="009D2211"/>
    <w:rsid w:val="009D28BB"/>
    <w:rsid w:val="009D2E7F"/>
    <w:rsid w:val="009D3C98"/>
    <w:rsid w:val="009D532B"/>
    <w:rsid w:val="009D5B7B"/>
    <w:rsid w:val="009D5D30"/>
    <w:rsid w:val="009D5E81"/>
    <w:rsid w:val="009D671E"/>
    <w:rsid w:val="009D689D"/>
    <w:rsid w:val="009D6B79"/>
    <w:rsid w:val="009E01F6"/>
    <w:rsid w:val="009E0319"/>
    <w:rsid w:val="009E1682"/>
    <w:rsid w:val="009E2A33"/>
    <w:rsid w:val="009E5444"/>
    <w:rsid w:val="009E69EB"/>
    <w:rsid w:val="009E7B5E"/>
    <w:rsid w:val="009E7F8F"/>
    <w:rsid w:val="009F1518"/>
    <w:rsid w:val="009F1A70"/>
    <w:rsid w:val="009F2031"/>
    <w:rsid w:val="009F24EB"/>
    <w:rsid w:val="009F2845"/>
    <w:rsid w:val="009F33DB"/>
    <w:rsid w:val="009F3785"/>
    <w:rsid w:val="009F41A3"/>
    <w:rsid w:val="009F6086"/>
    <w:rsid w:val="009F6356"/>
    <w:rsid w:val="009F6F5D"/>
    <w:rsid w:val="009F768E"/>
    <w:rsid w:val="009F7F59"/>
    <w:rsid w:val="00A01B5B"/>
    <w:rsid w:val="00A02161"/>
    <w:rsid w:val="00A028C4"/>
    <w:rsid w:val="00A0313E"/>
    <w:rsid w:val="00A032E2"/>
    <w:rsid w:val="00A04CA2"/>
    <w:rsid w:val="00A0698C"/>
    <w:rsid w:val="00A1038A"/>
    <w:rsid w:val="00A108F7"/>
    <w:rsid w:val="00A10E56"/>
    <w:rsid w:val="00A10F90"/>
    <w:rsid w:val="00A11CBF"/>
    <w:rsid w:val="00A121B1"/>
    <w:rsid w:val="00A12C2E"/>
    <w:rsid w:val="00A12DD9"/>
    <w:rsid w:val="00A14570"/>
    <w:rsid w:val="00A146C7"/>
    <w:rsid w:val="00A151C1"/>
    <w:rsid w:val="00A15F7E"/>
    <w:rsid w:val="00A16A68"/>
    <w:rsid w:val="00A172E3"/>
    <w:rsid w:val="00A2063E"/>
    <w:rsid w:val="00A21282"/>
    <w:rsid w:val="00A212D5"/>
    <w:rsid w:val="00A21364"/>
    <w:rsid w:val="00A21BE0"/>
    <w:rsid w:val="00A21C0A"/>
    <w:rsid w:val="00A2276F"/>
    <w:rsid w:val="00A245C0"/>
    <w:rsid w:val="00A24836"/>
    <w:rsid w:val="00A248B9"/>
    <w:rsid w:val="00A258D4"/>
    <w:rsid w:val="00A25C19"/>
    <w:rsid w:val="00A25F7F"/>
    <w:rsid w:val="00A262B8"/>
    <w:rsid w:val="00A266D8"/>
    <w:rsid w:val="00A26FC3"/>
    <w:rsid w:val="00A277E6"/>
    <w:rsid w:val="00A27ED9"/>
    <w:rsid w:val="00A300EA"/>
    <w:rsid w:val="00A30A87"/>
    <w:rsid w:val="00A3170D"/>
    <w:rsid w:val="00A32355"/>
    <w:rsid w:val="00A324E9"/>
    <w:rsid w:val="00A3363A"/>
    <w:rsid w:val="00A342D6"/>
    <w:rsid w:val="00A345CF"/>
    <w:rsid w:val="00A34C4A"/>
    <w:rsid w:val="00A34E4B"/>
    <w:rsid w:val="00A35182"/>
    <w:rsid w:val="00A35A23"/>
    <w:rsid w:val="00A35C6F"/>
    <w:rsid w:val="00A36678"/>
    <w:rsid w:val="00A366B6"/>
    <w:rsid w:val="00A366CA"/>
    <w:rsid w:val="00A36799"/>
    <w:rsid w:val="00A36A87"/>
    <w:rsid w:val="00A37064"/>
    <w:rsid w:val="00A37157"/>
    <w:rsid w:val="00A37B47"/>
    <w:rsid w:val="00A40BE5"/>
    <w:rsid w:val="00A40EBF"/>
    <w:rsid w:val="00A415BF"/>
    <w:rsid w:val="00A41FEC"/>
    <w:rsid w:val="00A4238D"/>
    <w:rsid w:val="00A4406F"/>
    <w:rsid w:val="00A44A3B"/>
    <w:rsid w:val="00A44DC9"/>
    <w:rsid w:val="00A469F4"/>
    <w:rsid w:val="00A477D1"/>
    <w:rsid w:val="00A5053A"/>
    <w:rsid w:val="00A50EF8"/>
    <w:rsid w:val="00A511F0"/>
    <w:rsid w:val="00A5182B"/>
    <w:rsid w:val="00A51BC8"/>
    <w:rsid w:val="00A52B1D"/>
    <w:rsid w:val="00A535CE"/>
    <w:rsid w:val="00A5521D"/>
    <w:rsid w:val="00A579F8"/>
    <w:rsid w:val="00A57E51"/>
    <w:rsid w:val="00A6014F"/>
    <w:rsid w:val="00A60A3A"/>
    <w:rsid w:val="00A63320"/>
    <w:rsid w:val="00A63A1C"/>
    <w:rsid w:val="00A63D18"/>
    <w:rsid w:val="00A63E7C"/>
    <w:rsid w:val="00A64E6E"/>
    <w:rsid w:val="00A71BDB"/>
    <w:rsid w:val="00A71DD0"/>
    <w:rsid w:val="00A71F5A"/>
    <w:rsid w:val="00A72D7C"/>
    <w:rsid w:val="00A731A5"/>
    <w:rsid w:val="00A73FC5"/>
    <w:rsid w:val="00A74286"/>
    <w:rsid w:val="00A7432E"/>
    <w:rsid w:val="00A746B1"/>
    <w:rsid w:val="00A768A6"/>
    <w:rsid w:val="00A76F4B"/>
    <w:rsid w:val="00A77F2D"/>
    <w:rsid w:val="00A77FA4"/>
    <w:rsid w:val="00A8086F"/>
    <w:rsid w:val="00A80CF8"/>
    <w:rsid w:val="00A834CB"/>
    <w:rsid w:val="00A84CCA"/>
    <w:rsid w:val="00A85598"/>
    <w:rsid w:val="00A8654C"/>
    <w:rsid w:val="00A86D12"/>
    <w:rsid w:val="00A87402"/>
    <w:rsid w:val="00A87B15"/>
    <w:rsid w:val="00A87BA9"/>
    <w:rsid w:val="00A9001E"/>
    <w:rsid w:val="00A915F9"/>
    <w:rsid w:val="00A91646"/>
    <w:rsid w:val="00A94970"/>
    <w:rsid w:val="00A95CB2"/>
    <w:rsid w:val="00A9601E"/>
    <w:rsid w:val="00A96BE0"/>
    <w:rsid w:val="00AA0531"/>
    <w:rsid w:val="00AA208F"/>
    <w:rsid w:val="00AA216F"/>
    <w:rsid w:val="00AA39D1"/>
    <w:rsid w:val="00AA3E35"/>
    <w:rsid w:val="00AA41DD"/>
    <w:rsid w:val="00AA45DE"/>
    <w:rsid w:val="00AA4B49"/>
    <w:rsid w:val="00AA53E7"/>
    <w:rsid w:val="00AA617D"/>
    <w:rsid w:val="00AA68A1"/>
    <w:rsid w:val="00AA7183"/>
    <w:rsid w:val="00AB0357"/>
    <w:rsid w:val="00AB0551"/>
    <w:rsid w:val="00AB0735"/>
    <w:rsid w:val="00AB149D"/>
    <w:rsid w:val="00AB208E"/>
    <w:rsid w:val="00AB324E"/>
    <w:rsid w:val="00AB3879"/>
    <w:rsid w:val="00AB3BD9"/>
    <w:rsid w:val="00AB3EA0"/>
    <w:rsid w:val="00AB3F81"/>
    <w:rsid w:val="00AB495F"/>
    <w:rsid w:val="00AB4E05"/>
    <w:rsid w:val="00AB61FD"/>
    <w:rsid w:val="00AB6301"/>
    <w:rsid w:val="00AB731A"/>
    <w:rsid w:val="00AB763F"/>
    <w:rsid w:val="00AB7A87"/>
    <w:rsid w:val="00AC0EDA"/>
    <w:rsid w:val="00AC1910"/>
    <w:rsid w:val="00AC1BC4"/>
    <w:rsid w:val="00AC26EC"/>
    <w:rsid w:val="00AC2E07"/>
    <w:rsid w:val="00AC36D7"/>
    <w:rsid w:val="00AC3BF0"/>
    <w:rsid w:val="00AC3F82"/>
    <w:rsid w:val="00AC4F3F"/>
    <w:rsid w:val="00AC536B"/>
    <w:rsid w:val="00AC55BE"/>
    <w:rsid w:val="00AC566C"/>
    <w:rsid w:val="00AC5A91"/>
    <w:rsid w:val="00AC6D3C"/>
    <w:rsid w:val="00AC6DB2"/>
    <w:rsid w:val="00AC777E"/>
    <w:rsid w:val="00AC7E5B"/>
    <w:rsid w:val="00AD0FA0"/>
    <w:rsid w:val="00AD0FE9"/>
    <w:rsid w:val="00AD1556"/>
    <w:rsid w:val="00AD1D64"/>
    <w:rsid w:val="00AD3035"/>
    <w:rsid w:val="00AD3A79"/>
    <w:rsid w:val="00AD40B5"/>
    <w:rsid w:val="00AD45C3"/>
    <w:rsid w:val="00AD6D19"/>
    <w:rsid w:val="00AD7931"/>
    <w:rsid w:val="00AD7DF3"/>
    <w:rsid w:val="00AE0248"/>
    <w:rsid w:val="00AE2257"/>
    <w:rsid w:val="00AE2A04"/>
    <w:rsid w:val="00AE343E"/>
    <w:rsid w:val="00AE3473"/>
    <w:rsid w:val="00AE3E4C"/>
    <w:rsid w:val="00AE5B9B"/>
    <w:rsid w:val="00AE6BC4"/>
    <w:rsid w:val="00AE6DB1"/>
    <w:rsid w:val="00AE6FA5"/>
    <w:rsid w:val="00AE7245"/>
    <w:rsid w:val="00AE77BB"/>
    <w:rsid w:val="00AF008F"/>
    <w:rsid w:val="00AF13A1"/>
    <w:rsid w:val="00AF1456"/>
    <w:rsid w:val="00AF1FAF"/>
    <w:rsid w:val="00AF30FB"/>
    <w:rsid w:val="00AF3E31"/>
    <w:rsid w:val="00AF4649"/>
    <w:rsid w:val="00AF4F75"/>
    <w:rsid w:val="00AF5543"/>
    <w:rsid w:val="00AF561A"/>
    <w:rsid w:val="00AF6B0B"/>
    <w:rsid w:val="00AF7B2B"/>
    <w:rsid w:val="00B00A5D"/>
    <w:rsid w:val="00B01401"/>
    <w:rsid w:val="00B0152B"/>
    <w:rsid w:val="00B01ABC"/>
    <w:rsid w:val="00B01B51"/>
    <w:rsid w:val="00B033A6"/>
    <w:rsid w:val="00B04F19"/>
    <w:rsid w:val="00B0512E"/>
    <w:rsid w:val="00B05815"/>
    <w:rsid w:val="00B06333"/>
    <w:rsid w:val="00B06B0A"/>
    <w:rsid w:val="00B07CF2"/>
    <w:rsid w:val="00B11D12"/>
    <w:rsid w:val="00B11EDF"/>
    <w:rsid w:val="00B120EA"/>
    <w:rsid w:val="00B1292C"/>
    <w:rsid w:val="00B12E87"/>
    <w:rsid w:val="00B12F80"/>
    <w:rsid w:val="00B140E3"/>
    <w:rsid w:val="00B14810"/>
    <w:rsid w:val="00B1556D"/>
    <w:rsid w:val="00B16250"/>
    <w:rsid w:val="00B17111"/>
    <w:rsid w:val="00B17C13"/>
    <w:rsid w:val="00B20F91"/>
    <w:rsid w:val="00B21B0E"/>
    <w:rsid w:val="00B22E10"/>
    <w:rsid w:val="00B22F13"/>
    <w:rsid w:val="00B24C44"/>
    <w:rsid w:val="00B24D08"/>
    <w:rsid w:val="00B2506C"/>
    <w:rsid w:val="00B25228"/>
    <w:rsid w:val="00B25AA6"/>
    <w:rsid w:val="00B26DCF"/>
    <w:rsid w:val="00B26E02"/>
    <w:rsid w:val="00B27467"/>
    <w:rsid w:val="00B30859"/>
    <w:rsid w:val="00B31248"/>
    <w:rsid w:val="00B312BA"/>
    <w:rsid w:val="00B3281D"/>
    <w:rsid w:val="00B32DC8"/>
    <w:rsid w:val="00B3353E"/>
    <w:rsid w:val="00B33904"/>
    <w:rsid w:val="00B33A4D"/>
    <w:rsid w:val="00B34221"/>
    <w:rsid w:val="00B35634"/>
    <w:rsid w:val="00B358C6"/>
    <w:rsid w:val="00B3645E"/>
    <w:rsid w:val="00B3680C"/>
    <w:rsid w:val="00B37295"/>
    <w:rsid w:val="00B37CFD"/>
    <w:rsid w:val="00B401A3"/>
    <w:rsid w:val="00B40511"/>
    <w:rsid w:val="00B444F4"/>
    <w:rsid w:val="00B44B11"/>
    <w:rsid w:val="00B44D37"/>
    <w:rsid w:val="00B45522"/>
    <w:rsid w:val="00B45AA0"/>
    <w:rsid w:val="00B4656B"/>
    <w:rsid w:val="00B514A3"/>
    <w:rsid w:val="00B52446"/>
    <w:rsid w:val="00B53CC6"/>
    <w:rsid w:val="00B54A6D"/>
    <w:rsid w:val="00B5655E"/>
    <w:rsid w:val="00B6039C"/>
    <w:rsid w:val="00B603EA"/>
    <w:rsid w:val="00B610B5"/>
    <w:rsid w:val="00B61427"/>
    <w:rsid w:val="00B6153C"/>
    <w:rsid w:val="00B64373"/>
    <w:rsid w:val="00B64F8E"/>
    <w:rsid w:val="00B655CC"/>
    <w:rsid w:val="00B659F9"/>
    <w:rsid w:val="00B6642D"/>
    <w:rsid w:val="00B66896"/>
    <w:rsid w:val="00B669BA"/>
    <w:rsid w:val="00B6795C"/>
    <w:rsid w:val="00B70A4F"/>
    <w:rsid w:val="00B72D64"/>
    <w:rsid w:val="00B736C9"/>
    <w:rsid w:val="00B75221"/>
    <w:rsid w:val="00B7567A"/>
    <w:rsid w:val="00B7599A"/>
    <w:rsid w:val="00B8077F"/>
    <w:rsid w:val="00B80EAB"/>
    <w:rsid w:val="00B82CA3"/>
    <w:rsid w:val="00B832AE"/>
    <w:rsid w:val="00B84598"/>
    <w:rsid w:val="00B8622E"/>
    <w:rsid w:val="00B862D9"/>
    <w:rsid w:val="00B86D85"/>
    <w:rsid w:val="00B903BB"/>
    <w:rsid w:val="00B911F1"/>
    <w:rsid w:val="00B91260"/>
    <w:rsid w:val="00B91933"/>
    <w:rsid w:val="00B919CA"/>
    <w:rsid w:val="00B92100"/>
    <w:rsid w:val="00B9328F"/>
    <w:rsid w:val="00B932FD"/>
    <w:rsid w:val="00B93A76"/>
    <w:rsid w:val="00B93CF9"/>
    <w:rsid w:val="00B95551"/>
    <w:rsid w:val="00B9556D"/>
    <w:rsid w:val="00B96529"/>
    <w:rsid w:val="00B96AAE"/>
    <w:rsid w:val="00B96FBE"/>
    <w:rsid w:val="00B97543"/>
    <w:rsid w:val="00B97664"/>
    <w:rsid w:val="00BA07FF"/>
    <w:rsid w:val="00BA0C58"/>
    <w:rsid w:val="00BA0C62"/>
    <w:rsid w:val="00BA1509"/>
    <w:rsid w:val="00BA1726"/>
    <w:rsid w:val="00BA1D63"/>
    <w:rsid w:val="00BA30EC"/>
    <w:rsid w:val="00BA3952"/>
    <w:rsid w:val="00BA4821"/>
    <w:rsid w:val="00BA4AF3"/>
    <w:rsid w:val="00BA5311"/>
    <w:rsid w:val="00BA5899"/>
    <w:rsid w:val="00BA6B8A"/>
    <w:rsid w:val="00BB0297"/>
    <w:rsid w:val="00BB04D5"/>
    <w:rsid w:val="00BB0DD9"/>
    <w:rsid w:val="00BB1EAE"/>
    <w:rsid w:val="00BB2789"/>
    <w:rsid w:val="00BB2C5B"/>
    <w:rsid w:val="00BB2CA5"/>
    <w:rsid w:val="00BB3CAE"/>
    <w:rsid w:val="00BB3D3E"/>
    <w:rsid w:val="00BB4DB0"/>
    <w:rsid w:val="00BB5C2A"/>
    <w:rsid w:val="00BB711E"/>
    <w:rsid w:val="00BB7955"/>
    <w:rsid w:val="00BC0346"/>
    <w:rsid w:val="00BC0E3F"/>
    <w:rsid w:val="00BC1726"/>
    <w:rsid w:val="00BC1785"/>
    <w:rsid w:val="00BC1F40"/>
    <w:rsid w:val="00BC2D14"/>
    <w:rsid w:val="00BC357E"/>
    <w:rsid w:val="00BC3990"/>
    <w:rsid w:val="00BC40EE"/>
    <w:rsid w:val="00BC5017"/>
    <w:rsid w:val="00BC6578"/>
    <w:rsid w:val="00BC6846"/>
    <w:rsid w:val="00BD0533"/>
    <w:rsid w:val="00BD1E0D"/>
    <w:rsid w:val="00BD266F"/>
    <w:rsid w:val="00BD2DE0"/>
    <w:rsid w:val="00BD3AD9"/>
    <w:rsid w:val="00BD3C20"/>
    <w:rsid w:val="00BD3F3E"/>
    <w:rsid w:val="00BD56CA"/>
    <w:rsid w:val="00BD5A08"/>
    <w:rsid w:val="00BD6D43"/>
    <w:rsid w:val="00BE0249"/>
    <w:rsid w:val="00BE1112"/>
    <w:rsid w:val="00BE1154"/>
    <w:rsid w:val="00BE1E6D"/>
    <w:rsid w:val="00BE2DB1"/>
    <w:rsid w:val="00BE32BB"/>
    <w:rsid w:val="00BE47B6"/>
    <w:rsid w:val="00BE5423"/>
    <w:rsid w:val="00BE7D00"/>
    <w:rsid w:val="00BF110A"/>
    <w:rsid w:val="00BF2673"/>
    <w:rsid w:val="00BF3488"/>
    <w:rsid w:val="00BF349C"/>
    <w:rsid w:val="00BF34D5"/>
    <w:rsid w:val="00BF3613"/>
    <w:rsid w:val="00BF42DF"/>
    <w:rsid w:val="00BF49CC"/>
    <w:rsid w:val="00BF4B6A"/>
    <w:rsid w:val="00BF4DB8"/>
    <w:rsid w:val="00BF651B"/>
    <w:rsid w:val="00BF79FC"/>
    <w:rsid w:val="00C002D5"/>
    <w:rsid w:val="00C00833"/>
    <w:rsid w:val="00C01795"/>
    <w:rsid w:val="00C01813"/>
    <w:rsid w:val="00C0227F"/>
    <w:rsid w:val="00C02632"/>
    <w:rsid w:val="00C027B1"/>
    <w:rsid w:val="00C028C3"/>
    <w:rsid w:val="00C02E15"/>
    <w:rsid w:val="00C0417F"/>
    <w:rsid w:val="00C0437C"/>
    <w:rsid w:val="00C0486A"/>
    <w:rsid w:val="00C04975"/>
    <w:rsid w:val="00C051F8"/>
    <w:rsid w:val="00C0531C"/>
    <w:rsid w:val="00C05343"/>
    <w:rsid w:val="00C05BED"/>
    <w:rsid w:val="00C066AE"/>
    <w:rsid w:val="00C10ADA"/>
    <w:rsid w:val="00C11B56"/>
    <w:rsid w:val="00C1292A"/>
    <w:rsid w:val="00C12CAC"/>
    <w:rsid w:val="00C15C0F"/>
    <w:rsid w:val="00C15CC5"/>
    <w:rsid w:val="00C160A7"/>
    <w:rsid w:val="00C16EDA"/>
    <w:rsid w:val="00C211E2"/>
    <w:rsid w:val="00C22542"/>
    <w:rsid w:val="00C22A4A"/>
    <w:rsid w:val="00C24D28"/>
    <w:rsid w:val="00C257C7"/>
    <w:rsid w:val="00C2692B"/>
    <w:rsid w:val="00C26B23"/>
    <w:rsid w:val="00C26E96"/>
    <w:rsid w:val="00C26F05"/>
    <w:rsid w:val="00C26FB5"/>
    <w:rsid w:val="00C27280"/>
    <w:rsid w:val="00C2753A"/>
    <w:rsid w:val="00C275E1"/>
    <w:rsid w:val="00C302AD"/>
    <w:rsid w:val="00C31316"/>
    <w:rsid w:val="00C31529"/>
    <w:rsid w:val="00C32348"/>
    <w:rsid w:val="00C32CFA"/>
    <w:rsid w:val="00C339B6"/>
    <w:rsid w:val="00C33B3C"/>
    <w:rsid w:val="00C34280"/>
    <w:rsid w:val="00C34898"/>
    <w:rsid w:val="00C36BCA"/>
    <w:rsid w:val="00C36CCF"/>
    <w:rsid w:val="00C37328"/>
    <w:rsid w:val="00C37A66"/>
    <w:rsid w:val="00C40F35"/>
    <w:rsid w:val="00C4167E"/>
    <w:rsid w:val="00C41ACD"/>
    <w:rsid w:val="00C41EF5"/>
    <w:rsid w:val="00C43005"/>
    <w:rsid w:val="00C445B0"/>
    <w:rsid w:val="00C4532C"/>
    <w:rsid w:val="00C458F6"/>
    <w:rsid w:val="00C45CAE"/>
    <w:rsid w:val="00C45EFD"/>
    <w:rsid w:val="00C46060"/>
    <w:rsid w:val="00C463DE"/>
    <w:rsid w:val="00C465A2"/>
    <w:rsid w:val="00C46C91"/>
    <w:rsid w:val="00C46CBB"/>
    <w:rsid w:val="00C47018"/>
    <w:rsid w:val="00C472FF"/>
    <w:rsid w:val="00C47B08"/>
    <w:rsid w:val="00C507D8"/>
    <w:rsid w:val="00C52051"/>
    <w:rsid w:val="00C52BFC"/>
    <w:rsid w:val="00C5361D"/>
    <w:rsid w:val="00C5414E"/>
    <w:rsid w:val="00C5532E"/>
    <w:rsid w:val="00C559B2"/>
    <w:rsid w:val="00C559BA"/>
    <w:rsid w:val="00C55B81"/>
    <w:rsid w:val="00C5608D"/>
    <w:rsid w:val="00C5701B"/>
    <w:rsid w:val="00C60A2E"/>
    <w:rsid w:val="00C61EB7"/>
    <w:rsid w:val="00C62A13"/>
    <w:rsid w:val="00C631FA"/>
    <w:rsid w:val="00C633A5"/>
    <w:rsid w:val="00C64132"/>
    <w:rsid w:val="00C65016"/>
    <w:rsid w:val="00C65150"/>
    <w:rsid w:val="00C662DB"/>
    <w:rsid w:val="00C6638F"/>
    <w:rsid w:val="00C66952"/>
    <w:rsid w:val="00C718E3"/>
    <w:rsid w:val="00C719EA"/>
    <w:rsid w:val="00C721A7"/>
    <w:rsid w:val="00C721E4"/>
    <w:rsid w:val="00C724C9"/>
    <w:rsid w:val="00C72E04"/>
    <w:rsid w:val="00C72F32"/>
    <w:rsid w:val="00C73492"/>
    <w:rsid w:val="00C73995"/>
    <w:rsid w:val="00C74B51"/>
    <w:rsid w:val="00C7510E"/>
    <w:rsid w:val="00C75849"/>
    <w:rsid w:val="00C75C92"/>
    <w:rsid w:val="00C7670B"/>
    <w:rsid w:val="00C7694E"/>
    <w:rsid w:val="00C76D95"/>
    <w:rsid w:val="00C77071"/>
    <w:rsid w:val="00C806A2"/>
    <w:rsid w:val="00C80EDC"/>
    <w:rsid w:val="00C8163E"/>
    <w:rsid w:val="00C81819"/>
    <w:rsid w:val="00C8311E"/>
    <w:rsid w:val="00C847F0"/>
    <w:rsid w:val="00C84A90"/>
    <w:rsid w:val="00C84D23"/>
    <w:rsid w:val="00C85153"/>
    <w:rsid w:val="00C863DE"/>
    <w:rsid w:val="00C8647C"/>
    <w:rsid w:val="00C8755C"/>
    <w:rsid w:val="00C87A12"/>
    <w:rsid w:val="00C87B84"/>
    <w:rsid w:val="00C87E84"/>
    <w:rsid w:val="00C9036D"/>
    <w:rsid w:val="00C90A8C"/>
    <w:rsid w:val="00C91066"/>
    <w:rsid w:val="00C91705"/>
    <w:rsid w:val="00C92437"/>
    <w:rsid w:val="00C92BA1"/>
    <w:rsid w:val="00C92E40"/>
    <w:rsid w:val="00C93DB9"/>
    <w:rsid w:val="00C94311"/>
    <w:rsid w:val="00C947D3"/>
    <w:rsid w:val="00C94AF3"/>
    <w:rsid w:val="00C94B13"/>
    <w:rsid w:val="00C94E08"/>
    <w:rsid w:val="00C96272"/>
    <w:rsid w:val="00C966B0"/>
    <w:rsid w:val="00C969E2"/>
    <w:rsid w:val="00C96A9D"/>
    <w:rsid w:val="00CA00DA"/>
    <w:rsid w:val="00CA01C4"/>
    <w:rsid w:val="00CA0A99"/>
    <w:rsid w:val="00CA1491"/>
    <w:rsid w:val="00CA14B1"/>
    <w:rsid w:val="00CA24C8"/>
    <w:rsid w:val="00CA29C3"/>
    <w:rsid w:val="00CA2E7C"/>
    <w:rsid w:val="00CA395C"/>
    <w:rsid w:val="00CA49DC"/>
    <w:rsid w:val="00CA5853"/>
    <w:rsid w:val="00CA638B"/>
    <w:rsid w:val="00CA6E7B"/>
    <w:rsid w:val="00CB07DF"/>
    <w:rsid w:val="00CB08CA"/>
    <w:rsid w:val="00CB0AF8"/>
    <w:rsid w:val="00CB0E5F"/>
    <w:rsid w:val="00CB0E98"/>
    <w:rsid w:val="00CB10EF"/>
    <w:rsid w:val="00CB12FC"/>
    <w:rsid w:val="00CB2D0B"/>
    <w:rsid w:val="00CB3457"/>
    <w:rsid w:val="00CB3B64"/>
    <w:rsid w:val="00CB43DC"/>
    <w:rsid w:val="00CB488A"/>
    <w:rsid w:val="00CB48BC"/>
    <w:rsid w:val="00CB5173"/>
    <w:rsid w:val="00CB521C"/>
    <w:rsid w:val="00CB534D"/>
    <w:rsid w:val="00CB7127"/>
    <w:rsid w:val="00CB7156"/>
    <w:rsid w:val="00CB72A8"/>
    <w:rsid w:val="00CB7B11"/>
    <w:rsid w:val="00CC09FD"/>
    <w:rsid w:val="00CC0F3C"/>
    <w:rsid w:val="00CC13C0"/>
    <w:rsid w:val="00CC16FD"/>
    <w:rsid w:val="00CC18AA"/>
    <w:rsid w:val="00CC3872"/>
    <w:rsid w:val="00CC38A1"/>
    <w:rsid w:val="00CC38DA"/>
    <w:rsid w:val="00CC41F4"/>
    <w:rsid w:val="00CC43DF"/>
    <w:rsid w:val="00CC605E"/>
    <w:rsid w:val="00CC744C"/>
    <w:rsid w:val="00CD0C9F"/>
    <w:rsid w:val="00CD0DE9"/>
    <w:rsid w:val="00CD187D"/>
    <w:rsid w:val="00CD234D"/>
    <w:rsid w:val="00CD511C"/>
    <w:rsid w:val="00CD5A17"/>
    <w:rsid w:val="00CD60AA"/>
    <w:rsid w:val="00CD63D2"/>
    <w:rsid w:val="00CD76CF"/>
    <w:rsid w:val="00CE05FA"/>
    <w:rsid w:val="00CE0A00"/>
    <w:rsid w:val="00CE17BB"/>
    <w:rsid w:val="00CE25E7"/>
    <w:rsid w:val="00CE33EA"/>
    <w:rsid w:val="00CE3908"/>
    <w:rsid w:val="00CE3A08"/>
    <w:rsid w:val="00CE412B"/>
    <w:rsid w:val="00CE4D26"/>
    <w:rsid w:val="00CE5225"/>
    <w:rsid w:val="00CE56B3"/>
    <w:rsid w:val="00CF0E66"/>
    <w:rsid w:val="00CF0F54"/>
    <w:rsid w:val="00CF2836"/>
    <w:rsid w:val="00CF2FF4"/>
    <w:rsid w:val="00CF376B"/>
    <w:rsid w:val="00CF41CE"/>
    <w:rsid w:val="00CF433A"/>
    <w:rsid w:val="00CF4E91"/>
    <w:rsid w:val="00CF504E"/>
    <w:rsid w:val="00CF5A3B"/>
    <w:rsid w:val="00CF5CEC"/>
    <w:rsid w:val="00CF5D9D"/>
    <w:rsid w:val="00CF6351"/>
    <w:rsid w:val="00CF7FFB"/>
    <w:rsid w:val="00D002A8"/>
    <w:rsid w:val="00D01174"/>
    <w:rsid w:val="00D01534"/>
    <w:rsid w:val="00D01603"/>
    <w:rsid w:val="00D0196B"/>
    <w:rsid w:val="00D02B5D"/>
    <w:rsid w:val="00D02B74"/>
    <w:rsid w:val="00D03E9A"/>
    <w:rsid w:val="00D04044"/>
    <w:rsid w:val="00D045F4"/>
    <w:rsid w:val="00D04A91"/>
    <w:rsid w:val="00D050FA"/>
    <w:rsid w:val="00D05CBE"/>
    <w:rsid w:val="00D07006"/>
    <w:rsid w:val="00D0737A"/>
    <w:rsid w:val="00D07E4A"/>
    <w:rsid w:val="00D10D44"/>
    <w:rsid w:val="00D11DA5"/>
    <w:rsid w:val="00D120F7"/>
    <w:rsid w:val="00D1306C"/>
    <w:rsid w:val="00D131D2"/>
    <w:rsid w:val="00D138BA"/>
    <w:rsid w:val="00D13C16"/>
    <w:rsid w:val="00D143DB"/>
    <w:rsid w:val="00D14495"/>
    <w:rsid w:val="00D14998"/>
    <w:rsid w:val="00D15187"/>
    <w:rsid w:val="00D151E3"/>
    <w:rsid w:val="00D15A55"/>
    <w:rsid w:val="00D15FC0"/>
    <w:rsid w:val="00D16024"/>
    <w:rsid w:val="00D162E9"/>
    <w:rsid w:val="00D164A9"/>
    <w:rsid w:val="00D16636"/>
    <w:rsid w:val="00D16AA9"/>
    <w:rsid w:val="00D16BC4"/>
    <w:rsid w:val="00D20184"/>
    <w:rsid w:val="00D207BC"/>
    <w:rsid w:val="00D20E88"/>
    <w:rsid w:val="00D20FDF"/>
    <w:rsid w:val="00D2128A"/>
    <w:rsid w:val="00D21841"/>
    <w:rsid w:val="00D23059"/>
    <w:rsid w:val="00D23439"/>
    <w:rsid w:val="00D243A1"/>
    <w:rsid w:val="00D250AD"/>
    <w:rsid w:val="00D2514D"/>
    <w:rsid w:val="00D25D67"/>
    <w:rsid w:val="00D25F02"/>
    <w:rsid w:val="00D2613B"/>
    <w:rsid w:val="00D26CFD"/>
    <w:rsid w:val="00D306BA"/>
    <w:rsid w:val="00D3229F"/>
    <w:rsid w:val="00D33BBA"/>
    <w:rsid w:val="00D33EC2"/>
    <w:rsid w:val="00D3407D"/>
    <w:rsid w:val="00D34618"/>
    <w:rsid w:val="00D35191"/>
    <w:rsid w:val="00D35A46"/>
    <w:rsid w:val="00D36960"/>
    <w:rsid w:val="00D369A0"/>
    <w:rsid w:val="00D36BF1"/>
    <w:rsid w:val="00D36F50"/>
    <w:rsid w:val="00D371B9"/>
    <w:rsid w:val="00D4016B"/>
    <w:rsid w:val="00D41933"/>
    <w:rsid w:val="00D42E28"/>
    <w:rsid w:val="00D43792"/>
    <w:rsid w:val="00D43A99"/>
    <w:rsid w:val="00D43D47"/>
    <w:rsid w:val="00D43DDD"/>
    <w:rsid w:val="00D43F0C"/>
    <w:rsid w:val="00D44F05"/>
    <w:rsid w:val="00D46C73"/>
    <w:rsid w:val="00D47580"/>
    <w:rsid w:val="00D477F4"/>
    <w:rsid w:val="00D47C74"/>
    <w:rsid w:val="00D504E6"/>
    <w:rsid w:val="00D505A9"/>
    <w:rsid w:val="00D512FB"/>
    <w:rsid w:val="00D515CA"/>
    <w:rsid w:val="00D51963"/>
    <w:rsid w:val="00D51CD6"/>
    <w:rsid w:val="00D525DD"/>
    <w:rsid w:val="00D52767"/>
    <w:rsid w:val="00D527B8"/>
    <w:rsid w:val="00D539F3"/>
    <w:rsid w:val="00D53F3B"/>
    <w:rsid w:val="00D54575"/>
    <w:rsid w:val="00D54A46"/>
    <w:rsid w:val="00D54D0F"/>
    <w:rsid w:val="00D558A4"/>
    <w:rsid w:val="00D5640F"/>
    <w:rsid w:val="00D574D8"/>
    <w:rsid w:val="00D5791A"/>
    <w:rsid w:val="00D60130"/>
    <w:rsid w:val="00D606FE"/>
    <w:rsid w:val="00D60AEB"/>
    <w:rsid w:val="00D60F41"/>
    <w:rsid w:val="00D621E9"/>
    <w:rsid w:val="00D627EE"/>
    <w:rsid w:val="00D63EDD"/>
    <w:rsid w:val="00D647BA"/>
    <w:rsid w:val="00D64807"/>
    <w:rsid w:val="00D65276"/>
    <w:rsid w:val="00D6625E"/>
    <w:rsid w:val="00D66483"/>
    <w:rsid w:val="00D6709B"/>
    <w:rsid w:val="00D70A29"/>
    <w:rsid w:val="00D7167C"/>
    <w:rsid w:val="00D72516"/>
    <w:rsid w:val="00D732C7"/>
    <w:rsid w:val="00D733A9"/>
    <w:rsid w:val="00D749E7"/>
    <w:rsid w:val="00D74E8D"/>
    <w:rsid w:val="00D75022"/>
    <w:rsid w:val="00D75533"/>
    <w:rsid w:val="00D75A4C"/>
    <w:rsid w:val="00D771ED"/>
    <w:rsid w:val="00D80150"/>
    <w:rsid w:val="00D801C1"/>
    <w:rsid w:val="00D8084B"/>
    <w:rsid w:val="00D8084D"/>
    <w:rsid w:val="00D80A24"/>
    <w:rsid w:val="00D8146A"/>
    <w:rsid w:val="00D83CE7"/>
    <w:rsid w:val="00D83CED"/>
    <w:rsid w:val="00D83E1B"/>
    <w:rsid w:val="00D844E4"/>
    <w:rsid w:val="00D8508C"/>
    <w:rsid w:val="00D861B9"/>
    <w:rsid w:val="00D87622"/>
    <w:rsid w:val="00D87D63"/>
    <w:rsid w:val="00D91C55"/>
    <w:rsid w:val="00D92304"/>
    <w:rsid w:val="00D92694"/>
    <w:rsid w:val="00D9369A"/>
    <w:rsid w:val="00D936A2"/>
    <w:rsid w:val="00D93B91"/>
    <w:rsid w:val="00D9476D"/>
    <w:rsid w:val="00D96298"/>
    <w:rsid w:val="00D96AB6"/>
    <w:rsid w:val="00D96CE4"/>
    <w:rsid w:val="00D9748A"/>
    <w:rsid w:val="00D9750E"/>
    <w:rsid w:val="00DA04BA"/>
    <w:rsid w:val="00DA0A88"/>
    <w:rsid w:val="00DA162E"/>
    <w:rsid w:val="00DA1681"/>
    <w:rsid w:val="00DA17C7"/>
    <w:rsid w:val="00DA1AE1"/>
    <w:rsid w:val="00DA2E20"/>
    <w:rsid w:val="00DA31B1"/>
    <w:rsid w:val="00DA3EBA"/>
    <w:rsid w:val="00DA438D"/>
    <w:rsid w:val="00DA444C"/>
    <w:rsid w:val="00DA44B0"/>
    <w:rsid w:val="00DA4EA9"/>
    <w:rsid w:val="00DA4EE2"/>
    <w:rsid w:val="00DA7611"/>
    <w:rsid w:val="00DB15A6"/>
    <w:rsid w:val="00DB1733"/>
    <w:rsid w:val="00DB196F"/>
    <w:rsid w:val="00DB1E0E"/>
    <w:rsid w:val="00DB25F0"/>
    <w:rsid w:val="00DB3386"/>
    <w:rsid w:val="00DB34AD"/>
    <w:rsid w:val="00DB3546"/>
    <w:rsid w:val="00DB3655"/>
    <w:rsid w:val="00DB40FA"/>
    <w:rsid w:val="00DB5057"/>
    <w:rsid w:val="00DB58D0"/>
    <w:rsid w:val="00DB5B82"/>
    <w:rsid w:val="00DB69DE"/>
    <w:rsid w:val="00DB7863"/>
    <w:rsid w:val="00DC008F"/>
    <w:rsid w:val="00DC0599"/>
    <w:rsid w:val="00DC1ADE"/>
    <w:rsid w:val="00DC1E71"/>
    <w:rsid w:val="00DC262C"/>
    <w:rsid w:val="00DC3237"/>
    <w:rsid w:val="00DC32DE"/>
    <w:rsid w:val="00DC3965"/>
    <w:rsid w:val="00DC4DB7"/>
    <w:rsid w:val="00DC4EAE"/>
    <w:rsid w:val="00DC4FA8"/>
    <w:rsid w:val="00DC5EFC"/>
    <w:rsid w:val="00DC6343"/>
    <w:rsid w:val="00DC7428"/>
    <w:rsid w:val="00DC75C6"/>
    <w:rsid w:val="00DD017D"/>
    <w:rsid w:val="00DD04E3"/>
    <w:rsid w:val="00DD0E51"/>
    <w:rsid w:val="00DD13D2"/>
    <w:rsid w:val="00DD247C"/>
    <w:rsid w:val="00DD2CBD"/>
    <w:rsid w:val="00DD2DFD"/>
    <w:rsid w:val="00DD3160"/>
    <w:rsid w:val="00DD56DD"/>
    <w:rsid w:val="00DD5D32"/>
    <w:rsid w:val="00DD605C"/>
    <w:rsid w:val="00DD6522"/>
    <w:rsid w:val="00DD691A"/>
    <w:rsid w:val="00DD6A42"/>
    <w:rsid w:val="00DD771A"/>
    <w:rsid w:val="00DE06D5"/>
    <w:rsid w:val="00DE0AC2"/>
    <w:rsid w:val="00DE3351"/>
    <w:rsid w:val="00DE3483"/>
    <w:rsid w:val="00DE3F08"/>
    <w:rsid w:val="00DE42E7"/>
    <w:rsid w:val="00DE4415"/>
    <w:rsid w:val="00DE4AC3"/>
    <w:rsid w:val="00DE51A0"/>
    <w:rsid w:val="00DE5FAC"/>
    <w:rsid w:val="00DE6B70"/>
    <w:rsid w:val="00DE7459"/>
    <w:rsid w:val="00DE76A1"/>
    <w:rsid w:val="00DE7742"/>
    <w:rsid w:val="00DE7B07"/>
    <w:rsid w:val="00DE7BCC"/>
    <w:rsid w:val="00DF0471"/>
    <w:rsid w:val="00DF0908"/>
    <w:rsid w:val="00DF15A5"/>
    <w:rsid w:val="00DF1F8A"/>
    <w:rsid w:val="00DF2124"/>
    <w:rsid w:val="00DF264A"/>
    <w:rsid w:val="00DF4AA4"/>
    <w:rsid w:val="00DF5514"/>
    <w:rsid w:val="00DF644D"/>
    <w:rsid w:val="00DF67D7"/>
    <w:rsid w:val="00DF733D"/>
    <w:rsid w:val="00DF74D6"/>
    <w:rsid w:val="00DF7834"/>
    <w:rsid w:val="00E00036"/>
    <w:rsid w:val="00E00B7E"/>
    <w:rsid w:val="00E011AE"/>
    <w:rsid w:val="00E014E1"/>
    <w:rsid w:val="00E0188E"/>
    <w:rsid w:val="00E01B24"/>
    <w:rsid w:val="00E01BB9"/>
    <w:rsid w:val="00E03368"/>
    <w:rsid w:val="00E04407"/>
    <w:rsid w:val="00E04446"/>
    <w:rsid w:val="00E057F5"/>
    <w:rsid w:val="00E06F27"/>
    <w:rsid w:val="00E0719A"/>
    <w:rsid w:val="00E07418"/>
    <w:rsid w:val="00E07950"/>
    <w:rsid w:val="00E07A9E"/>
    <w:rsid w:val="00E10321"/>
    <w:rsid w:val="00E105EB"/>
    <w:rsid w:val="00E12835"/>
    <w:rsid w:val="00E1287C"/>
    <w:rsid w:val="00E13F8A"/>
    <w:rsid w:val="00E14FE0"/>
    <w:rsid w:val="00E155E8"/>
    <w:rsid w:val="00E15E6A"/>
    <w:rsid w:val="00E16D08"/>
    <w:rsid w:val="00E16D6C"/>
    <w:rsid w:val="00E17101"/>
    <w:rsid w:val="00E173A9"/>
    <w:rsid w:val="00E175C7"/>
    <w:rsid w:val="00E2037A"/>
    <w:rsid w:val="00E2113F"/>
    <w:rsid w:val="00E22530"/>
    <w:rsid w:val="00E22655"/>
    <w:rsid w:val="00E25110"/>
    <w:rsid w:val="00E252FB"/>
    <w:rsid w:val="00E27865"/>
    <w:rsid w:val="00E27DAD"/>
    <w:rsid w:val="00E30631"/>
    <w:rsid w:val="00E3221E"/>
    <w:rsid w:val="00E323B1"/>
    <w:rsid w:val="00E33A27"/>
    <w:rsid w:val="00E34243"/>
    <w:rsid w:val="00E34423"/>
    <w:rsid w:val="00E35098"/>
    <w:rsid w:val="00E35A44"/>
    <w:rsid w:val="00E369A0"/>
    <w:rsid w:val="00E36CAB"/>
    <w:rsid w:val="00E36D69"/>
    <w:rsid w:val="00E376D8"/>
    <w:rsid w:val="00E4073F"/>
    <w:rsid w:val="00E409FC"/>
    <w:rsid w:val="00E4134F"/>
    <w:rsid w:val="00E41A1A"/>
    <w:rsid w:val="00E4230B"/>
    <w:rsid w:val="00E4240D"/>
    <w:rsid w:val="00E43E9A"/>
    <w:rsid w:val="00E43F65"/>
    <w:rsid w:val="00E4494F"/>
    <w:rsid w:val="00E475D2"/>
    <w:rsid w:val="00E504AF"/>
    <w:rsid w:val="00E50E97"/>
    <w:rsid w:val="00E511E7"/>
    <w:rsid w:val="00E51A3D"/>
    <w:rsid w:val="00E529FE"/>
    <w:rsid w:val="00E52C7C"/>
    <w:rsid w:val="00E536DF"/>
    <w:rsid w:val="00E54C3B"/>
    <w:rsid w:val="00E55A6B"/>
    <w:rsid w:val="00E5604A"/>
    <w:rsid w:val="00E562E9"/>
    <w:rsid w:val="00E57563"/>
    <w:rsid w:val="00E57CE0"/>
    <w:rsid w:val="00E632F6"/>
    <w:rsid w:val="00E63399"/>
    <w:rsid w:val="00E63A9B"/>
    <w:rsid w:val="00E63FB1"/>
    <w:rsid w:val="00E64811"/>
    <w:rsid w:val="00E64DF0"/>
    <w:rsid w:val="00E65AFF"/>
    <w:rsid w:val="00E66A18"/>
    <w:rsid w:val="00E66BA8"/>
    <w:rsid w:val="00E66CDC"/>
    <w:rsid w:val="00E66DBD"/>
    <w:rsid w:val="00E66EAA"/>
    <w:rsid w:val="00E67B4F"/>
    <w:rsid w:val="00E7089E"/>
    <w:rsid w:val="00E71C9F"/>
    <w:rsid w:val="00E7455B"/>
    <w:rsid w:val="00E74AF7"/>
    <w:rsid w:val="00E74D13"/>
    <w:rsid w:val="00E75994"/>
    <w:rsid w:val="00E75F30"/>
    <w:rsid w:val="00E76061"/>
    <w:rsid w:val="00E770A5"/>
    <w:rsid w:val="00E7735E"/>
    <w:rsid w:val="00E77391"/>
    <w:rsid w:val="00E7759D"/>
    <w:rsid w:val="00E77830"/>
    <w:rsid w:val="00E779D2"/>
    <w:rsid w:val="00E77ADB"/>
    <w:rsid w:val="00E801D8"/>
    <w:rsid w:val="00E812F9"/>
    <w:rsid w:val="00E81B5E"/>
    <w:rsid w:val="00E81B87"/>
    <w:rsid w:val="00E84F99"/>
    <w:rsid w:val="00E85714"/>
    <w:rsid w:val="00E85FD4"/>
    <w:rsid w:val="00E8644C"/>
    <w:rsid w:val="00E8646A"/>
    <w:rsid w:val="00E86949"/>
    <w:rsid w:val="00E8712C"/>
    <w:rsid w:val="00E87AE7"/>
    <w:rsid w:val="00E90A10"/>
    <w:rsid w:val="00E90C0D"/>
    <w:rsid w:val="00E910CE"/>
    <w:rsid w:val="00E919AC"/>
    <w:rsid w:val="00E91BCB"/>
    <w:rsid w:val="00E91CAA"/>
    <w:rsid w:val="00E91E18"/>
    <w:rsid w:val="00E91F02"/>
    <w:rsid w:val="00E92193"/>
    <w:rsid w:val="00E9329B"/>
    <w:rsid w:val="00E9336F"/>
    <w:rsid w:val="00E938B1"/>
    <w:rsid w:val="00E939D2"/>
    <w:rsid w:val="00E93AC1"/>
    <w:rsid w:val="00E93F6D"/>
    <w:rsid w:val="00E948A9"/>
    <w:rsid w:val="00E96193"/>
    <w:rsid w:val="00E96619"/>
    <w:rsid w:val="00E96A4E"/>
    <w:rsid w:val="00E9715D"/>
    <w:rsid w:val="00EA02D6"/>
    <w:rsid w:val="00EA1AE2"/>
    <w:rsid w:val="00EA376B"/>
    <w:rsid w:val="00EA4267"/>
    <w:rsid w:val="00EA46CB"/>
    <w:rsid w:val="00EA4EA7"/>
    <w:rsid w:val="00EA52C3"/>
    <w:rsid w:val="00EA5770"/>
    <w:rsid w:val="00EA7C66"/>
    <w:rsid w:val="00EB15E0"/>
    <w:rsid w:val="00EB2EC4"/>
    <w:rsid w:val="00EB38F5"/>
    <w:rsid w:val="00EB523E"/>
    <w:rsid w:val="00EB53B0"/>
    <w:rsid w:val="00EB53BF"/>
    <w:rsid w:val="00EB6067"/>
    <w:rsid w:val="00EB719A"/>
    <w:rsid w:val="00EB72D1"/>
    <w:rsid w:val="00EB7DBE"/>
    <w:rsid w:val="00EC058A"/>
    <w:rsid w:val="00EC1F0C"/>
    <w:rsid w:val="00EC27BA"/>
    <w:rsid w:val="00EC2CD8"/>
    <w:rsid w:val="00EC30C4"/>
    <w:rsid w:val="00EC30E0"/>
    <w:rsid w:val="00EC3874"/>
    <w:rsid w:val="00EC39F9"/>
    <w:rsid w:val="00EC3F6F"/>
    <w:rsid w:val="00EC43CD"/>
    <w:rsid w:val="00EC51D1"/>
    <w:rsid w:val="00EC7067"/>
    <w:rsid w:val="00EC76E1"/>
    <w:rsid w:val="00EC778C"/>
    <w:rsid w:val="00ED0AC8"/>
    <w:rsid w:val="00ED0EEC"/>
    <w:rsid w:val="00ED123F"/>
    <w:rsid w:val="00ED12EF"/>
    <w:rsid w:val="00ED2532"/>
    <w:rsid w:val="00ED2659"/>
    <w:rsid w:val="00ED2A1B"/>
    <w:rsid w:val="00ED314D"/>
    <w:rsid w:val="00ED32F4"/>
    <w:rsid w:val="00ED55A9"/>
    <w:rsid w:val="00ED5927"/>
    <w:rsid w:val="00ED67DF"/>
    <w:rsid w:val="00ED6BC1"/>
    <w:rsid w:val="00ED7251"/>
    <w:rsid w:val="00ED73E6"/>
    <w:rsid w:val="00ED77BD"/>
    <w:rsid w:val="00EE01ED"/>
    <w:rsid w:val="00EE184E"/>
    <w:rsid w:val="00EE220F"/>
    <w:rsid w:val="00EE2D91"/>
    <w:rsid w:val="00EE3076"/>
    <w:rsid w:val="00EE30B6"/>
    <w:rsid w:val="00EE3224"/>
    <w:rsid w:val="00EE3557"/>
    <w:rsid w:val="00EE3A3A"/>
    <w:rsid w:val="00EE4791"/>
    <w:rsid w:val="00EE4EF2"/>
    <w:rsid w:val="00EE4FD9"/>
    <w:rsid w:val="00EE53B7"/>
    <w:rsid w:val="00EE5A1F"/>
    <w:rsid w:val="00EE62BE"/>
    <w:rsid w:val="00EE66D1"/>
    <w:rsid w:val="00EE6BB4"/>
    <w:rsid w:val="00EE704C"/>
    <w:rsid w:val="00EE78C1"/>
    <w:rsid w:val="00EF088E"/>
    <w:rsid w:val="00EF1826"/>
    <w:rsid w:val="00EF1AC3"/>
    <w:rsid w:val="00EF4493"/>
    <w:rsid w:val="00EF44A4"/>
    <w:rsid w:val="00EF467C"/>
    <w:rsid w:val="00EF6625"/>
    <w:rsid w:val="00EF692B"/>
    <w:rsid w:val="00F01111"/>
    <w:rsid w:val="00F021F4"/>
    <w:rsid w:val="00F02B4F"/>
    <w:rsid w:val="00F047F7"/>
    <w:rsid w:val="00F0511D"/>
    <w:rsid w:val="00F05386"/>
    <w:rsid w:val="00F05512"/>
    <w:rsid w:val="00F05872"/>
    <w:rsid w:val="00F05AEA"/>
    <w:rsid w:val="00F069EC"/>
    <w:rsid w:val="00F06F68"/>
    <w:rsid w:val="00F07983"/>
    <w:rsid w:val="00F07D1D"/>
    <w:rsid w:val="00F07E7A"/>
    <w:rsid w:val="00F1170D"/>
    <w:rsid w:val="00F1181B"/>
    <w:rsid w:val="00F11AFF"/>
    <w:rsid w:val="00F1277E"/>
    <w:rsid w:val="00F127F3"/>
    <w:rsid w:val="00F12912"/>
    <w:rsid w:val="00F12FF2"/>
    <w:rsid w:val="00F13B01"/>
    <w:rsid w:val="00F148C7"/>
    <w:rsid w:val="00F149D7"/>
    <w:rsid w:val="00F14A49"/>
    <w:rsid w:val="00F14DFC"/>
    <w:rsid w:val="00F150B8"/>
    <w:rsid w:val="00F15139"/>
    <w:rsid w:val="00F15995"/>
    <w:rsid w:val="00F16B8E"/>
    <w:rsid w:val="00F20667"/>
    <w:rsid w:val="00F20FB4"/>
    <w:rsid w:val="00F21937"/>
    <w:rsid w:val="00F21C63"/>
    <w:rsid w:val="00F223F2"/>
    <w:rsid w:val="00F22828"/>
    <w:rsid w:val="00F22855"/>
    <w:rsid w:val="00F22A76"/>
    <w:rsid w:val="00F231BF"/>
    <w:rsid w:val="00F234B3"/>
    <w:rsid w:val="00F23A11"/>
    <w:rsid w:val="00F23AFB"/>
    <w:rsid w:val="00F242AD"/>
    <w:rsid w:val="00F248A5"/>
    <w:rsid w:val="00F24AE3"/>
    <w:rsid w:val="00F258EE"/>
    <w:rsid w:val="00F25F47"/>
    <w:rsid w:val="00F260DE"/>
    <w:rsid w:val="00F2621B"/>
    <w:rsid w:val="00F262E3"/>
    <w:rsid w:val="00F26702"/>
    <w:rsid w:val="00F27089"/>
    <w:rsid w:val="00F27EEA"/>
    <w:rsid w:val="00F304CB"/>
    <w:rsid w:val="00F307F8"/>
    <w:rsid w:val="00F30E43"/>
    <w:rsid w:val="00F322BF"/>
    <w:rsid w:val="00F327ED"/>
    <w:rsid w:val="00F33353"/>
    <w:rsid w:val="00F3441C"/>
    <w:rsid w:val="00F344F5"/>
    <w:rsid w:val="00F35FAE"/>
    <w:rsid w:val="00F36594"/>
    <w:rsid w:val="00F36957"/>
    <w:rsid w:val="00F37D06"/>
    <w:rsid w:val="00F40673"/>
    <w:rsid w:val="00F4138D"/>
    <w:rsid w:val="00F41CEB"/>
    <w:rsid w:val="00F425F3"/>
    <w:rsid w:val="00F42973"/>
    <w:rsid w:val="00F43A77"/>
    <w:rsid w:val="00F45FCA"/>
    <w:rsid w:val="00F46073"/>
    <w:rsid w:val="00F473F4"/>
    <w:rsid w:val="00F517C4"/>
    <w:rsid w:val="00F52360"/>
    <w:rsid w:val="00F5264B"/>
    <w:rsid w:val="00F527A0"/>
    <w:rsid w:val="00F52B06"/>
    <w:rsid w:val="00F52BA1"/>
    <w:rsid w:val="00F538E4"/>
    <w:rsid w:val="00F5417D"/>
    <w:rsid w:val="00F5475C"/>
    <w:rsid w:val="00F54A6D"/>
    <w:rsid w:val="00F5528E"/>
    <w:rsid w:val="00F55E7D"/>
    <w:rsid w:val="00F567CB"/>
    <w:rsid w:val="00F56E9A"/>
    <w:rsid w:val="00F56F2E"/>
    <w:rsid w:val="00F57281"/>
    <w:rsid w:val="00F57586"/>
    <w:rsid w:val="00F619A1"/>
    <w:rsid w:val="00F61EDD"/>
    <w:rsid w:val="00F62046"/>
    <w:rsid w:val="00F62AD9"/>
    <w:rsid w:val="00F62B41"/>
    <w:rsid w:val="00F66539"/>
    <w:rsid w:val="00F66D6E"/>
    <w:rsid w:val="00F66DE4"/>
    <w:rsid w:val="00F66F54"/>
    <w:rsid w:val="00F67ED2"/>
    <w:rsid w:val="00F7072B"/>
    <w:rsid w:val="00F71ABB"/>
    <w:rsid w:val="00F71C81"/>
    <w:rsid w:val="00F72C03"/>
    <w:rsid w:val="00F72C2A"/>
    <w:rsid w:val="00F730EC"/>
    <w:rsid w:val="00F73DE5"/>
    <w:rsid w:val="00F749B6"/>
    <w:rsid w:val="00F76229"/>
    <w:rsid w:val="00F769CD"/>
    <w:rsid w:val="00F7719D"/>
    <w:rsid w:val="00F771A1"/>
    <w:rsid w:val="00F77572"/>
    <w:rsid w:val="00F77F99"/>
    <w:rsid w:val="00F80CA4"/>
    <w:rsid w:val="00F811CE"/>
    <w:rsid w:val="00F8123C"/>
    <w:rsid w:val="00F81914"/>
    <w:rsid w:val="00F81AEC"/>
    <w:rsid w:val="00F82C56"/>
    <w:rsid w:val="00F82F2E"/>
    <w:rsid w:val="00F835A9"/>
    <w:rsid w:val="00F83E32"/>
    <w:rsid w:val="00F842BE"/>
    <w:rsid w:val="00F849B7"/>
    <w:rsid w:val="00F85DB4"/>
    <w:rsid w:val="00F86610"/>
    <w:rsid w:val="00F866AD"/>
    <w:rsid w:val="00F86B53"/>
    <w:rsid w:val="00F87819"/>
    <w:rsid w:val="00F91521"/>
    <w:rsid w:val="00F924E2"/>
    <w:rsid w:val="00F92D48"/>
    <w:rsid w:val="00F92F44"/>
    <w:rsid w:val="00F93B4E"/>
    <w:rsid w:val="00F96115"/>
    <w:rsid w:val="00F965F2"/>
    <w:rsid w:val="00F96DF0"/>
    <w:rsid w:val="00F97446"/>
    <w:rsid w:val="00F97B1F"/>
    <w:rsid w:val="00FA0666"/>
    <w:rsid w:val="00FA1520"/>
    <w:rsid w:val="00FA15D6"/>
    <w:rsid w:val="00FA2CAD"/>
    <w:rsid w:val="00FA2F57"/>
    <w:rsid w:val="00FA364F"/>
    <w:rsid w:val="00FA37E5"/>
    <w:rsid w:val="00FA3BC9"/>
    <w:rsid w:val="00FA3DF4"/>
    <w:rsid w:val="00FA42A9"/>
    <w:rsid w:val="00FA4933"/>
    <w:rsid w:val="00FA4D4E"/>
    <w:rsid w:val="00FA583B"/>
    <w:rsid w:val="00FA5AAF"/>
    <w:rsid w:val="00FA6B96"/>
    <w:rsid w:val="00FA6DEC"/>
    <w:rsid w:val="00FA72DF"/>
    <w:rsid w:val="00FA734E"/>
    <w:rsid w:val="00FA7640"/>
    <w:rsid w:val="00FB0EBF"/>
    <w:rsid w:val="00FB13C4"/>
    <w:rsid w:val="00FB16BF"/>
    <w:rsid w:val="00FB26EA"/>
    <w:rsid w:val="00FB3C07"/>
    <w:rsid w:val="00FB3DE4"/>
    <w:rsid w:val="00FB3E08"/>
    <w:rsid w:val="00FB3FCD"/>
    <w:rsid w:val="00FB4664"/>
    <w:rsid w:val="00FB51F2"/>
    <w:rsid w:val="00FB679A"/>
    <w:rsid w:val="00FB7058"/>
    <w:rsid w:val="00FB7269"/>
    <w:rsid w:val="00FB7DA8"/>
    <w:rsid w:val="00FC1339"/>
    <w:rsid w:val="00FC161A"/>
    <w:rsid w:val="00FC2FCD"/>
    <w:rsid w:val="00FC35FF"/>
    <w:rsid w:val="00FC3C24"/>
    <w:rsid w:val="00FC4C39"/>
    <w:rsid w:val="00FC5A68"/>
    <w:rsid w:val="00FC5BCB"/>
    <w:rsid w:val="00FC6D7E"/>
    <w:rsid w:val="00FC71C0"/>
    <w:rsid w:val="00FC7215"/>
    <w:rsid w:val="00FC7401"/>
    <w:rsid w:val="00FD0432"/>
    <w:rsid w:val="00FD0EEA"/>
    <w:rsid w:val="00FD184F"/>
    <w:rsid w:val="00FD1D5B"/>
    <w:rsid w:val="00FD2ED1"/>
    <w:rsid w:val="00FD33D8"/>
    <w:rsid w:val="00FD3830"/>
    <w:rsid w:val="00FD413C"/>
    <w:rsid w:val="00FD4DE2"/>
    <w:rsid w:val="00FD5E1E"/>
    <w:rsid w:val="00FD68C4"/>
    <w:rsid w:val="00FD6AC5"/>
    <w:rsid w:val="00FD7A2B"/>
    <w:rsid w:val="00FD7D87"/>
    <w:rsid w:val="00FE01C9"/>
    <w:rsid w:val="00FE028D"/>
    <w:rsid w:val="00FE038F"/>
    <w:rsid w:val="00FE057F"/>
    <w:rsid w:val="00FE150A"/>
    <w:rsid w:val="00FE2DD1"/>
    <w:rsid w:val="00FE42F2"/>
    <w:rsid w:val="00FE4377"/>
    <w:rsid w:val="00FE4490"/>
    <w:rsid w:val="00FE49EF"/>
    <w:rsid w:val="00FE506D"/>
    <w:rsid w:val="00FE5A2C"/>
    <w:rsid w:val="00FE5E24"/>
    <w:rsid w:val="00FE5F5F"/>
    <w:rsid w:val="00FE6A1F"/>
    <w:rsid w:val="00FE7F46"/>
    <w:rsid w:val="00FF0184"/>
    <w:rsid w:val="00FF0251"/>
    <w:rsid w:val="00FF0809"/>
    <w:rsid w:val="00FF0F70"/>
    <w:rsid w:val="00FF0FBB"/>
    <w:rsid w:val="00FF1ACF"/>
    <w:rsid w:val="00FF216A"/>
    <w:rsid w:val="00FF3146"/>
    <w:rsid w:val="00FF3833"/>
    <w:rsid w:val="00FF44C0"/>
    <w:rsid w:val="00FF4592"/>
    <w:rsid w:val="00FF48D2"/>
    <w:rsid w:val="00FF48E2"/>
    <w:rsid w:val="00FF4D26"/>
    <w:rsid w:val="00FF4DFE"/>
    <w:rsid w:val="00FF5A33"/>
    <w:rsid w:val="00FF7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7623EB3-B3EF-324B-8B8B-592E0D0D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annotation text" w:uiPriority="99"/>
    <w:lsdException w:name="header" w:uiPriority="99"/>
    <w:lsdException w:name="footer" w:uiPriority="99"/>
    <w:lsdException w:name="caption"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669D7"/>
    <w:pPr>
      <w:spacing w:after="60"/>
      <w:jc w:val="both"/>
    </w:pPr>
    <w:rPr>
      <w:sz w:val="24"/>
      <w:szCs w:val="24"/>
      <w:lang w:val="ru-RU" w:eastAsia="ru-RU"/>
    </w:rPr>
  </w:style>
  <w:style w:type="paragraph" w:styleId="Heading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Normal"/>
    <w:next w:val="Normal"/>
    <w:link w:val="Heading1Char"/>
    <w:qFormat/>
    <w:rsid w:val="001B6807"/>
    <w:pPr>
      <w:keepNext/>
      <w:numPr>
        <w:numId w:val="1"/>
      </w:numPr>
      <w:spacing w:before="240"/>
      <w:jc w:val="center"/>
      <w:outlineLvl w:val="0"/>
    </w:pPr>
    <w:rPr>
      <w:b/>
      <w:bCs/>
      <w:kern w:val="28"/>
      <w:sz w:val="36"/>
      <w:szCs w:val="36"/>
      <w:lang w:val="x-none" w:eastAsia="x-none"/>
    </w:rPr>
  </w:style>
  <w:style w:type="paragraph" w:styleId="Heading2">
    <w:name w:val="heading 2"/>
    <w:aliases w:val="H2,Заголовок 2 Знак"/>
    <w:basedOn w:val="Normal"/>
    <w:next w:val="Normal"/>
    <w:link w:val="Heading2Char"/>
    <w:qFormat/>
    <w:rsid w:val="001B6807"/>
    <w:pPr>
      <w:keepNext/>
      <w:tabs>
        <w:tab w:val="num" w:pos="576"/>
      </w:tabs>
      <w:ind w:left="576" w:hanging="576"/>
      <w:jc w:val="center"/>
      <w:outlineLvl w:val="1"/>
    </w:pPr>
    <w:rPr>
      <w:b/>
      <w:bCs/>
      <w:sz w:val="30"/>
      <w:szCs w:val="30"/>
    </w:rPr>
  </w:style>
  <w:style w:type="paragraph" w:styleId="Heading3">
    <w:name w:val="heading 3"/>
    <w:aliases w:val="H3"/>
    <w:basedOn w:val="Normal"/>
    <w:next w:val="Normal"/>
    <w:link w:val="Heading3Char"/>
    <w:qFormat/>
    <w:rsid w:val="001B6807"/>
    <w:pPr>
      <w:keepNext/>
      <w:numPr>
        <w:ilvl w:val="2"/>
        <w:numId w:val="3"/>
      </w:numPr>
      <w:spacing w:before="240"/>
      <w:outlineLvl w:val="2"/>
    </w:pPr>
    <w:rPr>
      <w:rFonts w:ascii="Arial" w:hAnsi="Arial"/>
      <w:b/>
      <w:bCs/>
      <w:lang w:val="x-none" w:eastAsia="x-none"/>
    </w:rPr>
  </w:style>
  <w:style w:type="paragraph" w:styleId="Heading4">
    <w:name w:val="heading 4"/>
    <w:basedOn w:val="Normal"/>
    <w:next w:val="Normal"/>
    <w:link w:val="Heading4Char"/>
    <w:uiPriority w:val="9"/>
    <w:qFormat/>
    <w:rsid w:val="001B6807"/>
    <w:pPr>
      <w:keepNext/>
      <w:numPr>
        <w:ilvl w:val="3"/>
        <w:numId w:val="3"/>
      </w:numPr>
      <w:spacing w:before="240"/>
      <w:outlineLvl w:val="3"/>
    </w:pPr>
    <w:rPr>
      <w:rFonts w:ascii="Arial" w:hAnsi="Arial"/>
      <w:lang w:val="x-none" w:eastAsia="x-none"/>
    </w:rPr>
  </w:style>
  <w:style w:type="paragraph" w:styleId="Heading5">
    <w:name w:val="heading 5"/>
    <w:basedOn w:val="Normal"/>
    <w:next w:val="Normal"/>
    <w:link w:val="Heading5Char"/>
    <w:uiPriority w:val="9"/>
    <w:qFormat/>
    <w:rsid w:val="001B6807"/>
    <w:pPr>
      <w:spacing w:before="240"/>
      <w:outlineLvl w:val="4"/>
    </w:pPr>
    <w:rPr>
      <w:sz w:val="22"/>
      <w:szCs w:val="22"/>
    </w:rPr>
  </w:style>
  <w:style w:type="paragraph" w:styleId="Heading6">
    <w:name w:val="heading 6"/>
    <w:basedOn w:val="Normal"/>
    <w:next w:val="Normal"/>
    <w:link w:val="Heading6Char"/>
    <w:uiPriority w:val="9"/>
    <w:qFormat/>
    <w:rsid w:val="001B6807"/>
    <w:pPr>
      <w:tabs>
        <w:tab w:val="num" w:pos="1152"/>
      </w:tabs>
      <w:spacing w:before="240"/>
      <w:ind w:left="1152" w:hanging="1152"/>
      <w:outlineLvl w:val="5"/>
    </w:pPr>
    <w:rPr>
      <w:i/>
      <w:iCs/>
      <w:sz w:val="22"/>
      <w:szCs w:val="22"/>
    </w:rPr>
  </w:style>
  <w:style w:type="paragraph" w:styleId="Heading7">
    <w:name w:val="heading 7"/>
    <w:basedOn w:val="Normal"/>
    <w:next w:val="Normal"/>
    <w:link w:val="Heading7Char"/>
    <w:uiPriority w:val="9"/>
    <w:qFormat/>
    <w:rsid w:val="001B6807"/>
    <w:pPr>
      <w:tabs>
        <w:tab w:val="num" w:pos="1296"/>
      </w:tabs>
      <w:spacing w:before="240"/>
      <w:ind w:left="1296" w:hanging="1296"/>
      <w:outlineLvl w:val="6"/>
    </w:pPr>
    <w:rPr>
      <w:rFonts w:ascii="Arial" w:hAnsi="Arial" w:cs="Arial"/>
      <w:sz w:val="20"/>
      <w:szCs w:val="20"/>
    </w:rPr>
  </w:style>
  <w:style w:type="paragraph" w:styleId="Heading8">
    <w:name w:val="heading 8"/>
    <w:basedOn w:val="Normal"/>
    <w:next w:val="Normal"/>
    <w:link w:val="Heading8Char"/>
    <w:uiPriority w:val="9"/>
    <w:qFormat/>
    <w:rsid w:val="001B6807"/>
    <w:pPr>
      <w:tabs>
        <w:tab w:val="num" w:pos="1440"/>
      </w:tabs>
      <w:spacing w:before="240"/>
      <w:ind w:left="1440" w:hanging="1440"/>
      <w:outlineLvl w:val="7"/>
    </w:pPr>
    <w:rPr>
      <w:rFonts w:ascii="Arial" w:hAnsi="Arial" w:cs="Arial"/>
      <w:i/>
      <w:iCs/>
      <w:sz w:val="20"/>
      <w:szCs w:val="20"/>
    </w:rPr>
  </w:style>
  <w:style w:type="paragraph" w:styleId="Heading9">
    <w:name w:val="heading 9"/>
    <w:basedOn w:val="Normal"/>
    <w:next w:val="Normal"/>
    <w:link w:val="Heading9Char"/>
    <w:uiPriority w:val="9"/>
    <w:qFormat/>
    <w:rsid w:val="001B6807"/>
    <w:pPr>
      <w:tabs>
        <w:tab w:val="num" w:pos="1584"/>
      </w:tabs>
      <w:spacing w:before="240"/>
      <w:ind w:left="1584" w:hanging="1584"/>
      <w:outlineLvl w:val="8"/>
    </w:pPr>
    <w:rPr>
      <w:rFonts w:ascii="Arial" w:hAnsi="Arial" w:cs="Arial"/>
      <w:b/>
      <w:bCs/>
      <w:i/>
      <w:iCs/>
      <w:sz w:val="18"/>
      <w:szCs w:val="18"/>
    </w:rPr>
  </w:style>
  <w:style w:type="character" w:default="1" w:styleId="DefaultParagraphFont">
    <w:name w:val="Default Paragraph Font"/>
    <w:aliases w:val=" Знак"/>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1Char">
    <w:name w:val="Heading 1 Char"/>
    <w:aliases w:val="Document Header1 Char,H1 Char,Заголовок 1 Знак2 Знак Char,Заголовок 1 Знак1 Знак Знак Char,Заголовок 1 Знак Знак Знак Знак Char,Заголовок 1 Знак Знак1 Знак Знак Char,Заголовок 1 Знак Знак2 Знак Char,Заголовок 1 Знак1 Знак1 Char"/>
    <w:link w:val="Heading1"/>
    <w:rsid w:val="00430F8B"/>
    <w:rPr>
      <w:b/>
      <w:bCs/>
      <w:kern w:val="28"/>
      <w:sz w:val="36"/>
      <w:szCs w:val="36"/>
      <w:lang w:val="x-none" w:eastAsia="x-none"/>
    </w:rPr>
  </w:style>
  <w:style w:type="character" w:customStyle="1" w:styleId="Heading2Char">
    <w:name w:val="Heading 2 Char"/>
    <w:aliases w:val="H2 Char,Заголовок 2 Знак Char"/>
    <w:link w:val="Heading2"/>
    <w:rsid w:val="0085496C"/>
    <w:rPr>
      <w:b/>
      <w:bCs/>
      <w:sz w:val="30"/>
      <w:szCs w:val="30"/>
      <w:lang w:val="ru-RU" w:eastAsia="ru-RU" w:bidi="ar-SA"/>
    </w:rPr>
  </w:style>
  <w:style w:type="character" w:customStyle="1" w:styleId="Heading3Char">
    <w:name w:val="Heading 3 Char"/>
    <w:aliases w:val="H3 Char"/>
    <w:link w:val="Heading3"/>
    <w:rsid w:val="0085496C"/>
    <w:rPr>
      <w:rFonts w:ascii="Arial" w:hAnsi="Arial"/>
      <w:b/>
      <w:bCs/>
      <w:sz w:val="24"/>
      <w:szCs w:val="24"/>
      <w:lang w:val="x-none" w:eastAsia="x-none"/>
    </w:rPr>
  </w:style>
  <w:style w:type="character" w:customStyle="1" w:styleId="Heading4Char">
    <w:name w:val="Heading 4 Char"/>
    <w:link w:val="Heading4"/>
    <w:uiPriority w:val="9"/>
    <w:rsid w:val="0085496C"/>
    <w:rPr>
      <w:rFonts w:ascii="Arial" w:hAnsi="Arial"/>
      <w:sz w:val="24"/>
      <w:szCs w:val="24"/>
      <w:lang w:val="x-none" w:eastAsia="x-none"/>
    </w:rPr>
  </w:style>
  <w:style w:type="character" w:customStyle="1" w:styleId="Heading5Char">
    <w:name w:val="Heading 5 Char"/>
    <w:link w:val="Heading5"/>
    <w:uiPriority w:val="9"/>
    <w:rsid w:val="0085496C"/>
    <w:rPr>
      <w:sz w:val="22"/>
      <w:szCs w:val="22"/>
      <w:lang w:val="ru-RU" w:eastAsia="ru-RU" w:bidi="ar-SA"/>
    </w:rPr>
  </w:style>
  <w:style w:type="character" w:customStyle="1" w:styleId="Heading6Char">
    <w:name w:val="Heading 6 Char"/>
    <w:link w:val="Heading6"/>
    <w:uiPriority w:val="9"/>
    <w:rsid w:val="0085496C"/>
    <w:rPr>
      <w:i/>
      <w:iCs/>
      <w:sz w:val="22"/>
      <w:szCs w:val="22"/>
      <w:lang w:val="ru-RU" w:eastAsia="ru-RU" w:bidi="ar-SA"/>
    </w:rPr>
  </w:style>
  <w:style w:type="character" w:customStyle="1" w:styleId="Heading7Char">
    <w:name w:val="Heading 7 Char"/>
    <w:link w:val="Heading7"/>
    <w:uiPriority w:val="9"/>
    <w:rsid w:val="0085496C"/>
    <w:rPr>
      <w:rFonts w:ascii="Arial" w:hAnsi="Arial" w:cs="Arial"/>
      <w:lang w:val="ru-RU" w:eastAsia="ru-RU" w:bidi="ar-SA"/>
    </w:rPr>
  </w:style>
  <w:style w:type="character" w:customStyle="1" w:styleId="Heading8Char">
    <w:name w:val="Heading 8 Char"/>
    <w:link w:val="Heading8"/>
    <w:uiPriority w:val="9"/>
    <w:rsid w:val="0085496C"/>
    <w:rPr>
      <w:rFonts w:ascii="Arial" w:hAnsi="Arial" w:cs="Arial"/>
      <w:i/>
      <w:iCs/>
      <w:lang w:val="ru-RU" w:eastAsia="ru-RU" w:bidi="ar-SA"/>
    </w:rPr>
  </w:style>
  <w:style w:type="character" w:customStyle="1" w:styleId="Heading9Char">
    <w:name w:val="Heading 9 Char"/>
    <w:link w:val="Heading9"/>
    <w:uiPriority w:val="9"/>
    <w:rsid w:val="0085496C"/>
    <w:rPr>
      <w:rFonts w:ascii="Arial" w:hAnsi="Arial" w:cs="Arial"/>
      <w:b/>
      <w:bCs/>
      <w:i/>
      <w:iCs/>
      <w:sz w:val="18"/>
      <w:szCs w:val="18"/>
      <w:lang w:val="ru-RU" w:eastAsia="ru-RU" w:bidi="ar-SA"/>
    </w:rPr>
  </w:style>
  <w:style w:type="paragraph" w:customStyle="1" w:styleId="4">
    <w:name w:val="4"/>
    <w:basedOn w:val="Normal"/>
    <w:rsid w:val="001B6807"/>
    <w:pPr>
      <w:spacing w:after="160" w:line="240" w:lineRule="exact"/>
      <w:jc w:val="left"/>
    </w:pPr>
    <w:rPr>
      <w:rFonts w:eastAsia="Calibri"/>
      <w:sz w:val="20"/>
      <w:szCs w:val="20"/>
      <w:lang w:eastAsia="zh-CN"/>
    </w:rPr>
  </w:style>
  <w:style w:type="paragraph" w:styleId="BodyText2">
    <w:name w:val="Body Text 2"/>
    <w:basedOn w:val="Normal"/>
    <w:link w:val="BodyText2Char"/>
    <w:rsid w:val="001B6807"/>
    <w:pPr>
      <w:tabs>
        <w:tab w:val="num" w:pos="567"/>
      </w:tabs>
      <w:ind w:left="567" w:hanging="567"/>
    </w:pPr>
  </w:style>
  <w:style w:type="character" w:customStyle="1" w:styleId="BodyText2Char">
    <w:name w:val="Body Text 2 Char"/>
    <w:link w:val="BodyText2"/>
    <w:rsid w:val="0085496C"/>
    <w:rPr>
      <w:sz w:val="24"/>
      <w:szCs w:val="24"/>
      <w:lang w:val="ru-RU" w:eastAsia="ru-RU" w:bidi="ar-SA"/>
    </w:rPr>
  </w:style>
  <w:style w:type="paragraph" w:styleId="ListBullet">
    <w:name w:val="List Bullet"/>
    <w:basedOn w:val="Normal"/>
    <w:autoRedefine/>
    <w:rsid w:val="001B6807"/>
    <w:pPr>
      <w:widowControl w:val="0"/>
    </w:pPr>
  </w:style>
  <w:style w:type="paragraph" w:styleId="ListBullet2">
    <w:name w:val="List Bullet 2"/>
    <w:basedOn w:val="Normal"/>
    <w:autoRedefine/>
    <w:rsid w:val="001B6807"/>
    <w:pPr>
      <w:tabs>
        <w:tab w:val="num" w:pos="643"/>
      </w:tabs>
      <w:ind w:left="643" w:hanging="360"/>
    </w:pPr>
  </w:style>
  <w:style w:type="paragraph" w:styleId="ListBullet3">
    <w:name w:val="List Bullet 3"/>
    <w:basedOn w:val="Normal"/>
    <w:autoRedefine/>
    <w:rsid w:val="001B6807"/>
    <w:pPr>
      <w:tabs>
        <w:tab w:val="num" w:pos="926"/>
      </w:tabs>
      <w:ind w:left="926" w:hanging="360"/>
    </w:pPr>
  </w:style>
  <w:style w:type="paragraph" w:styleId="ListBullet4">
    <w:name w:val="List Bullet 4"/>
    <w:basedOn w:val="Normal"/>
    <w:autoRedefine/>
    <w:rsid w:val="001B6807"/>
    <w:pPr>
      <w:tabs>
        <w:tab w:val="num" w:pos="1209"/>
      </w:tabs>
      <w:ind w:left="1209" w:hanging="360"/>
    </w:pPr>
  </w:style>
  <w:style w:type="paragraph" w:styleId="ListBullet5">
    <w:name w:val="List Bullet 5"/>
    <w:basedOn w:val="Normal"/>
    <w:autoRedefine/>
    <w:rsid w:val="001B6807"/>
    <w:pPr>
      <w:tabs>
        <w:tab w:val="num" w:pos="1492"/>
      </w:tabs>
      <w:ind w:left="1492" w:hanging="360"/>
    </w:pPr>
  </w:style>
  <w:style w:type="paragraph" w:styleId="ListNumber">
    <w:name w:val="List Number"/>
    <w:basedOn w:val="Normal"/>
    <w:rsid w:val="001B6807"/>
    <w:pPr>
      <w:tabs>
        <w:tab w:val="num" w:pos="360"/>
      </w:tabs>
      <w:ind w:left="360" w:hanging="360"/>
    </w:pPr>
  </w:style>
  <w:style w:type="paragraph" w:styleId="ListNumber2">
    <w:name w:val="List Number 2"/>
    <w:basedOn w:val="Normal"/>
    <w:rsid w:val="001B6807"/>
    <w:pPr>
      <w:tabs>
        <w:tab w:val="num" w:pos="643"/>
      </w:tabs>
      <w:ind w:left="643" w:hanging="360"/>
    </w:pPr>
  </w:style>
  <w:style w:type="paragraph" w:styleId="ListNumber3">
    <w:name w:val="List Number 3"/>
    <w:basedOn w:val="Normal"/>
    <w:rsid w:val="001B6807"/>
    <w:pPr>
      <w:tabs>
        <w:tab w:val="num" w:pos="926"/>
      </w:tabs>
      <w:ind w:left="926" w:hanging="360"/>
    </w:pPr>
  </w:style>
  <w:style w:type="paragraph" w:styleId="ListNumber4">
    <w:name w:val="List Number 4"/>
    <w:basedOn w:val="Normal"/>
    <w:rsid w:val="001B6807"/>
    <w:pPr>
      <w:tabs>
        <w:tab w:val="num" w:pos="1209"/>
      </w:tabs>
      <w:ind w:left="1209" w:hanging="360"/>
    </w:pPr>
  </w:style>
  <w:style w:type="paragraph" w:styleId="ListNumber5">
    <w:name w:val="List Number 5"/>
    <w:basedOn w:val="Normal"/>
    <w:rsid w:val="001B6807"/>
    <w:pPr>
      <w:tabs>
        <w:tab w:val="num" w:pos="1492"/>
      </w:tabs>
      <w:ind w:left="1492" w:hanging="360"/>
    </w:pPr>
  </w:style>
  <w:style w:type="paragraph" w:customStyle="1" w:styleId="a">
    <w:name w:val="Раздел"/>
    <w:basedOn w:val="Normal"/>
    <w:rsid w:val="001B6807"/>
    <w:pPr>
      <w:tabs>
        <w:tab w:val="num" w:pos="1440"/>
      </w:tabs>
      <w:spacing w:before="120" w:after="120"/>
      <w:ind w:left="720" w:hanging="720"/>
      <w:jc w:val="center"/>
    </w:pPr>
    <w:rPr>
      <w:rFonts w:ascii="Arial Narrow" w:hAnsi="Arial Narrow" w:cs="Arial Narrow"/>
      <w:b/>
      <w:bCs/>
      <w:sz w:val="28"/>
      <w:szCs w:val="28"/>
    </w:rPr>
  </w:style>
  <w:style w:type="paragraph" w:customStyle="1" w:styleId="a0">
    <w:name w:val="Часть"/>
    <w:basedOn w:val="Normal"/>
    <w:rsid w:val="001B6807"/>
    <w:pPr>
      <w:jc w:val="center"/>
    </w:pPr>
    <w:rPr>
      <w:rFonts w:ascii="Arial" w:hAnsi="Arial" w:cs="Arial"/>
      <w:b/>
      <w:bCs/>
      <w:caps/>
      <w:sz w:val="32"/>
      <w:szCs w:val="32"/>
    </w:rPr>
  </w:style>
  <w:style w:type="paragraph" w:customStyle="1" w:styleId="30">
    <w:name w:val="Раздел 3"/>
    <w:basedOn w:val="Normal"/>
    <w:rsid w:val="001B6807"/>
    <w:pPr>
      <w:tabs>
        <w:tab w:val="num" w:pos="360"/>
      </w:tabs>
      <w:spacing w:before="120" w:after="120"/>
      <w:ind w:left="360" w:hanging="360"/>
      <w:jc w:val="center"/>
    </w:pPr>
    <w:rPr>
      <w:b/>
      <w:bCs/>
    </w:rPr>
  </w:style>
  <w:style w:type="paragraph" w:customStyle="1" w:styleId="a1">
    <w:name w:val="Условия контракта"/>
    <w:basedOn w:val="Normal"/>
    <w:rsid w:val="001B6807"/>
    <w:pPr>
      <w:tabs>
        <w:tab w:val="num" w:pos="567"/>
      </w:tabs>
      <w:spacing w:before="240" w:after="120"/>
      <w:ind w:left="567" w:hanging="567"/>
    </w:pPr>
    <w:rPr>
      <w:b/>
      <w:bCs/>
    </w:rPr>
  </w:style>
  <w:style w:type="paragraph" w:customStyle="1" w:styleId="Instruction">
    <w:name w:val="Instruction"/>
    <w:basedOn w:val="BodyText2"/>
    <w:rsid w:val="001B6807"/>
    <w:pPr>
      <w:tabs>
        <w:tab w:val="clear" w:pos="567"/>
        <w:tab w:val="num" w:pos="360"/>
      </w:tabs>
      <w:spacing w:before="180"/>
      <w:ind w:left="360" w:hanging="360"/>
    </w:pPr>
    <w:rPr>
      <w:b/>
      <w:bCs/>
    </w:rPr>
  </w:style>
  <w:style w:type="paragraph" w:styleId="Title">
    <w:name w:val="Title"/>
    <w:basedOn w:val="Normal"/>
    <w:link w:val="TitleChar"/>
    <w:qFormat/>
    <w:rsid w:val="001B6807"/>
    <w:pPr>
      <w:spacing w:before="240"/>
      <w:jc w:val="center"/>
      <w:outlineLvl w:val="0"/>
    </w:pPr>
    <w:rPr>
      <w:rFonts w:ascii="Arial" w:hAnsi="Arial" w:cs="Arial"/>
      <w:b/>
      <w:bCs/>
      <w:kern w:val="28"/>
      <w:sz w:val="32"/>
      <w:szCs w:val="32"/>
    </w:rPr>
  </w:style>
  <w:style w:type="character" w:customStyle="1" w:styleId="TitleChar">
    <w:name w:val="Title Char"/>
    <w:link w:val="Title"/>
    <w:rsid w:val="0085496C"/>
    <w:rPr>
      <w:rFonts w:ascii="Arial" w:hAnsi="Arial" w:cs="Arial"/>
      <w:b/>
      <w:bCs/>
      <w:kern w:val="28"/>
      <w:sz w:val="32"/>
      <w:szCs w:val="32"/>
      <w:lang w:val="ru-RU" w:eastAsia="ru-RU" w:bidi="ar-SA"/>
    </w:rPr>
  </w:style>
  <w:style w:type="paragraph" w:styleId="Subtitle">
    <w:name w:val="Subtitle"/>
    <w:basedOn w:val="Normal"/>
    <w:link w:val="SubtitleChar"/>
    <w:qFormat/>
    <w:rsid w:val="001B6807"/>
    <w:pPr>
      <w:jc w:val="center"/>
      <w:outlineLvl w:val="1"/>
    </w:pPr>
    <w:rPr>
      <w:rFonts w:ascii="Arial" w:hAnsi="Arial" w:cs="Arial"/>
    </w:rPr>
  </w:style>
  <w:style w:type="character" w:customStyle="1" w:styleId="SubtitleChar">
    <w:name w:val="Subtitle Char"/>
    <w:link w:val="Subtitle"/>
    <w:rsid w:val="0085496C"/>
    <w:rPr>
      <w:rFonts w:ascii="Arial" w:hAnsi="Arial" w:cs="Arial"/>
      <w:sz w:val="24"/>
      <w:szCs w:val="24"/>
      <w:lang w:val="ru-RU" w:eastAsia="ru-RU" w:bidi="ar-SA"/>
    </w:rPr>
  </w:style>
  <w:style w:type="paragraph" w:customStyle="1" w:styleId="a2">
    <w:name w:val="Тендерные данные"/>
    <w:basedOn w:val="Normal"/>
    <w:rsid w:val="001B6807"/>
    <w:pPr>
      <w:tabs>
        <w:tab w:val="left" w:pos="1985"/>
      </w:tabs>
      <w:spacing w:before="120"/>
    </w:pPr>
    <w:rPr>
      <w:b/>
      <w:bCs/>
    </w:rPr>
  </w:style>
  <w:style w:type="paragraph" w:styleId="TOC3">
    <w:name w:val="toc 3"/>
    <w:basedOn w:val="Normal"/>
    <w:next w:val="Normal"/>
    <w:autoRedefine/>
    <w:semiHidden/>
    <w:rsid w:val="001B6807"/>
    <w:pPr>
      <w:spacing w:after="0"/>
      <w:ind w:left="480"/>
      <w:jc w:val="left"/>
    </w:pPr>
    <w:rPr>
      <w:i/>
      <w:iCs/>
      <w:sz w:val="20"/>
      <w:szCs w:val="20"/>
    </w:rPr>
  </w:style>
  <w:style w:type="paragraph" w:styleId="TOC1">
    <w:name w:val="toc 1"/>
    <w:basedOn w:val="Normal"/>
    <w:next w:val="Normal"/>
    <w:autoRedefine/>
    <w:uiPriority w:val="39"/>
    <w:rsid w:val="0009643D"/>
    <w:pPr>
      <w:tabs>
        <w:tab w:val="left" w:pos="1440"/>
        <w:tab w:val="right" w:leader="dot" w:pos="10195"/>
      </w:tabs>
      <w:spacing w:before="120" w:after="120"/>
    </w:pPr>
    <w:rPr>
      <w:b/>
      <w:bCs/>
    </w:rPr>
  </w:style>
  <w:style w:type="paragraph" w:styleId="TOC2">
    <w:name w:val="toc 2"/>
    <w:basedOn w:val="Normal"/>
    <w:next w:val="Normal"/>
    <w:autoRedefine/>
    <w:uiPriority w:val="39"/>
    <w:rsid w:val="00C02E15"/>
    <w:pPr>
      <w:tabs>
        <w:tab w:val="left" w:pos="960"/>
        <w:tab w:val="right" w:leader="dot" w:pos="10195"/>
      </w:tabs>
      <w:spacing w:after="0"/>
      <w:ind w:left="900" w:hanging="660"/>
      <w:jc w:val="left"/>
    </w:pPr>
    <w:rPr>
      <w:smallCaps/>
      <w:sz w:val="20"/>
      <w:szCs w:val="20"/>
    </w:rPr>
  </w:style>
  <w:style w:type="paragraph" w:styleId="Date">
    <w:name w:val="Date"/>
    <w:basedOn w:val="Normal"/>
    <w:next w:val="Normal"/>
    <w:link w:val="DateChar"/>
    <w:rsid w:val="001B6807"/>
    <w:rPr>
      <w:lang w:val="x-none" w:eastAsia="x-none"/>
    </w:rPr>
  </w:style>
  <w:style w:type="paragraph" w:customStyle="1" w:styleId="a3">
    <w:name w:val="Îáû÷íûé"/>
    <w:rsid w:val="001B6807"/>
    <w:rPr>
      <w:lang w:val="ru-RU" w:eastAsia="ru-RU"/>
    </w:rPr>
  </w:style>
  <w:style w:type="paragraph" w:customStyle="1" w:styleId="a4">
    <w:name w:val="Íîðìàëüíûé"/>
    <w:rsid w:val="001B6807"/>
    <w:rPr>
      <w:rFonts w:ascii="Courier" w:hAnsi="Courier" w:cs="Courier"/>
      <w:sz w:val="24"/>
      <w:szCs w:val="24"/>
      <w:lang w:eastAsia="ru-RU"/>
    </w:rPr>
  </w:style>
  <w:style w:type="paragraph" w:styleId="BodyText">
    <w:name w:val="Body Text"/>
    <w:aliases w:val=" Знак8 Знак,Основной текст Знак Знак Знак,Основной текст Знак Знак Знак Знак,Знак1,body text Знак Знак"/>
    <w:basedOn w:val="Normal"/>
    <w:link w:val="BodyTextChar"/>
    <w:rsid w:val="001B6807"/>
    <w:pPr>
      <w:spacing w:after="120"/>
    </w:pPr>
    <w:rPr>
      <w:lang w:val="x-none" w:eastAsia="x-none"/>
    </w:rPr>
  </w:style>
  <w:style w:type="character" w:customStyle="1" w:styleId="BodyTextChar">
    <w:name w:val="Body Text Char"/>
    <w:aliases w:val=" Знак8 Знак Char,Основной текст Знак Знак Знак Char,Основной текст Знак Знак Знак Знак Char,Знак1 Char,body text Знак Знак Char"/>
    <w:link w:val="BodyText"/>
    <w:rsid w:val="00430F8B"/>
    <w:rPr>
      <w:sz w:val="24"/>
      <w:szCs w:val="24"/>
    </w:rPr>
  </w:style>
  <w:style w:type="paragraph" w:customStyle="1" w:styleId="a5">
    <w:name w:val="Подраздел"/>
    <w:basedOn w:val="Normal"/>
    <w:rsid w:val="001B6807"/>
    <w:pPr>
      <w:suppressAutoHyphens/>
      <w:spacing w:before="240" w:after="120"/>
      <w:jc w:val="center"/>
    </w:pPr>
    <w:rPr>
      <w:rFonts w:ascii="TimesDL" w:hAnsi="TimesDL" w:cs="TimesDL"/>
      <w:b/>
      <w:bCs/>
      <w:smallCaps/>
      <w:spacing w:val="-2"/>
    </w:rPr>
  </w:style>
  <w:style w:type="paragraph" w:styleId="BodyTextIndent2">
    <w:name w:val="Body Text Indent 2"/>
    <w:aliases w:val="Знак, Знак1,Знак Знак Знак Знак Знак Знак Знак Знак Знак Знак,Знак Знак Знак Знак Знак Знак Знак Знак Знак Знак Знак Знак Знак Знак"/>
    <w:basedOn w:val="Normal"/>
    <w:link w:val="BodyTextIndent2Char"/>
    <w:rsid w:val="001B6807"/>
    <w:pPr>
      <w:spacing w:after="120" w:line="480" w:lineRule="auto"/>
      <w:ind w:left="283"/>
    </w:pPr>
  </w:style>
  <w:style w:type="character" w:customStyle="1" w:styleId="BodyTextIndent2Char">
    <w:name w:val="Body Text Indent 2 Char"/>
    <w:aliases w:val="Знак Char1, Знак1 Char,Знак Знак Знак Знак Знак Знак Знак Знак Знак Знак Char,Знак Знак Знак Знак Знак Знак Знак Знак Знак Знак Знак Знак Знак Знак Char"/>
    <w:link w:val="BodyTextIndent2"/>
    <w:rsid w:val="0085496C"/>
    <w:rPr>
      <w:sz w:val="24"/>
      <w:szCs w:val="24"/>
      <w:lang w:val="ru-RU" w:eastAsia="ru-RU" w:bidi="ar-SA"/>
    </w:rPr>
  </w:style>
  <w:style w:type="paragraph" w:styleId="BodyTextIndent3">
    <w:name w:val="Body Text Indent 3"/>
    <w:basedOn w:val="Normal"/>
    <w:link w:val="BodyTextIndent3Char"/>
    <w:rsid w:val="001B6807"/>
    <w:pPr>
      <w:spacing w:after="120"/>
      <w:ind w:left="283"/>
    </w:pPr>
    <w:rPr>
      <w:sz w:val="16"/>
      <w:szCs w:val="16"/>
    </w:rPr>
  </w:style>
  <w:style w:type="character" w:customStyle="1" w:styleId="BodyTextIndent3Char">
    <w:name w:val="Body Text Indent 3 Char"/>
    <w:link w:val="BodyTextIndent3"/>
    <w:rsid w:val="0085496C"/>
    <w:rPr>
      <w:sz w:val="16"/>
      <w:szCs w:val="16"/>
      <w:lang w:val="ru-RU" w:eastAsia="ru-RU" w:bidi="ar-SA"/>
    </w:rPr>
  </w:style>
  <w:style w:type="paragraph" w:styleId="Header">
    <w:name w:val="header"/>
    <w:basedOn w:val="Normal"/>
    <w:link w:val="HeaderChar1"/>
    <w:rsid w:val="001B6807"/>
    <w:pPr>
      <w:tabs>
        <w:tab w:val="center" w:pos="4153"/>
        <w:tab w:val="right" w:pos="8306"/>
      </w:tabs>
      <w:spacing w:before="120" w:after="120"/>
    </w:pPr>
    <w:rPr>
      <w:rFonts w:ascii="Arial" w:hAnsi="Arial" w:cs="Arial"/>
      <w:noProof/>
    </w:rPr>
  </w:style>
  <w:style w:type="character" w:customStyle="1" w:styleId="HeaderChar1">
    <w:name w:val="Header Char1"/>
    <w:link w:val="Header"/>
    <w:rsid w:val="0085496C"/>
    <w:rPr>
      <w:rFonts w:ascii="Arial" w:hAnsi="Arial" w:cs="Arial"/>
      <w:noProof/>
      <w:sz w:val="24"/>
      <w:szCs w:val="24"/>
      <w:lang w:val="ru-RU" w:eastAsia="ru-RU" w:bidi="ar-SA"/>
    </w:rPr>
  </w:style>
  <w:style w:type="paragraph" w:styleId="BlockText">
    <w:name w:val="Block Text"/>
    <w:basedOn w:val="Normal"/>
    <w:rsid w:val="001B6807"/>
    <w:pPr>
      <w:spacing w:after="120"/>
      <w:ind w:left="1440" w:right="1440"/>
    </w:pPr>
  </w:style>
  <w:style w:type="character" w:styleId="FootnoteReference">
    <w:name w:val="footnote reference"/>
    <w:semiHidden/>
    <w:rsid w:val="001B6807"/>
    <w:rPr>
      <w:rFonts w:ascii="Times New Roman" w:hAnsi="Times New Roman" w:cs="Times New Roman"/>
      <w:vertAlign w:val="superscript"/>
    </w:rPr>
  </w:style>
  <w:style w:type="paragraph" w:styleId="FootnoteText">
    <w:name w:val="footnote text"/>
    <w:basedOn w:val="Normal"/>
    <w:link w:val="FootnoteTextChar1"/>
    <w:semiHidden/>
    <w:rsid w:val="001B6807"/>
    <w:rPr>
      <w:sz w:val="20"/>
      <w:szCs w:val="20"/>
    </w:rPr>
  </w:style>
  <w:style w:type="character" w:customStyle="1" w:styleId="FootnoteTextChar1">
    <w:name w:val="Footnote Text Char1"/>
    <w:link w:val="FootnoteText"/>
    <w:semiHidden/>
    <w:rsid w:val="0085496C"/>
    <w:rPr>
      <w:lang w:val="ru-RU" w:eastAsia="ru-RU" w:bidi="ar-SA"/>
    </w:rPr>
  </w:style>
  <w:style w:type="character" w:styleId="PageNumber">
    <w:name w:val="page number"/>
    <w:rsid w:val="001B6807"/>
    <w:rPr>
      <w:rFonts w:ascii="Times New Roman" w:hAnsi="Times New Roman" w:cs="Times New Roman"/>
    </w:rPr>
  </w:style>
  <w:style w:type="paragraph" w:styleId="Footer">
    <w:name w:val="footer"/>
    <w:basedOn w:val="Normal"/>
    <w:link w:val="FooterChar1"/>
    <w:uiPriority w:val="99"/>
    <w:rsid w:val="001B6807"/>
    <w:pPr>
      <w:tabs>
        <w:tab w:val="center" w:pos="4153"/>
        <w:tab w:val="right" w:pos="8306"/>
      </w:tabs>
    </w:pPr>
    <w:rPr>
      <w:noProof/>
    </w:rPr>
  </w:style>
  <w:style w:type="character" w:customStyle="1" w:styleId="FooterChar1">
    <w:name w:val="Footer Char1"/>
    <w:link w:val="Footer"/>
    <w:uiPriority w:val="99"/>
    <w:locked/>
    <w:rsid w:val="009C3CC3"/>
    <w:rPr>
      <w:noProof/>
      <w:sz w:val="24"/>
      <w:szCs w:val="24"/>
      <w:lang w:val="ru-RU" w:eastAsia="ru-RU" w:bidi="ar-SA"/>
    </w:rPr>
  </w:style>
  <w:style w:type="paragraph" w:styleId="BodyText3">
    <w:name w:val="Body Text 3"/>
    <w:basedOn w:val="Normal"/>
    <w:link w:val="BodyText3Char"/>
    <w:rsid w:val="001B6807"/>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pPr>
    <w:rPr>
      <w:b/>
      <w:bCs/>
      <w:i/>
      <w:iCs/>
      <w:sz w:val="22"/>
      <w:szCs w:val="22"/>
    </w:rPr>
  </w:style>
  <w:style w:type="character" w:customStyle="1" w:styleId="BodyText3Char">
    <w:name w:val="Body Text 3 Char"/>
    <w:link w:val="BodyText3"/>
    <w:rsid w:val="0085496C"/>
    <w:rPr>
      <w:b/>
      <w:bCs/>
      <w:i/>
      <w:iCs/>
      <w:sz w:val="22"/>
      <w:szCs w:val="22"/>
      <w:lang w:val="ru-RU" w:eastAsia="ru-RU" w:bidi="ar-SA"/>
    </w:rPr>
  </w:style>
  <w:style w:type="paragraph" w:styleId="PlainText">
    <w:name w:val="Plain Text"/>
    <w:basedOn w:val="Normal"/>
    <w:link w:val="PlainTextChar"/>
    <w:rsid w:val="001B6807"/>
    <w:pPr>
      <w:spacing w:after="0"/>
      <w:jc w:val="left"/>
    </w:pPr>
    <w:rPr>
      <w:rFonts w:ascii="Courier New" w:hAnsi="Courier New"/>
      <w:sz w:val="20"/>
      <w:szCs w:val="20"/>
      <w:lang w:val="x-none" w:eastAsia="x-none"/>
    </w:rPr>
  </w:style>
  <w:style w:type="paragraph" w:customStyle="1" w:styleId="ConsNormal">
    <w:name w:val="ConsNormal"/>
    <w:rsid w:val="001B6807"/>
    <w:pPr>
      <w:widowControl w:val="0"/>
      <w:autoSpaceDE w:val="0"/>
      <w:autoSpaceDN w:val="0"/>
      <w:adjustRightInd w:val="0"/>
      <w:ind w:right="19772" w:firstLine="720"/>
    </w:pPr>
    <w:rPr>
      <w:rFonts w:ascii="Arial" w:hAnsi="Arial" w:cs="Arial"/>
      <w:lang w:val="ru-RU" w:eastAsia="ru-RU"/>
    </w:rPr>
  </w:style>
  <w:style w:type="character" w:customStyle="1" w:styleId="a6">
    <w:name w:val="Знак Знак"/>
    <w:rsid w:val="001B6807"/>
    <w:rPr>
      <w:rFonts w:ascii="Arial" w:hAnsi="Arial" w:cs="Arial"/>
      <w:sz w:val="24"/>
      <w:szCs w:val="24"/>
      <w:lang w:val="ru-RU" w:eastAsia="ru-RU"/>
    </w:rPr>
  </w:style>
  <w:style w:type="paragraph" w:styleId="NormalWeb">
    <w:name w:val="Normal (Web)"/>
    <w:aliases w:val="Обычный (Web)"/>
    <w:basedOn w:val="Normal"/>
    <w:uiPriority w:val="99"/>
    <w:rsid w:val="001B6807"/>
    <w:pPr>
      <w:spacing w:before="100" w:beforeAutospacing="1" w:after="100" w:afterAutospacing="1"/>
      <w:jc w:val="left"/>
    </w:pPr>
  </w:style>
  <w:style w:type="paragraph" w:customStyle="1" w:styleId="ConsNonformat">
    <w:name w:val="ConsNonformat"/>
    <w:rsid w:val="001B6807"/>
    <w:pPr>
      <w:widowControl w:val="0"/>
      <w:autoSpaceDE w:val="0"/>
      <w:autoSpaceDN w:val="0"/>
      <w:adjustRightInd w:val="0"/>
      <w:ind w:right="19772"/>
    </w:pPr>
    <w:rPr>
      <w:rFonts w:ascii="Courier New" w:hAnsi="Courier New" w:cs="Courier New"/>
      <w:lang w:val="ru-RU" w:eastAsia="ru-RU"/>
    </w:rPr>
  </w:style>
  <w:style w:type="character" w:customStyle="1" w:styleId="a7">
    <w:name w:val="Основной шрифт"/>
    <w:rsid w:val="001B6807"/>
  </w:style>
  <w:style w:type="paragraph" w:styleId="HTMLAddress">
    <w:name w:val="HTML Address"/>
    <w:basedOn w:val="Normal"/>
    <w:link w:val="HTMLAddressChar"/>
    <w:rsid w:val="001B6807"/>
    <w:rPr>
      <w:i/>
      <w:iCs/>
    </w:rPr>
  </w:style>
  <w:style w:type="character" w:customStyle="1" w:styleId="HTMLAddressChar">
    <w:name w:val="HTML Address Char"/>
    <w:link w:val="HTMLAddress"/>
    <w:rsid w:val="0085496C"/>
    <w:rPr>
      <w:i/>
      <w:iCs/>
      <w:sz w:val="24"/>
      <w:szCs w:val="24"/>
      <w:lang w:val="ru-RU" w:eastAsia="ru-RU" w:bidi="ar-SA"/>
    </w:rPr>
  </w:style>
  <w:style w:type="paragraph" w:styleId="EnvelopeAddress">
    <w:name w:val="envelope address"/>
    <w:basedOn w:val="Normal"/>
    <w:rsid w:val="001B6807"/>
    <w:pPr>
      <w:framePr w:w="7920" w:h="1980" w:hRule="exact" w:hSpace="180" w:wrap="auto" w:hAnchor="page" w:xAlign="center" w:yAlign="bottom"/>
      <w:ind w:left="2880"/>
    </w:pPr>
    <w:rPr>
      <w:rFonts w:ascii="Arial" w:hAnsi="Arial" w:cs="Arial"/>
    </w:rPr>
  </w:style>
  <w:style w:type="character" w:styleId="HTMLAcronym">
    <w:name w:val="HTML Acronym"/>
    <w:basedOn w:val="DefaultParagraphFont"/>
    <w:rsid w:val="001B6807"/>
  </w:style>
  <w:style w:type="character" w:styleId="Emphasis">
    <w:name w:val="Emphasis"/>
    <w:uiPriority w:val="20"/>
    <w:qFormat/>
    <w:rsid w:val="001B6807"/>
    <w:rPr>
      <w:i/>
      <w:iCs/>
    </w:rPr>
  </w:style>
  <w:style w:type="character" w:styleId="Hyperlink">
    <w:name w:val="Hyperlink"/>
    <w:uiPriority w:val="99"/>
    <w:rsid w:val="001B6807"/>
    <w:rPr>
      <w:color w:val="0000FF"/>
      <w:u w:val="single"/>
    </w:rPr>
  </w:style>
  <w:style w:type="paragraph" w:styleId="NoteHeading">
    <w:name w:val="Note Heading"/>
    <w:basedOn w:val="Normal"/>
    <w:next w:val="Normal"/>
    <w:link w:val="NoteHeadingChar"/>
    <w:rsid w:val="001B6807"/>
  </w:style>
  <w:style w:type="character" w:customStyle="1" w:styleId="NoteHeadingChar">
    <w:name w:val="Note Heading Char"/>
    <w:link w:val="NoteHeading"/>
    <w:rsid w:val="0085496C"/>
    <w:rPr>
      <w:sz w:val="24"/>
      <w:szCs w:val="24"/>
      <w:lang w:val="ru-RU" w:eastAsia="ru-RU" w:bidi="ar-SA"/>
    </w:rPr>
  </w:style>
  <w:style w:type="character" w:styleId="HTMLKeyboard">
    <w:name w:val="HTML Keyboard"/>
    <w:rsid w:val="001B6807"/>
    <w:rPr>
      <w:rFonts w:ascii="Courier New" w:hAnsi="Courier New" w:cs="Courier New"/>
      <w:sz w:val="20"/>
      <w:szCs w:val="20"/>
    </w:rPr>
  </w:style>
  <w:style w:type="character" w:styleId="HTMLCode">
    <w:name w:val="HTML Code"/>
    <w:rsid w:val="001B6807"/>
    <w:rPr>
      <w:rFonts w:ascii="Courier New" w:hAnsi="Courier New" w:cs="Courier New"/>
      <w:sz w:val="20"/>
      <w:szCs w:val="20"/>
    </w:rPr>
  </w:style>
  <w:style w:type="paragraph" w:styleId="BodyTextFirstIndent">
    <w:name w:val="Body Text First Indent"/>
    <w:basedOn w:val="BodyText"/>
    <w:rsid w:val="001B6807"/>
    <w:pPr>
      <w:ind w:firstLine="210"/>
    </w:pPr>
  </w:style>
  <w:style w:type="paragraph" w:styleId="BodyTextIndent">
    <w:name w:val="Body Text Indent"/>
    <w:aliases w:val="текст"/>
    <w:basedOn w:val="Normal"/>
    <w:link w:val="BodyTextIndentChar"/>
    <w:rsid w:val="001B6807"/>
    <w:pPr>
      <w:spacing w:after="120"/>
      <w:ind w:left="283"/>
    </w:pPr>
  </w:style>
  <w:style w:type="character" w:customStyle="1" w:styleId="BodyTextIndentChar">
    <w:name w:val="Body Text Indent Char"/>
    <w:aliases w:val="текст Char"/>
    <w:link w:val="BodyTextIndent"/>
    <w:rsid w:val="0085496C"/>
    <w:rPr>
      <w:sz w:val="24"/>
      <w:szCs w:val="24"/>
      <w:lang w:val="ru-RU" w:eastAsia="ru-RU" w:bidi="ar-SA"/>
    </w:rPr>
  </w:style>
  <w:style w:type="paragraph" w:styleId="BodyTextFirstIndent2">
    <w:name w:val="Body Text First Indent 2"/>
    <w:basedOn w:val="BodyText2"/>
    <w:rsid w:val="001B6807"/>
    <w:pPr>
      <w:tabs>
        <w:tab w:val="clear" w:pos="567"/>
      </w:tabs>
      <w:spacing w:after="120"/>
      <w:ind w:left="283" w:firstLine="210"/>
    </w:pPr>
  </w:style>
  <w:style w:type="character" w:styleId="LineNumber">
    <w:name w:val="line number"/>
    <w:basedOn w:val="DefaultParagraphFont"/>
    <w:rsid w:val="001B6807"/>
  </w:style>
  <w:style w:type="character" w:styleId="HTMLSample">
    <w:name w:val="HTML Sample"/>
    <w:rsid w:val="001B6807"/>
    <w:rPr>
      <w:rFonts w:ascii="Courier New" w:hAnsi="Courier New" w:cs="Courier New"/>
    </w:rPr>
  </w:style>
  <w:style w:type="paragraph" w:styleId="EnvelopeReturn">
    <w:name w:val="envelope return"/>
    <w:basedOn w:val="Normal"/>
    <w:rsid w:val="001B6807"/>
    <w:rPr>
      <w:rFonts w:ascii="Arial" w:hAnsi="Arial" w:cs="Arial"/>
      <w:sz w:val="20"/>
      <w:szCs w:val="20"/>
    </w:rPr>
  </w:style>
  <w:style w:type="paragraph" w:styleId="NormalIndent">
    <w:name w:val="Normal Indent"/>
    <w:basedOn w:val="Normal"/>
    <w:rsid w:val="001B6807"/>
    <w:pPr>
      <w:ind w:left="708"/>
    </w:pPr>
  </w:style>
  <w:style w:type="character" w:styleId="HTMLDefinition">
    <w:name w:val="HTML Definition"/>
    <w:rsid w:val="001B6807"/>
    <w:rPr>
      <w:i/>
      <w:iCs/>
    </w:rPr>
  </w:style>
  <w:style w:type="character" w:styleId="HTMLVariable">
    <w:name w:val="HTML Variable"/>
    <w:rsid w:val="001B6807"/>
    <w:rPr>
      <w:i/>
      <w:iCs/>
    </w:rPr>
  </w:style>
  <w:style w:type="character" w:styleId="HTMLTypewriter">
    <w:name w:val="HTML Typewriter"/>
    <w:rsid w:val="001B6807"/>
    <w:rPr>
      <w:rFonts w:ascii="Courier New" w:hAnsi="Courier New" w:cs="Courier New"/>
      <w:sz w:val="20"/>
      <w:szCs w:val="20"/>
    </w:rPr>
  </w:style>
  <w:style w:type="paragraph" w:styleId="Signature">
    <w:name w:val="Signature"/>
    <w:basedOn w:val="Normal"/>
    <w:link w:val="SignatureChar"/>
    <w:rsid w:val="001B6807"/>
    <w:pPr>
      <w:ind w:left="4252"/>
    </w:pPr>
  </w:style>
  <w:style w:type="character" w:customStyle="1" w:styleId="SignatureChar">
    <w:name w:val="Signature Char"/>
    <w:link w:val="Signature"/>
    <w:rsid w:val="0085496C"/>
    <w:rPr>
      <w:sz w:val="24"/>
      <w:szCs w:val="24"/>
      <w:lang w:val="ru-RU" w:eastAsia="ru-RU" w:bidi="ar-SA"/>
    </w:rPr>
  </w:style>
  <w:style w:type="paragraph" w:styleId="Salutation">
    <w:name w:val="Salutation"/>
    <w:basedOn w:val="Normal"/>
    <w:next w:val="Normal"/>
    <w:rsid w:val="001B6807"/>
  </w:style>
  <w:style w:type="paragraph" w:styleId="ListContinue">
    <w:name w:val="List Continue"/>
    <w:basedOn w:val="Normal"/>
    <w:rsid w:val="001B6807"/>
    <w:pPr>
      <w:spacing w:after="120"/>
      <w:ind w:left="283"/>
    </w:pPr>
  </w:style>
  <w:style w:type="paragraph" w:styleId="ListContinue2">
    <w:name w:val="List Continue 2"/>
    <w:basedOn w:val="Normal"/>
    <w:rsid w:val="001B6807"/>
    <w:pPr>
      <w:spacing w:after="120"/>
      <w:ind w:left="566"/>
    </w:pPr>
  </w:style>
  <w:style w:type="paragraph" w:styleId="ListContinue3">
    <w:name w:val="List Continue 3"/>
    <w:basedOn w:val="Normal"/>
    <w:rsid w:val="001B6807"/>
    <w:pPr>
      <w:spacing w:after="120"/>
      <w:ind w:left="849"/>
    </w:pPr>
  </w:style>
  <w:style w:type="paragraph" w:styleId="ListContinue4">
    <w:name w:val="List Continue 4"/>
    <w:basedOn w:val="Normal"/>
    <w:rsid w:val="001B6807"/>
    <w:pPr>
      <w:spacing w:after="120"/>
      <w:ind w:left="1132"/>
    </w:pPr>
  </w:style>
  <w:style w:type="paragraph" w:styleId="ListContinue5">
    <w:name w:val="List Continue 5"/>
    <w:basedOn w:val="Normal"/>
    <w:rsid w:val="001B6807"/>
    <w:pPr>
      <w:spacing w:after="120"/>
      <w:ind w:left="1415"/>
    </w:pPr>
  </w:style>
  <w:style w:type="character" w:styleId="FollowedHyperlink">
    <w:name w:val="FollowedHyperlink"/>
    <w:uiPriority w:val="99"/>
    <w:rsid w:val="001B6807"/>
    <w:rPr>
      <w:color w:val="800080"/>
      <w:u w:val="single"/>
    </w:rPr>
  </w:style>
  <w:style w:type="paragraph" w:styleId="Closing">
    <w:name w:val="Closing"/>
    <w:basedOn w:val="Normal"/>
    <w:link w:val="ClosingChar"/>
    <w:rsid w:val="001B6807"/>
    <w:pPr>
      <w:ind w:left="4252"/>
    </w:pPr>
  </w:style>
  <w:style w:type="character" w:customStyle="1" w:styleId="ClosingChar">
    <w:name w:val="Closing Char"/>
    <w:link w:val="Closing"/>
    <w:rsid w:val="0085496C"/>
    <w:rPr>
      <w:sz w:val="24"/>
      <w:szCs w:val="24"/>
      <w:lang w:val="ru-RU" w:eastAsia="ru-RU" w:bidi="ar-SA"/>
    </w:rPr>
  </w:style>
  <w:style w:type="paragraph" w:styleId="List">
    <w:name w:val="List"/>
    <w:basedOn w:val="Normal"/>
    <w:rsid w:val="001B6807"/>
    <w:pPr>
      <w:ind w:left="283" w:hanging="283"/>
    </w:pPr>
  </w:style>
  <w:style w:type="paragraph" w:styleId="List2">
    <w:name w:val="List 2"/>
    <w:basedOn w:val="Normal"/>
    <w:rsid w:val="001B6807"/>
    <w:pPr>
      <w:ind w:left="566" w:hanging="283"/>
    </w:pPr>
  </w:style>
  <w:style w:type="paragraph" w:styleId="List3">
    <w:name w:val="List 3"/>
    <w:basedOn w:val="Normal"/>
    <w:rsid w:val="001B6807"/>
    <w:pPr>
      <w:ind w:left="849" w:hanging="283"/>
    </w:pPr>
  </w:style>
  <w:style w:type="paragraph" w:styleId="List4">
    <w:name w:val="List 4"/>
    <w:basedOn w:val="Normal"/>
    <w:rsid w:val="001B6807"/>
    <w:pPr>
      <w:ind w:left="1132" w:hanging="283"/>
    </w:pPr>
  </w:style>
  <w:style w:type="paragraph" w:styleId="List5">
    <w:name w:val="List 5"/>
    <w:basedOn w:val="Normal"/>
    <w:rsid w:val="001B6807"/>
    <w:pPr>
      <w:ind w:left="1415" w:hanging="283"/>
    </w:pPr>
  </w:style>
  <w:style w:type="paragraph" w:styleId="HTMLPreformatted">
    <w:name w:val="HTML Preformatted"/>
    <w:basedOn w:val="Normal"/>
    <w:link w:val="HTMLPreformattedChar"/>
    <w:rsid w:val="001B6807"/>
    <w:rPr>
      <w:rFonts w:ascii="Courier New" w:hAnsi="Courier New" w:cs="Courier New"/>
      <w:sz w:val="20"/>
      <w:szCs w:val="20"/>
    </w:rPr>
  </w:style>
  <w:style w:type="character" w:customStyle="1" w:styleId="HTMLPreformattedChar">
    <w:name w:val="HTML Preformatted Char"/>
    <w:link w:val="HTMLPreformatted"/>
    <w:rsid w:val="0085496C"/>
    <w:rPr>
      <w:rFonts w:ascii="Courier New" w:hAnsi="Courier New" w:cs="Courier New"/>
      <w:lang w:val="ru-RU" w:eastAsia="ru-RU" w:bidi="ar-SA"/>
    </w:rPr>
  </w:style>
  <w:style w:type="character" w:styleId="Strong">
    <w:name w:val="Strong"/>
    <w:uiPriority w:val="22"/>
    <w:qFormat/>
    <w:rsid w:val="001B6807"/>
    <w:rPr>
      <w:b/>
      <w:bCs/>
    </w:rPr>
  </w:style>
  <w:style w:type="character" w:styleId="HTMLCite">
    <w:name w:val="HTML Cite"/>
    <w:rsid w:val="001B6807"/>
    <w:rPr>
      <w:i/>
      <w:iCs/>
    </w:rPr>
  </w:style>
  <w:style w:type="paragraph" w:styleId="MessageHeader">
    <w:name w:val="Message Header"/>
    <w:basedOn w:val="Normal"/>
    <w:rsid w:val="001B680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E-mailSignature">
    <w:name w:val="E-mail Signature"/>
    <w:basedOn w:val="Normal"/>
    <w:rsid w:val="001B6807"/>
  </w:style>
  <w:style w:type="paragraph" w:styleId="TOC4">
    <w:name w:val="toc 4"/>
    <w:basedOn w:val="Normal"/>
    <w:next w:val="Normal"/>
    <w:autoRedefine/>
    <w:semiHidden/>
    <w:rsid w:val="001B6807"/>
    <w:pPr>
      <w:spacing w:after="0"/>
      <w:ind w:left="720"/>
      <w:jc w:val="left"/>
    </w:pPr>
    <w:rPr>
      <w:sz w:val="18"/>
      <w:szCs w:val="18"/>
    </w:rPr>
  </w:style>
  <w:style w:type="paragraph" w:styleId="TOC5">
    <w:name w:val="toc 5"/>
    <w:basedOn w:val="Normal"/>
    <w:next w:val="Normal"/>
    <w:autoRedefine/>
    <w:semiHidden/>
    <w:rsid w:val="001B6807"/>
    <w:pPr>
      <w:spacing w:after="0"/>
      <w:ind w:left="960"/>
      <w:jc w:val="left"/>
    </w:pPr>
    <w:rPr>
      <w:sz w:val="18"/>
      <w:szCs w:val="18"/>
    </w:rPr>
  </w:style>
  <w:style w:type="paragraph" w:styleId="TOC6">
    <w:name w:val="toc 6"/>
    <w:basedOn w:val="Normal"/>
    <w:next w:val="Normal"/>
    <w:autoRedefine/>
    <w:semiHidden/>
    <w:rsid w:val="001B6807"/>
    <w:pPr>
      <w:spacing w:after="0"/>
      <w:ind w:left="1200"/>
      <w:jc w:val="left"/>
    </w:pPr>
    <w:rPr>
      <w:sz w:val="18"/>
      <w:szCs w:val="18"/>
    </w:rPr>
  </w:style>
  <w:style w:type="paragraph" w:styleId="TOC7">
    <w:name w:val="toc 7"/>
    <w:basedOn w:val="Normal"/>
    <w:next w:val="Normal"/>
    <w:autoRedefine/>
    <w:semiHidden/>
    <w:rsid w:val="001B6807"/>
    <w:pPr>
      <w:spacing w:after="0"/>
      <w:ind w:left="1440"/>
      <w:jc w:val="left"/>
    </w:pPr>
    <w:rPr>
      <w:sz w:val="18"/>
      <w:szCs w:val="18"/>
    </w:rPr>
  </w:style>
  <w:style w:type="paragraph" w:styleId="TOC8">
    <w:name w:val="toc 8"/>
    <w:basedOn w:val="Normal"/>
    <w:next w:val="Normal"/>
    <w:autoRedefine/>
    <w:semiHidden/>
    <w:rsid w:val="001B6807"/>
    <w:pPr>
      <w:spacing w:after="0"/>
      <w:ind w:left="1680"/>
      <w:jc w:val="left"/>
    </w:pPr>
    <w:rPr>
      <w:sz w:val="18"/>
      <w:szCs w:val="18"/>
    </w:rPr>
  </w:style>
  <w:style w:type="paragraph" w:styleId="TOC9">
    <w:name w:val="toc 9"/>
    <w:basedOn w:val="Normal"/>
    <w:next w:val="Normal"/>
    <w:autoRedefine/>
    <w:semiHidden/>
    <w:rsid w:val="001B6807"/>
    <w:pPr>
      <w:spacing w:after="0"/>
      <w:ind w:left="1920"/>
      <w:jc w:val="left"/>
    </w:pPr>
    <w:rPr>
      <w:sz w:val="18"/>
      <w:szCs w:val="18"/>
    </w:rPr>
  </w:style>
  <w:style w:type="paragraph" w:customStyle="1" w:styleId="1">
    <w:name w:val="Стиль1"/>
    <w:basedOn w:val="Normal"/>
    <w:rsid w:val="001B6807"/>
    <w:pPr>
      <w:keepNext/>
      <w:keepLines/>
      <w:widowControl w:val="0"/>
      <w:suppressLineNumbers/>
      <w:tabs>
        <w:tab w:val="num" w:pos="432"/>
      </w:tabs>
      <w:suppressAutoHyphens/>
      <w:ind w:left="432" w:hanging="432"/>
      <w:jc w:val="left"/>
    </w:pPr>
    <w:rPr>
      <w:b/>
      <w:bCs/>
      <w:sz w:val="28"/>
      <w:szCs w:val="28"/>
    </w:rPr>
  </w:style>
  <w:style w:type="paragraph" w:customStyle="1" w:styleId="2-1">
    <w:name w:val="содержание2-1"/>
    <w:basedOn w:val="Heading3"/>
    <w:next w:val="Normal"/>
    <w:rsid w:val="001B6807"/>
  </w:style>
  <w:style w:type="paragraph" w:customStyle="1" w:styleId="21">
    <w:name w:val="Заголовок 2.1"/>
    <w:basedOn w:val="Heading1"/>
    <w:rsid w:val="001B6807"/>
    <w:pPr>
      <w:keepLines/>
      <w:widowControl w:val="0"/>
      <w:suppressLineNumbers/>
      <w:suppressAutoHyphens/>
    </w:pPr>
    <w:rPr>
      <w:caps/>
    </w:rPr>
  </w:style>
  <w:style w:type="paragraph" w:customStyle="1" w:styleId="20">
    <w:name w:val="Стиль2"/>
    <w:basedOn w:val="ListNumber2"/>
    <w:rsid w:val="001B6807"/>
    <w:pPr>
      <w:keepNext/>
      <w:keepLines/>
      <w:widowControl w:val="0"/>
      <w:suppressLineNumbers/>
      <w:tabs>
        <w:tab w:val="clear" w:pos="643"/>
        <w:tab w:val="num" w:pos="1492"/>
        <w:tab w:val="num" w:pos="1836"/>
      </w:tabs>
      <w:suppressAutoHyphens/>
      <w:ind w:left="1836" w:hanging="576"/>
    </w:pPr>
    <w:rPr>
      <w:b/>
      <w:bCs/>
    </w:rPr>
  </w:style>
  <w:style w:type="paragraph" w:customStyle="1" w:styleId="31">
    <w:name w:val="Стиль3"/>
    <w:basedOn w:val="BodyTextIndent2"/>
    <w:rsid w:val="001B6807"/>
    <w:pPr>
      <w:widowControl w:val="0"/>
      <w:tabs>
        <w:tab w:val="num" w:pos="1307"/>
      </w:tabs>
      <w:adjustRightInd w:val="0"/>
      <w:spacing w:after="0" w:line="240" w:lineRule="auto"/>
      <w:ind w:left="1080"/>
      <w:textAlignment w:val="baseline"/>
    </w:pPr>
  </w:style>
  <w:style w:type="paragraph" w:customStyle="1" w:styleId="2-11">
    <w:name w:val="содержание2-11"/>
    <w:basedOn w:val="Normal"/>
    <w:rsid w:val="001B6807"/>
  </w:style>
  <w:style w:type="character" w:customStyle="1" w:styleId="10">
    <w:name w:val="Знак Знак1"/>
    <w:rsid w:val="001B6807"/>
    <w:rPr>
      <w:sz w:val="24"/>
      <w:szCs w:val="24"/>
      <w:lang w:val="ru-RU" w:eastAsia="ru-RU"/>
    </w:rPr>
  </w:style>
  <w:style w:type="character" w:customStyle="1" w:styleId="32">
    <w:name w:val="Стиль3 Знак"/>
    <w:basedOn w:val="10"/>
    <w:rsid w:val="001B6807"/>
    <w:rPr>
      <w:sz w:val="24"/>
      <w:szCs w:val="24"/>
      <w:lang w:val="ru-RU" w:eastAsia="ru-RU"/>
    </w:rPr>
  </w:style>
  <w:style w:type="paragraph" w:customStyle="1" w:styleId="40">
    <w:name w:val="Стиль4"/>
    <w:basedOn w:val="Heading2"/>
    <w:next w:val="Normal"/>
    <w:rsid w:val="001B6807"/>
    <w:pPr>
      <w:keepLines/>
      <w:widowControl w:val="0"/>
      <w:suppressLineNumbers/>
      <w:suppressAutoHyphens/>
      <w:ind w:firstLine="567"/>
    </w:pPr>
  </w:style>
  <w:style w:type="paragraph" w:customStyle="1" w:styleId="a8">
    <w:name w:val="Таблица заголовок"/>
    <w:basedOn w:val="Normal"/>
    <w:rsid w:val="001B6807"/>
    <w:pPr>
      <w:spacing w:before="120" w:after="120" w:line="360" w:lineRule="auto"/>
      <w:jc w:val="right"/>
    </w:pPr>
    <w:rPr>
      <w:b/>
      <w:bCs/>
      <w:sz w:val="28"/>
      <w:szCs w:val="28"/>
    </w:rPr>
  </w:style>
  <w:style w:type="paragraph" w:customStyle="1" w:styleId="a9">
    <w:name w:val="текст таблицы"/>
    <w:basedOn w:val="Normal"/>
    <w:rsid w:val="001B6807"/>
    <w:pPr>
      <w:spacing w:before="120" w:after="0"/>
      <w:ind w:right="-102"/>
      <w:jc w:val="left"/>
    </w:pPr>
  </w:style>
  <w:style w:type="paragraph" w:customStyle="1" w:styleId="aa">
    <w:name w:val="Пункт Знак"/>
    <w:basedOn w:val="Normal"/>
    <w:rsid w:val="001B6807"/>
    <w:pPr>
      <w:tabs>
        <w:tab w:val="num" w:pos="1134"/>
        <w:tab w:val="left" w:pos="1701"/>
      </w:tabs>
      <w:snapToGrid w:val="0"/>
      <w:spacing w:after="0" w:line="360" w:lineRule="auto"/>
      <w:ind w:left="1134" w:hanging="567"/>
    </w:pPr>
    <w:rPr>
      <w:sz w:val="28"/>
      <w:szCs w:val="28"/>
    </w:rPr>
  </w:style>
  <w:style w:type="paragraph" w:customStyle="1" w:styleId="ab">
    <w:name w:val="a"/>
    <w:basedOn w:val="Normal"/>
    <w:rsid w:val="001B6807"/>
    <w:pPr>
      <w:snapToGrid w:val="0"/>
      <w:spacing w:after="0" w:line="360" w:lineRule="auto"/>
      <w:ind w:left="1134" w:hanging="567"/>
    </w:pPr>
    <w:rPr>
      <w:sz w:val="28"/>
      <w:szCs w:val="28"/>
    </w:rPr>
  </w:style>
  <w:style w:type="paragraph" w:customStyle="1" w:styleId="ac">
    <w:name w:val="Словарная статья"/>
    <w:basedOn w:val="Normal"/>
    <w:next w:val="Normal"/>
    <w:rsid w:val="001B6807"/>
    <w:pPr>
      <w:autoSpaceDE w:val="0"/>
      <w:autoSpaceDN w:val="0"/>
      <w:adjustRightInd w:val="0"/>
      <w:spacing w:after="0"/>
      <w:ind w:right="118"/>
    </w:pPr>
    <w:rPr>
      <w:rFonts w:ascii="Arial" w:hAnsi="Arial" w:cs="Arial"/>
      <w:sz w:val="20"/>
      <w:szCs w:val="20"/>
    </w:rPr>
  </w:style>
  <w:style w:type="paragraph" w:customStyle="1" w:styleId="ad">
    <w:name w:val="Комментарий пользователя"/>
    <w:basedOn w:val="Normal"/>
    <w:next w:val="Normal"/>
    <w:rsid w:val="001B6807"/>
    <w:pPr>
      <w:autoSpaceDE w:val="0"/>
      <w:autoSpaceDN w:val="0"/>
      <w:adjustRightInd w:val="0"/>
      <w:spacing w:after="0"/>
      <w:ind w:left="170"/>
      <w:jc w:val="left"/>
    </w:pPr>
    <w:rPr>
      <w:rFonts w:ascii="Arial" w:hAnsi="Arial" w:cs="Arial"/>
      <w:i/>
      <w:iCs/>
      <w:color w:val="000080"/>
      <w:sz w:val="20"/>
      <w:szCs w:val="20"/>
    </w:rPr>
  </w:style>
  <w:style w:type="character" w:customStyle="1" w:styleId="33">
    <w:name w:val="Стиль3 Знак Знак"/>
    <w:rsid w:val="001B6807"/>
    <w:rPr>
      <w:sz w:val="24"/>
      <w:szCs w:val="24"/>
      <w:lang w:val="ru-RU" w:eastAsia="ru-RU"/>
    </w:rPr>
  </w:style>
  <w:style w:type="paragraph" w:styleId="BalloonText">
    <w:name w:val="Balloon Text"/>
    <w:basedOn w:val="Normal"/>
    <w:link w:val="BalloonTextChar"/>
    <w:uiPriority w:val="99"/>
    <w:rsid w:val="001B6807"/>
    <w:rPr>
      <w:rFonts w:ascii="Tahoma" w:hAnsi="Tahoma" w:cs="Tahoma"/>
      <w:sz w:val="16"/>
      <w:szCs w:val="16"/>
    </w:rPr>
  </w:style>
  <w:style w:type="character" w:customStyle="1" w:styleId="BalloonTextChar">
    <w:name w:val="Balloon Text Char"/>
    <w:link w:val="BalloonText"/>
    <w:uiPriority w:val="99"/>
    <w:rsid w:val="0085496C"/>
    <w:rPr>
      <w:rFonts w:ascii="Tahoma" w:hAnsi="Tahoma" w:cs="Tahoma"/>
      <w:sz w:val="16"/>
      <w:szCs w:val="16"/>
      <w:lang w:val="ru-RU" w:eastAsia="ru-RU" w:bidi="ar-SA"/>
    </w:rPr>
  </w:style>
  <w:style w:type="character" w:customStyle="1" w:styleId="labelbodytext1">
    <w:name w:val="label_body_text_1"/>
    <w:basedOn w:val="DefaultParagraphFont"/>
    <w:rsid w:val="001B6807"/>
  </w:style>
  <w:style w:type="paragraph" w:customStyle="1" w:styleId="1DocumentHeader1">
    <w:name w:val="Заголовок 1.Document Header1"/>
    <w:basedOn w:val="Normal"/>
    <w:next w:val="Normal"/>
    <w:rsid w:val="001B6807"/>
    <w:pPr>
      <w:keepNext/>
      <w:spacing w:before="240"/>
      <w:jc w:val="center"/>
      <w:outlineLvl w:val="0"/>
    </w:pPr>
    <w:rPr>
      <w:kern w:val="28"/>
      <w:sz w:val="36"/>
      <w:szCs w:val="36"/>
    </w:rPr>
  </w:style>
  <w:style w:type="paragraph" w:customStyle="1" w:styleId="ConsPlusNormal">
    <w:name w:val="ConsPlusNormal"/>
    <w:rsid w:val="001B6807"/>
    <w:pPr>
      <w:widowControl w:val="0"/>
      <w:autoSpaceDE w:val="0"/>
      <w:autoSpaceDN w:val="0"/>
      <w:adjustRightInd w:val="0"/>
      <w:ind w:firstLine="720"/>
    </w:pPr>
    <w:rPr>
      <w:rFonts w:ascii="Arial" w:hAnsi="Arial" w:cs="Arial"/>
      <w:lang w:val="ru-RU" w:eastAsia="ru-RU"/>
    </w:rPr>
  </w:style>
  <w:style w:type="character" w:customStyle="1" w:styleId="11">
    <w:name w:val="Знак Знак11"/>
    <w:rsid w:val="001B6807"/>
    <w:rPr>
      <w:sz w:val="24"/>
      <w:szCs w:val="24"/>
      <w:lang w:val="ru-RU" w:eastAsia="ru-RU"/>
    </w:rPr>
  </w:style>
  <w:style w:type="paragraph" w:customStyle="1" w:styleId="200">
    <w:name w:val="20"/>
    <w:basedOn w:val="Normal"/>
    <w:rsid w:val="001B6807"/>
    <w:pPr>
      <w:spacing w:before="104" w:after="104"/>
      <w:ind w:left="104" w:right="104"/>
      <w:jc w:val="left"/>
    </w:pPr>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Б Знак"/>
    <w:rsid w:val="001B6807"/>
    <w:rPr>
      <w:b/>
      <w:bCs/>
      <w:kern w:val="28"/>
      <w:sz w:val="36"/>
      <w:szCs w:val="36"/>
      <w:lang w:val="ru-RU" w:eastAsia="ru-RU"/>
    </w:rPr>
  </w:style>
  <w:style w:type="paragraph" w:customStyle="1" w:styleId="ae">
    <w:name w:val="Пункт"/>
    <w:basedOn w:val="Normal"/>
    <w:rsid w:val="001B6807"/>
    <w:pPr>
      <w:tabs>
        <w:tab w:val="num" w:pos="1980"/>
      </w:tabs>
      <w:spacing w:after="0"/>
      <w:ind w:left="1404" w:hanging="504"/>
    </w:pPr>
  </w:style>
  <w:style w:type="paragraph" w:customStyle="1" w:styleId="af">
    <w:name w:val="Подпункт"/>
    <w:basedOn w:val="ae"/>
    <w:rsid w:val="001B6807"/>
    <w:pPr>
      <w:tabs>
        <w:tab w:val="clear" w:pos="1980"/>
        <w:tab w:val="num" w:pos="2520"/>
      </w:tabs>
      <w:ind w:left="1728" w:hanging="648"/>
    </w:pPr>
  </w:style>
  <w:style w:type="paragraph" w:customStyle="1" w:styleId="af0">
    <w:name w:val="Таблица шапка"/>
    <w:basedOn w:val="Normal"/>
    <w:rsid w:val="001B6807"/>
    <w:pPr>
      <w:keepNext/>
      <w:spacing w:before="40" w:after="40"/>
      <w:ind w:left="57" w:right="57"/>
      <w:jc w:val="left"/>
    </w:pPr>
    <w:rPr>
      <w:sz w:val="18"/>
      <w:szCs w:val="18"/>
    </w:rPr>
  </w:style>
  <w:style w:type="paragraph" w:customStyle="1" w:styleId="af1">
    <w:name w:val="Таблица текст"/>
    <w:basedOn w:val="Normal"/>
    <w:rsid w:val="001B6807"/>
    <w:pPr>
      <w:spacing w:before="40" w:after="40"/>
      <w:ind w:left="57" w:right="57"/>
      <w:jc w:val="left"/>
    </w:pPr>
    <w:rPr>
      <w:sz w:val="22"/>
      <w:szCs w:val="22"/>
    </w:rPr>
  </w:style>
  <w:style w:type="paragraph" w:customStyle="1" w:styleId="af2">
    <w:name w:val="пункт"/>
    <w:basedOn w:val="Normal"/>
    <w:rsid w:val="001B6807"/>
    <w:pPr>
      <w:tabs>
        <w:tab w:val="num" w:pos="1135"/>
      </w:tabs>
      <w:spacing w:before="60"/>
      <w:ind w:left="-283" w:firstLine="567"/>
      <w:jc w:val="left"/>
    </w:pPr>
  </w:style>
  <w:style w:type="table" w:styleId="TableGrid">
    <w:name w:val="Table Grid"/>
    <w:basedOn w:val="TableNormal"/>
    <w:uiPriority w:val="59"/>
    <w:rsid w:val="001B6807"/>
    <w:pPr>
      <w:spacing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Insertion">
    <w:name w:val="DeltaView Insertion"/>
    <w:rsid w:val="001B6807"/>
    <w:rPr>
      <w:color w:val="0000FF"/>
      <w:spacing w:val="0"/>
      <w:u w:val="double"/>
    </w:rPr>
  </w:style>
  <w:style w:type="paragraph" w:customStyle="1" w:styleId="ConsPlusNonformat">
    <w:name w:val="ConsPlusNonformat"/>
    <w:rsid w:val="001B6807"/>
    <w:pPr>
      <w:autoSpaceDE w:val="0"/>
      <w:autoSpaceDN w:val="0"/>
      <w:adjustRightInd w:val="0"/>
    </w:pPr>
    <w:rPr>
      <w:rFonts w:ascii="Courier New" w:hAnsi="Courier New" w:cs="Courier New"/>
      <w:lang w:val="ru-RU" w:eastAsia="ru-RU"/>
    </w:rPr>
  </w:style>
  <w:style w:type="paragraph" w:customStyle="1" w:styleId="ConsPlusCell">
    <w:name w:val="ConsPlusCell"/>
    <w:rsid w:val="001B6807"/>
    <w:pPr>
      <w:autoSpaceDE w:val="0"/>
      <w:autoSpaceDN w:val="0"/>
      <w:adjustRightInd w:val="0"/>
    </w:pPr>
    <w:rPr>
      <w:rFonts w:ascii="Arial" w:hAnsi="Arial" w:cs="Arial"/>
      <w:lang w:val="ru-RU" w:eastAsia="ru-RU"/>
    </w:rPr>
  </w:style>
  <w:style w:type="paragraph" w:customStyle="1" w:styleId="13">
    <w:name w:val="1"/>
    <w:basedOn w:val="Normal"/>
    <w:rsid w:val="004E3E67"/>
    <w:pPr>
      <w:spacing w:after="160" w:line="240" w:lineRule="exact"/>
      <w:jc w:val="left"/>
    </w:pPr>
    <w:rPr>
      <w:rFonts w:eastAsia="Calibri"/>
      <w:sz w:val="20"/>
      <w:szCs w:val="20"/>
      <w:lang w:eastAsia="zh-CN"/>
    </w:rPr>
  </w:style>
  <w:style w:type="paragraph" w:customStyle="1" w:styleId="34">
    <w:name w:val=" Знак3 Знак Знак Знак Знак Знак Знак"/>
    <w:basedOn w:val="Normal"/>
    <w:link w:val="DefaultParagraphFont"/>
    <w:rsid w:val="00567713"/>
    <w:pPr>
      <w:spacing w:after="160" w:line="240" w:lineRule="exact"/>
      <w:jc w:val="left"/>
    </w:pPr>
    <w:rPr>
      <w:rFonts w:eastAsia="Calibri"/>
      <w:sz w:val="20"/>
      <w:szCs w:val="20"/>
      <w:lang w:eastAsia="zh-CN"/>
    </w:rPr>
  </w:style>
  <w:style w:type="paragraph" w:styleId="DocumentMap">
    <w:name w:val="Document Map"/>
    <w:basedOn w:val="Normal"/>
    <w:link w:val="DocumentMapChar"/>
    <w:semiHidden/>
    <w:rsid w:val="00567713"/>
    <w:pPr>
      <w:shd w:val="clear" w:color="auto" w:fill="000080"/>
    </w:pPr>
    <w:rPr>
      <w:rFonts w:ascii="Tahoma" w:hAnsi="Tahoma"/>
      <w:sz w:val="20"/>
      <w:szCs w:val="20"/>
      <w:lang w:val="x-none" w:eastAsia="x-none"/>
    </w:rPr>
  </w:style>
  <w:style w:type="character" w:customStyle="1" w:styleId="DocumentMapChar">
    <w:name w:val="Document Map Char"/>
    <w:link w:val="DocumentMap"/>
    <w:semiHidden/>
    <w:rsid w:val="00567713"/>
    <w:rPr>
      <w:rFonts w:ascii="Tahoma" w:hAnsi="Tahoma" w:cs="Tahoma"/>
      <w:shd w:val="clear" w:color="auto" w:fill="000080"/>
    </w:rPr>
  </w:style>
  <w:style w:type="paragraph" w:customStyle="1" w:styleId="FR1">
    <w:name w:val="FR1"/>
    <w:rsid w:val="009854E2"/>
    <w:pPr>
      <w:widowControl w:val="0"/>
      <w:autoSpaceDE w:val="0"/>
      <w:autoSpaceDN w:val="0"/>
      <w:ind w:firstLine="300"/>
      <w:jc w:val="both"/>
    </w:pPr>
    <w:rPr>
      <w:rFonts w:ascii="Arial" w:hAnsi="Arial" w:cs="Arial"/>
      <w:sz w:val="16"/>
      <w:szCs w:val="16"/>
      <w:lang w:val="ru-RU" w:eastAsia="ru-RU"/>
    </w:rPr>
  </w:style>
  <w:style w:type="character" w:customStyle="1" w:styleId="14">
    <w:name w:val=" Знак Знак1"/>
    <w:rsid w:val="00456649"/>
    <w:rPr>
      <w:sz w:val="24"/>
      <w:lang w:val="ru-RU" w:eastAsia="ru-RU" w:bidi="ar-SA"/>
    </w:rPr>
  </w:style>
  <w:style w:type="paragraph" w:customStyle="1" w:styleId="af3">
    <w:name w:val="Заголовок перечисления"/>
    <w:basedOn w:val="BodyText"/>
    <w:rsid w:val="00456649"/>
    <w:pPr>
      <w:keepNext/>
      <w:keepLines/>
      <w:suppressAutoHyphens/>
      <w:spacing w:before="120" w:line="360" w:lineRule="auto"/>
    </w:pPr>
    <w:rPr>
      <w:sz w:val="28"/>
      <w:szCs w:val="20"/>
    </w:rPr>
  </w:style>
  <w:style w:type="paragraph" w:customStyle="1" w:styleId="35">
    <w:name w:val="Уровень 3"/>
    <w:basedOn w:val="Heading3"/>
    <w:rsid w:val="00456649"/>
    <w:pPr>
      <w:keepNext w:val="0"/>
      <w:keepLines/>
      <w:numPr>
        <w:ilvl w:val="0"/>
        <w:numId w:val="0"/>
      </w:numPr>
      <w:tabs>
        <w:tab w:val="left" w:pos="851"/>
        <w:tab w:val="num" w:pos="926"/>
      </w:tabs>
      <w:suppressAutoHyphens/>
      <w:spacing w:before="120" w:after="120" w:line="360" w:lineRule="auto"/>
      <w:ind w:left="851" w:hanging="851"/>
    </w:pPr>
    <w:rPr>
      <w:rFonts w:ascii="Times New Roman" w:hAnsi="Times New Roman"/>
      <w:b w:val="0"/>
      <w:bCs w:val="0"/>
      <w:sz w:val="28"/>
      <w:szCs w:val="28"/>
    </w:rPr>
  </w:style>
  <w:style w:type="paragraph" w:customStyle="1" w:styleId="11251">
    <w:name w:val="Стиль Заголовок 1 + Слева:  125 см Выступ:  1 см Междустр.интерв..."/>
    <w:basedOn w:val="Heading1"/>
    <w:rsid w:val="00456649"/>
    <w:pPr>
      <w:numPr>
        <w:numId w:val="0"/>
      </w:numPr>
      <w:tabs>
        <w:tab w:val="left" w:pos="567"/>
        <w:tab w:val="num" w:pos="630"/>
      </w:tabs>
      <w:spacing w:before="360" w:after="120" w:line="360" w:lineRule="auto"/>
      <w:ind w:left="630" w:hanging="630"/>
    </w:pPr>
    <w:rPr>
      <w:caps/>
      <w:smallCaps/>
      <w:kern w:val="0"/>
      <w:sz w:val="32"/>
      <w:szCs w:val="28"/>
    </w:rPr>
  </w:style>
  <w:style w:type="paragraph" w:customStyle="1" w:styleId="5">
    <w:name w:val="Уровень 5"/>
    <w:basedOn w:val="Heading5"/>
    <w:rsid w:val="00456649"/>
    <w:pPr>
      <w:keepLines/>
      <w:tabs>
        <w:tab w:val="num" w:pos="926"/>
        <w:tab w:val="left" w:pos="1418"/>
      </w:tabs>
      <w:spacing w:line="360" w:lineRule="auto"/>
      <w:ind w:left="1418" w:hanging="1418"/>
    </w:pPr>
    <w:rPr>
      <w:sz w:val="28"/>
      <w:szCs w:val="20"/>
      <w:lang w:val="en-US"/>
    </w:rPr>
  </w:style>
  <w:style w:type="paragraph" w:customStyle="1" w:styleId="StyleJustified">
    <w:name w:val="Style Justified"/>
    <w:basedOn w:val="Normal"/>
    <w:rsid w:val="00456649"/>
    <w:pPr>
      <w:spacing w:after="0" w:line="360" w:lineRule="auto"/>
    </w:pPr>
    <w:rPr>
      <w:sz w:val="28"/>
      <w:szCs w:val="20"/>
    </w:rPr>
  </w:style>
  <w:style w:type="paragraph" w:customStyle="1" w:styleId="00">
    <w:name w:val="Стиль Табулированный + Слева:  0 см Первая строка:  0 см"/>
    <w:basedOn w:val="af4"/>
    <w:rsid w:val="00456649"/>
    <w:pPr>
      <w:ind w:left="1701" w:hanging="567"/>
    </w:pPr>
    <w:rPr>
      <w:szCs w:val="20"/>
    </w:rPr>
  </w:style>
  <w:style w:type="paragraph" w:customStyle="1" w:styleId="af4">
    <w:name w:val="Табулированный"/>
    <w:basedOn w:val="Normal"/>
    <w:rsid w:val="00456649"/>
    <w:pPr>
      <w:keepLines/>
      <w:tabs>
        <w:tab w:val="right" w:leader="dot" w:pos="10206"/>
      </w:tabs>
      <w:spacing w:after="0" w:line="360" w:lineRule="auto"/>
      <w:ind w:left="2268" w:hanging="2268"/>
    </w:pPr>
    <w:rPr>
      <w:sz w:val="28"/>
      <w:szCs w:val="28"/>
    </w:rPr>
  </w:style>
  <w:style w:type="paragraph" w:customStyle="1" w:styleId="41">
    <w:name w:val="Уровень 4"/>
    <w:basedOn w:val="Heading4"/>
    <w:rsid w:val="00456649"/>
    <w:pPr>
      <w:keepNext w:val="0"/>
      <w:numPr>
        <w:ilvl w:val="0"/>
        <w:numId w:val="0"/>
      </w:numPr>
      <w:tabs>
        <w:tab w:val="num" w:pos="926"/>
        <w:tab w:val="right" w:leader="dot" w:pos="10206"/>
      </w:tabs>
      <w:suppressAutoHyphens/>
      <w:spacing w:after="0" w:line="360" w:lineRule="auto"/>
      <w:ind w:left="1134" w:hanging="1134"/>
    </w:pPr>
    <w:rPr>
      <w:rFonts w:ascii="Times New Roman" w:hAnsi="Times New Roman"/>
      <w:sz w:val="28"/>
      <w:szCs w:val="28"/>
      <w:lang w:val="en-US"/>
    </w:rPr>
  </w:style>
  <w:style w:type="paragraph" w:customStyle="1" w:styleId="22">
    <w:name w:val="Уровень 2"/>
    <w:basedOn w:val="Heading2"/>
    <w:rsid w:val="00456649"/>
    <w:pPr>
      <w:keepNext w:val="0"/>
      <w:keepLines/>
      <w:tabs>
        <w:tab w:val="clear" w:pos="576"/>
        <w:tab w:val="left" w:pos="851"/>
        <w:tab w:val="num" w:pos="926"/>
      </w:tabs>
      <w:spacing w:before="120" w:after="0" w:line="360" w:lineRule="auto"/>
      <w:ind w:left="851" w:hanging="851"/>
      <w:jc w:val="both"/>
    </w:pPr>
    <w:rPr>
      <w:b w:val="0"/>
      <w:bCs w:val="0"/>
      <w:sz w:val="28"/>
      <w:szCs w:val="28"/>
    </w:rPr>
  </w:style>
  <w:style w:type="paragraph" w:customStyle="1" w:styleId="36">
    <w:name w:val="3"/>
    <w:basedOn w:val="Normal"/>
    <w:rsid w:val="00456649"/>
    <w:pPr>
      <w:spacing w:before="150" w:after="150"/>
      <w:ind w:left="150" w:right="150"/>
      <w:jc w:val="left"/>
    </w:pPr>
  </w:style>
  <w:style w:type="paragraph" w:customStyle="1" w:styleId="15">
    <w:name w:val="заголовок 1"/>
    <w:basedOn w:val="Normal"/>
    <w:next w:val="Normal"/>
    <w:rsid w:val="00456649"/>
    <w:pPr>
      <w:keepNext/>
      <w:autoSpaceDE w:val="0"/>
      <w:autoSpaceDN w:val="0"/>
      <w:spacing w:after="0"/>
      <w:jc w:val="right"/>
      <w:outlineLvl w:val="0"/>
    </w:pPr>
    <w:rPr>
      <w:sz w:val="28"/>
      <w:szCs w:val="28"/>
    </w:rPr>
  </w:style>
  <w:style w:type="character" w:customStyle="1" w:styleId="23">
    <w:name w:val=" Знак Знак2"/>
    <w:rsid w:val="00456649"/>
    <w:rPr>
      <w:b/>
      <w:kern w:val="28"/>
      <w:sz w:val="36"/>
      <w:lang w:val="ru-RU" w:eastAsia="ru-RU" w:bidi="ar-SA"/>
    </w:rPr>
  </w:style>
  <w:style w:type="paragraph" w:customStyle="1" w:styleId="FR2">
    <w:name w:val="FR2"/>
    <w:rsid w:val="00456649"/>
    <w:pPr>
      <w:widowControl w:val="0"/>
      <w:autoSpaceDE w:val="0"/>
      <w:autoSpaceDN w:val="0"/>
      <w:adjustRightInd w:val="0"/>
    </w:pPr>
    <w:rPr>
      <w:rFonts w:ascii="Arial" w:hAnsi="Arial" w:cs="Arial"/>
      <w:lang w:val="ru-RU" w:eastAsia="ru-RU"/>
    </w:rPr>
  </w:style>
  <w:style w:type="paragraph" w:customStyle="1" w:styleId="af5">
    <w:name w:val="Мой стиль"/>
    <w:basedOn w:val="Normal"/>
    <w:rsid w:val="00456649"/>
    <w:rPr>
      <w:sz w:val="28"/>
      <w:szCs w:val="28"/>
    </w:rPr>
  </w:style>
  <w:style w:type="paragraph" w:styleId="Caption">
    <w:name w:val="caption"/>
    <w:basedOn w:val="Normal"/>
    <w:qFormat/>
    <w:rsid w:val="00456649"/>
    <w:pPr>
      <w:spacing w:after="0"/>
      <w:jc w:val="center"/>
    </w:pPr>
    <w:rPr>
      <w:b/>
      <w:sz w:val="28"/>
      <w:szCs w:val="20"/>
    </w:rPr>
  </w:style>
  <w:style w:type="paragraph" w:customStyle="1" w:styleId="Nonformat">
    <w:name w:val="Nonformat"/>
    <w:basedOn w:val="Normal"/>
    <w:rsid w:val="00456649"/>
    <w:pPr>
      <w:autoSpaceDE w:val="0"/>
      <w:autoSpaceDN w:val="0"/>
      <w:adjustRightInd w:val="0"/>
      <w:spacing w:after="0"/>
      <w:jc w:val="left"/>
    </w:pPr>
    <w:rPr>
      <w:rFonts w:ascii="Consultant" w:hAnsi="Consultant"/>
      <w:sz w:val="14"/>
      <w:szCs w:val="14"/>
    </w:rPr>
  </w:style>
  <w:style w:type="paragraph" w:customStyle="1" w:styleId="16">
    <w:name w:val=" Знак Знак Знак Знак1"/>
    <w:basedOn w:val="Normal"/>
    <w:rsid w:val="00430F8B"/>
    <w:pPr>
      <w:spacing w:after="160" w:line="240" w:lineRule="exact"/>
      <w:jc w:val="left"/>
    </w:pPr>
    <w:rPr>
      <w:rFonts w:eastAsia="Calibri"/>
      <w:sz w:val="20"/>
      <w:szCs w:val="20"/>
      <w:lang w:eastAsia="zh-CN"/>
    </w:rPr>
  </w:style>
  <w:style w:type="paragraph" w:customStyle="1" w:styleId="af6">
    <w:name w:val="Краткий обратный адрес"/>
    <w:basedOn w:val="Normal"/>
    <w:rsid w:val="00430F8B"/>
  </w:style>
  <w:style w:type="paragraph" w:customStyle="1" w:styleId="1CharChar">
    <w:name w:val="1 Знак Char Знак Char Знак"/>
    <w:basedOn w:val="Normal"/>
    <w:rsid w:val="00430F8B"/>
    <w:pPr>
      <w:spacing w:after="160" w:line="240" w:lineRule="exact"/>
      <w:jc w:val="left"/>
    </w:pPr>
    <w:rPr>
      <w:rFonts w:eastAsia="Calibri"/>
      <w:sz w:val="20"/>
      <w:szCs w:val="20"/>
      <w:lang w:eastAsia="zh-CN"/>
    </w:rPr>
  </w:style>
  <w:style w:type="paragraph" w:customStyle="1" w:styleId="af7">
    <w:name w:val=" Знак Знак Знак Знак"/>
    <w:basedOn w:val="Normal"/>
    <w:rsid w:val="00430F8B"/>
    <w:pPr>
      <w:spacing w:after="160" w:line="240" w:lineRule="exact"/>
      <w:jc w:val="left"/>
    </w:pPr>
    <w:rPr>
      <w:rFonts w:eastAsia="Calibri"/>
      <w:sz w:val="20"/>
      <w:szCs w:val="20"/>
      <w:lang w:eastAsia="zh-CN"/>
    </w:rPr>
  </w:style>
  <w:style w:type="paragraph" w:customStyle="1" w:styleId="BodyText22">
    <w:name w:val="Body Text 22"/>
    <w:basedOn w:val="Normal"/>
    <w:rsid w:val="00430F8B"/>
    <w:pPr>
      <w:spacing w:after="0"/>
      <w:ind w:right="141" w:firstLine="851"/>
    </w:pPr>
    <w:rPr>
      <w:sz w:val="28"/>
      <w:szCs w:val="20"/>
    </w:rPr>
  </w:style>
  <w:style w:type="paragraph" w:styleId="CommentText">
    <w:name w:val="annotation text"/>
    <w:basedOn w:val="Normal"/>
    <w:link w:val="CommentTextChar"/>
    <w:uiPriority w:val="99"/>
    <w:rsid w:val="00430F8B"/>
    <w:rPr>
      <w:sz w:val="20"/>
      <w:szCs w:val="20"/>
    </w:rPr>
  </w:style>
  <w:style w:type="character" w:customStyle="1" w:styleId="CommentTextChar">
    <w:name w:val="Comment Text Char"/>
    <w:basedOn w:val="DefaultParagraphFont"/>
    <w:link w:val="CommentText"/>
    <w:uiPriority w:val="99"/>
    <w:rsid w:val="00430F8B"/>
  </w:style>
  <w:style w:type="paragraph" w:styleId="CommentSubject">
    <w:name w:val="annotation subject"/>
    <w:basedOn w:val="CommentText"/>
    <w:next w:val="CommentText"/>
    <w:link w:val="CommentSubjectChar"/>
    <w:uiPriority w:val="99"/>
    <w:rsid w:val="00430F8B"/>
    <w:rPr>
      <w:b/>
      <w:bCs/>
      <w:lang w:val="x-none" w:eastAsia="x-none"/>
    </w:rPr>
  </w:style>
  <w:style w:type="character" w:customStyle="1" w:styleId="CommentSubjectChar">
    <w:name w:val="Comment Subject Char"/>
    <w:link w:val="CommentSubject"/>
    <w:uiPriority w:val="99"/>
    <w:rsid w:val="00430F8B"/>
    <w:rPr>
      <w:b/>
      <w:bCs/>
    </w:rPr>
  </w:style>
  <w:style w:type="paragraph" w:customStyle="1" w:styleId="1TimesNewRoman12pt">
    <w:name w:val="Стиль Заголовок 1 + Times New Roman 12 pt Черный"/>
    <w:basedOn w:val="Heading1"/>
    <w:autoRedefine/>
    <w:rsid w:val="00430F8B"/>
    <w:pPr>
      <w:keepNext w:val="0"/>
      <w:widowControl w:val="0"/>
      <w:numPr>
        <w:numId w:val="0"/>
      </w:numPr>
      <w:autoSpaceDE w:val="0"/>
      <w:autoSpaceDN w:val="0"/>
      <w:adjustRightInd w:val="0"/>
      <w:spacing w:before="0" w:after="0"/>
    </w:pPr>
    <w:rPr>
      <w:kern w:val="0"/>
      <w:sz w:val="24"/>
      <w:szCs w:val="24"/>
    </w:rPr>
  </w:style>
  <w:style w:type="paragraph" w:customStyle="1" w:styleId="af8">
    <w:name w:val="Нормальный"/>
    <w:basedOn w:val="Normal"/>
    <w:rsid w:val="00430F8B"/>
    <w:pPr>
      <w:spacing w:after="0"/>
      <w:ind w:firstLine="567"/>
    </w:pPr>
    <w:rPr>
      <w:szCs w:val="20"/>
    </w:rPr>
  </w:style>
  <w:style w:type="paragraph" w:customStyle="1" w:styleId="xl27">
    <w:name w:val="xl27"/>
    <w:basedOn w:val="Normal"/>
    <w:rsid w:val="00430F8B"/>
    <w:pPr>
      <w:pBdr>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56">
    <w:name w:val="xl56"/>
    <w:basedOn w:val="Normal"/>
    <w:rsid w:val="00430F8B"/>
    <w:pPr>
      <w:pBdr>
        <w:left w:val="single" w:sz="8" w:space="0" w:color="auto"/>
        <w:bottom w:val="single" w:sz="8" w:space="0" w:color="auto"/>
        <w:right w:val="single" w:sz="4" w:space="0" w:color="auto"/>
      </w:pBdr>
      <w:spacing w:before="100" w:beforeAutospacing="1" w:after="100" w:afterAutospacing="1"/>
      <w:jc w:val="left"/>
    </w:pPr>
    <w:rPr>
      <w:rFonts w:ascii="Arial" w:eastAsia="Arial Unicode MS" w:hAnsi="Arial" w:cs="Arial"/>
      <w:b/>
      <w:bCs/>
    </w:rPr>
  </w:style>
  <w:style w:type="paragraph" w:customStyle="1" w:styleId="font5">
    <w:name w:val="font5"/>
    <w:basedOn w:val="Normal"/>
    <w:rsid w:val="00430F8B"/>
    <w:pPr>
      <w:spacing w:before="100" w:beforeAutospacing="1" w:after="100" w:afterAutospacing="1"/>
      <w:jc w:val="left"/>
    </w:pPr>
    <w:rPr>
      <w:rFonts w:ascii="Tahoma" w:eastAsia="Arial Unicode MS" w:hAnsi="Tahoma" w:cs="Tahoma"/>
      <w:color w:val="000000"/>
      <w:sz w:val="16"/>
      <w:szCs w:val="16"/>
    </w:rPr>
  </w:style>
  <w:style w:type="paragraph" w:customStyle="1" w:styleId="font6">
    <w:name w:val="font6"/>
    <w:basedOn w:val="Normal"/>
    <w:rsid w:val="00430F8B"/>
    <w:pPr>
      <w:spacing w:before="100" w:beforeAutospacing="1" w:after="100" w:afterAutospacing="1"/>
      <w:jc w:val="left"/>
    </w:pPr>
    <w:rPr>
      <w:rFonts w:ascii="Tahoma" w:eastAsia="Arial Unicode MS" w:hAnsi="Tahoma" w:cs="Tahoma"/>
      <w:b/>
      <w:bCs/>
      <w:color w:val="000000"/>
      <w:sz w:val="16"/>
      <w:szCs w:val="16"/>
    </w:rPr>
  </w:style>
  <w:style w:type="paragraph" w:customStyle="1" w:styleId="xl24">
    <w:name w:val="xl24"/>
    <w:basedOn w:val="Normal"/>
    <w:rsid w:val="00430F8B"/>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25">
    <w:name w:val="xl25"/>
    <w:basedOn w:val="Normal"/>
    <w:rsid w:val="00430F8B"/>
    <w:pPr>
      <w:pBdr>
        <w:top w:val="single" w:sz="4" w:space="0" w:color="auto"/>
        <w:left w:val="single" w:sz="4" w:space="0" w:color="auto"/>
        <w:bottom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26">
    <w:name w:val="xl26"/>
    <w:basedOn w:val="Normal"/>
    <w:rsid w:val="00430F8B"/>
    <w:pPr>
      <w:pBdr>
        <w:top w:val="single" w:sz="4" w:space="0" w:color="auto"/>
        <w:bottom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28">
    <w:name w:val="xl28"/>
    <w:basedOn w:val="Normal"/>
    <w:rsid w:val="00430F8B"/>
    <w:pPr>
      <w:pBdr>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29">
    <w:name w:val="xl29"/>
    <w:basedOn w:val="Normal"/>
    <w:rsid w:val="00430F8B"/>
    <w:pPr>
      <w:pBdr>
        <w:left w:val="single" w:sz="4" w:space="0" w:color="auto"/>
        <w:bottom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30">
    <w:name w:val="xl30"/>
    <w:basedOn w:val="Normal"/>
    <w:rsid w:val="00430F8B"/>
    <w:pPr>
      <w:pBdr>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31">
    <w:name w:val="xl31"/>
    <w:basedOn w:val="Normal"/>
    <w:rsid w:val="00430F8B"/>
    <w:pPr>
      <w:pBdr>
        <w:top w:val="single" w:sz="4" w:space="0" w:color="auto"/>
        <w:lef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32">
    <w:name w:val="xl32"/>
    <w:basedOn w:val="Normal"/>
    <w:rsid w:val="00430F8B"/>
    <w:pPr>
      <w:pBdr>
        <w:top w:val="single" w:sz="4" w:space="0" w:color="auto"/>
        <w:left w:val="single" w:sz="4"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33">
    <w:name w:val="xl33"/>
    <w:basedOn w:val="Normal"/>
    <w:rsid w:val="00430F8B"/>
    <w:pPr>
      <w:pBdr>
        <w:top w:val="single" w:sz="4" w:space="0" w:color="auto"/>
        <w:bottom w:val="single" w:sz="4" w:space="0" w:color="auto"/>
      </w:pBdr>
      <w:spacing w:before="100" w:beforeAutospacing="1" w:after="100" w:afterAutospacing="1"/>
      <w:jc w:val="left"/>
    </w:pPr>
    <w:rPr>
      <w:rFonts w:ascii="Arial" w:eastAsia="Arial Unicode MS" w:hAnsi="Arial" w:cs="Arial"/>
      <w:b/>
      <w:bCs/>
      <w:i/>
      <w:iCs/>
    </w:rPr>
  </w:style>
  <w:style w:type="paragraph" w:customStyle="1" w:styleId="xl34">
    <w:name w:val="xl34"/>
    <w:basedOn w:val="Normal"/>
    <w:rsid w:val="00430F8B"/>
    <w:pPr>
      <w:pBdr>
        <w:top w:val="single" w:sz="4" w:space="0" w:color="auto"/>
        <w:left w:val="single" w:sz="4" w:space="0" w:color="auto"/>
        <w:bottom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35">
    <w:name w:val="xl35"/>
    <w:basedOn w:val="Normal"/>
    <w:rsid w:val="00430F8B"/>
    <w:pPr>
      <w:pBdr>
        <w:top w:val="single" w:sz="4" w:space="0" w:color="auto"/>
        <w:bottom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36">
    <w:name w:val="xl36"/>
    <w:basedOn w:val="Normal"/>
    <w:rsid w:val="00430F8B"/>
    <w:pPr>
      <w:pBdr>
        <w:top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37">
    <w:name w:val="xl37"/>
    <w:basedOn w:val="Normal"/>
    <w:rsid w:val="00430F8B"/>
    <w:pPr>
      <w:pBdr>
        <w:left w:val="single" w:sz="4"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38">
    <w:name w:val="xl38"/>
    <w:basedOn w:val="Normal"/>
    <w:rsid w:val="00430F8B"/>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39">
    <w:name w:val="xl39"/>
    <w:basedOn w:val="Normal"/>
    <w:rsid w:val="00430F8B"/>
    <w:pPr>
      <w:pBdr>
        <w:left w:val="single" w:sz="8" w:space="0" w:color="auto"/>
        <w:bottom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40">
    <w:name w:val="xl40"/>
    <w:basedOn w:val="Normal"/>
    <w:rsid w:val="00430F8B"/>
    <w:pPr>
      <w:pBdr>
        <w:top w:val="single" w:sz="4" w:space="0" w:color="auto"/>
        <w:left w:val="single" w:sz="8" w:space="0" w:color="auto"/>
        <w:bottom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41">
    <w:name w:val="xl41"/>
    <w:basedOn w:val="Normal"/>
    <w:rsid w:val="00430F8B"/>
    <w:pPr>
      <w:pBdr>
        <w:top w:val="single" w:sz="4" w:space="0" w:color="auto"/>
        <w:left w:val="single" w:sz="8" w:space="0" w:color="auto"/>
        <w:bottom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42">
    <w:name w:val="xl42"/>
    <w:basedOn w:val="Normal"/>
    <w:rsid w:val="00430F8B"/>
    <w:pPr>
      <w:pBdr>
        <w:left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43">
    <w:name w:val="xl43"/>
    <w:basedOn w:val="Normal"/>
    <w:rsid w:val="00430F8B"/>
    <w:pPr>
      <w:spacing w:before="100" w:beforeAutospacing="1" w:after="100" w:afterAutospacing="1"/>
      <w:jc w:val="left"/>
    </w:pPr>
    <w:rPr>
      <w:rFonts w:ascii="Arial" w:eastAsia="Arial Unicode MS" w:hAnsi="Arial" w:cs="Arial"/>
      <w:b/>
      <w:bCs/>
    </w:rPr>
  </w:style>
  <w:style w:type="paragraph" w:customStyle="1" w:styleId="xl44">
    <w:name w:val="xl44"/>
    <w:basedOn w:val="Normal"/>
    <w:rsid w:val="00430F8B"/>
    <w:pPr>
      <w:spacing w:before="100" w:beforeAutospacing="1" w:after="100" w:afterAutospacing="1"/>
      <w:jc w:val="left"/>
    </w:pPr>
    <w:rPr>
      <w:rFonts w:ascii="Arial" w:eastAsia="Arial Unicode MS" w:hAnsi="Arial" w:cs="Arial"/>
      <w:b/>
      <w:bCs/>
    </w:rPr>
  </w:style>
  <w:style w:type="paragraph" w:customStyle="1" w:styleId="xl45">
    <w:name w:val="xl45"/>
    <w:basedOn w:val="Normal"/>
    <w:rsid w:val="00430F8B"/>
    <w:pPr>
      <w:pBdr>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46">
    <w:name w:val="xl46"/>
    <w:basedOn w:val="Normal"/>
    <w:rsid w:val="00430F8B"/>
    <w:pPr>
      <w:pBdr>
        <w:left w:val="single" w:sz="8" w:space="0" w:color="auto"/>
        <w:bottom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47">
    <w:name w:val="xl47"/>
    <w:basedOn w:val="Normal"/>
    <w:rsid w:val="00430F8B"/>
    <w:pPr>
      <w:pBdr>
        <w:left w:val="single" w:sz="4" w:space="0" w:color="auto"/>
        <w:bottom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48">
    <w:name w:val="xl48"/>
    <w:basedOn w:val="Normal"/>
    <w:rsid w:val="00430F8B"/>
    <w:pPr>
      <w:pBdr>
        <w:bottom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49">
    <w:name w:val="xl49"/>
    <w:basedOn w:val="Normal"/>
    <w:rsid w:val="00430F8B"/>
    <w:pPr>
      <w:pBdr>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50">
    <w:name w:val="xl50"/>
    <w:basedOn w:val="Normal"/>
    <w:rsid w:val="00430F8B"/>
    <w:pPr>
      <w:pBdr>
        <w:top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51">
    <w:name w:val="xl51"/>
    <w:basedOn w:val="Normal"/>
    <w:rsid w:val="00430F8B"/>
    <w:pPr>
      <w:pBdr>
        <w:top w:val="single" w:sz="4"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52">
    <w:name w:val="xl52"/>
    <w:basedOn w:val="Normal"/>
    <w:rsid w:val="00430F8B"/>
    <w:pPr>
      <w:pBdr>
        <w:lef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53">
    <w:name w:val="xl53"/>
    <w:basedOn w:val="Normal"/>
    <w:rsid w:val="00430F8B"/>
    <w:pPr>
      <w:pBdr>
        <w:top w:val="single" w:sz="4" w:space="0" w:color="auto"/>
        <w:left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54">
    <w:name w:val="xl54"/>
    <w:basedOn w:val="Normal"/>
    <w:rsid w:val="00430F8B"/>
    <w:pPr>
      <w:pBdr>
        <w:top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55">
    <w:name w:val="xl55"/>
    <w:basedOn w:val="Normal"/>
    <w:rsid w:val="00430F8B"/>
    <w:pPr>
      <w:pBdr>
        <w:bottom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57">
    <w:name w:val="xl57"/>
    <w:basedOn w:val="Normal"/>
    <w:rsid w:val="00430F8B"/>
    <w:pPr>
      <w:pBdr>
        <w:top w:val="single" w:sz="4" w:space="0" w:color="auto"/>
        <w:bottom w:val="single" w:sz="4" w:space="0" w:color="auto"/>
        <w:right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58">
    <w:name w:val="xl58"/>
    <w:basedOn w:val="Normal"/>
    <w:rsid w:val="00430F8B"/>
    <w:pPr>
      <w:pBdr>
        <w:bottom w:val="single" w:sz="4" w:space="0" w:color="auto"/>
      </w:pBdr>
      <w:spacing w:before="100" w:beforeAutospacing="1" w:after="100" w:afterAutospacing="1"/>
      <w:jc w:val="left"/>
    </w:pPr>
    <w:rPr>
      <w:rFonts w:ascii="Arial" w:eastAsia="Arial Unicode MS" w:hAnsi="Arial" w:cs="Arial"/>
      <w:b/>
      <w:bCs/>
      <w:i/>
      <w:iCs/>
    </w:rPr>
  </w:style>
  <w:style w:type="paragraph" w:customStyle="1" w:styleId="xl59">
    <w:name w:val="xl59"/>
    <w:basedOn w:val="Normal"/>
    <w:rsid w:val="00430F8B"/>
    <w:pPr>
      <w:pBdr>
        <w:top w:val="single" w:sz="8" w:space="0" w:color="auto"/>
        <w:left w:val="single" w:sz="8" w:space="0" w:color="auto"/>
        <w:right w:val="single" w:sz="8" w:space="0" w:color="auto"/>
      </w:pBdr>
      <w:spacing w:before="100" w:beforeAutospacing="1" w:after="100" w:afterAutospacing="1"/>
      <w:jc w:val="left"/>
    </w:pPr>
    <w:rPr>
      <w:rFonts w:ascii="Arial" w:eastAsia="Arial Unicode MS" w:hAnsi="Arial" w:cs="Arial"/>
      <w:b/>
      <w:bCs/>
      <w:sz w:val="22"/>
      <w:szCs w:val="22"/>
    </w:rPr>
  </w:style>
  <w:style w:type="paragraph" w:customStyle="1" w:styleId="xl60">
    <w:name w:val="xl60"/>
    <w:basedOn w:val="Normal"/>
    <w:rsid w:val="00430F8B"/>
    <w:pPr>
      <w:pBdr>
        <w:top w:val="single" w:sz="8" w:space="0" w:color="auto"/>
        <w:left w:val="single" w:sz="8" w:space="0" w:color="auto"/>
      </w:pBdr>
      <w:spacing w:before="100" w:beforeAutospacing="1" w:after="100" w:afterAutospacing="1"/>
      <w:jc w:val="left"/>
    </w:pPr>
    <w:rPr>
      <w:rFonts w:ascii="Arial" w:eastAsia="Arial Unicode MS" w:hAnsi="Arial" w:cs="Arial"/>
      <w:b/>
      <w:bCs/>
      <w:sz w:val="22"/>
      <w:szCs w:val="22"/>
    </w:rPr>
  </w:style>
  <w:style w:type="paragraph" w:customStyle="1" w:styleId="xl61">
    <w:name w:val="xl61"/>
    <w:basedOn w:val="Normal"/>
    <w:rsid w:val="00430F8B"/>
    <w:pPr>
      <w:pBdr>
        <w:top w:val="single" w:sz="8" w:space="0" w:color="auto"/>
      </w:pBdr>
      <w:spacing w:before="100" w:beforeAutospacing="1" w:after="100" w:afterAutospacing="1"/>
      <w:jc w:val="left"/>
    </w:pPr>
    <w:rPr>
      <w:rFonts w:ascii="Arial" w:eastAsia="Arial Unicode MS" w:hAnsi="Arial" w:cs="Arial"/>
      <w:b/>
      <w:bCs/>
      <w:sz w:val="22"/>
      <w:szCs w:val="22"/>
    </w:rPr>
  </w:style>
  <w:style w:type="paragraph" w:customStyle="1" w:styleId="xl62">
    <w:name w:val="xl62"/>
    <w:basedOn w:val="Normal"/>
    <w:rsid w:val="00430F8B"/>
    <w:pPr>
      <w:pBdr>
        <w:top w:val="single" w:sz="4" w:space="0" w:color="auto"/>
        <w:bottom w:val="single" w:sz="4" w:space="0" w:color="auto"/>
      </w:pBdr>
      <w:spacing w:before="100" w:beforeAutospacing="1" w:after="100" w:afterAutospacing="1"/>
      <w:jc w:val="left"/>
    </w:pPr>
    <w:rPr>
      <w:rFonts w:ascii="Arial" w:eastAsia="Arial Unicode MS" w:hAnsi="Arial" w:cs="Arial"/>
      <w:b/>
      <w:bCs/>
      <w:sz w:val="22"/>
      <w:szCs w:val="22"/>
    </w:rPr>
  </w:style>
  <w:style w:type="paragraph" w:customStyle="1" w:styleId="xl63">
    <w:name w:val="xl63"/>
    <w:basedOn w:val="Normal"/>
    <w:rsid w:val="00430F8B"/>
    <w:pPr>
      <w:pBdr>
        <w:top w:val="single" w:sz="4" w:space="0" w:color="auto"/>
        <w:bottom w:val="single" w:sz="4" w:space="0" w:color="auto"/>
      </w:pBdr>
      <w:spacing w:before="100" w:beforeAutospacing="1" w:after="100" w:afterAutospacing="1"/>
      <w:jc w:val="left"/>
    </w:pPr>
    <w:rPr>
      <w:rFonts w:ascii="Arial" w:eastAsia="Arial Unicode MS" w:hAnsi="Arial" w:cs="Arial"/>
    </w:rPr>
  </w:style>
  <w:style w:type="paragraph" w:customStyle="1" w:styleId="xl64">
    <w:name w:val="xl64"/>
    <w:basedOn w:val="Normal"/>
    <w:rsid w:val="00430F8B"/>
    <w:pPr>
      <w:spacing w:before="100" w:beforeAutospacing="1" w:after="100" w:afterAutospacing="1"/>
      <w:jc w:val="left"/>
    </w:pPr>
    <w:rPr>
      <w:rFonts w:ascii="Arial" w:eastAsia="Arial Unicode MS" w:hAnsi="Arial" w:cs="Arial"/>
      <w:b/>
      <w:bCs/>
      <w:i/>
      <w:iCs/>
    </w:rPr>
  </w:style>
  <w:style w:type="paragraph" w:customStyle="1" w:styleId="xl65">
    <w:name w:val="xl65"/>
    <w:basedOn w:val="Normal"/>
    <w:rsid w:val="00430F8B"/>
    <w:pPr>
      <w:pBdr>
        <w:top w:val="single" w:sz="4" w:space="0" w:color="auto"/>
      </w:pBdr>
      <w:spacing w:before="100" w:beforeAutospacing="1" w:after="100" w:afterAutospacing="1"/>
      <w:jc w:val="left"/>
    </w:pPr>
    <w:rPr>
      <w:rFonts w:ascii="Arial" w:eastAsia="Arial Unicode MS" w:hAnsi="Arial" w:cs="Arial"/>
    </w:rPr>
  </w:style>
  <w:style w:type="paragraph" w:customStyle="1" w:styleId="xl66">
    <w:name w:val="xl66"/>
    <w:basedOn w:val="Normal"/>
    <w:rsid w:val="00430F8B"/>
    <w:pPr>
      <w:pBdr>
        <w:bottom w:val="single" w:sz="4" w:space="0" w:color="auto"/>
      </w:pBdr>
      <w:spacing w:before="100" w:beforeAutospacing="1" w:after="100" w:afterAutospacing="1"/>
      <w:jc w:val="left"/>
    </w:pPr>
    <w:rPr>
      <w:rFonts w:ascii="Arial" w:eastAsia="Arial Unicode MS" w:hAnsi="Arial" w:cs="Arial"/>
    </w:rPr>
  </w:style>
  <w:style w:type="paragraph" w:customStyle="1" w:styleId="xl67">
    <w:name w:val="xl67"/>
    <w:basedOn w:val="Normal"/>
    <w:rsid w:val="00430F8B"/>
    <w:pPr>
      <w:spacing w:before="100" w:beforeAutospacing="1" w:after="100" w:afterAutospacing="1"/>
      <w:jc w:val="left"/>
    </w:pPr>
    <w:rPr>
      <w:rFonts w:ascii="Arial" w:eastAsia="Arial Unicode MS" w:hAnsi="Arial" w:cs="Arial"/>
    </w:rPr>
  </w:style>
  <w:style w:type="paragraph" w:customStyle="1" w:styleId="xl68">
    <w:name w:val="xl68"/>
    <w:basedOn w:val="Normal"/>
    <w:rsid w:val="00430F8B"/>
    <w:pPr>
      <w:pBdr>
        <w:top w:val="single" w:sz="8" w:space="0" w:color="auto"/>
      </w:pBdr>
      <w:spacing w:before="100" w:beforeAutospacing="1" w:after="100" w:afterAutospacing="1"/>
      <w:jc w:val="left"/>
    </w:pPr>
    <w:rPr>
      <w:rFonts w:ascii="Arial" w:eastAsia="Arial Unicode MS" w:hAnsi="Arial" w:cs="Arial"/>
      <w:b/>
      <w:bCs/>
      <w:i/>
      <w:iCs/>
    </w:rPr>
  </w:style>
  <w:style w:type="paragraph" w:customStyle="1" w:styleId="xl69">
    <w:name w:val="xl69"/>
    <w:basedOn w:val="Normal"/>
    <w:rsid w:val="00430F8B"/>
    <w:pPr>
      <w:pBdr>
        <w:top w:val="single" w:sz="8" w:space="0" w:color="auto"/>
        <w:bottom w:val="single" w:sz="4" w:space="0" w:color="auto"/>
      </w:pBdr>
      <w:spacing w:before="100" w:beforeAutospacing="1" w:after="100" w:afterAutospacing="1"/>
      <w:jc w:val="left"/>
    </w:pPr>
    <w:rPr>
      <w:rFonts w:ascii="Arial" w:eastAsia="Arial Unicode MS" w:hAnsi="Arial" w:cs="Arial"/>
      <w:b/>
      <w:bCs/>
      <w:u w:val="single"/>
    </w:rPr>
  </w:style>
  <w:style w:type="paragraph" w:customStyle="1" w:styleId="xl70">
    <w:name w:val="xl70"/>
    <w:basedOn w:val="Normal"/>
    <w:rsid w:val="00430F8B"/>
    <w:pPr>
      <w:pBdr>
        <w:top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71">
    <w:name w:val="xl71"/>
    <w:basedOn w:val="Normal"/>
    <w:rsid w:val="00430F8B"/>
    <w:pPr>
      <w:pBdr>
        <w:top w:val="single" w:sz="8"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72">
    <w:name w:val="xl72"/>
    <w:basedOn w:val="Normal"/>
    <w:rsid w:val="00430F8B"/>
    <w:pPr>
      <w:pBdr>
        <w:top w:val="single" w:sz="8" w:space="0" w:color="auto"/>
        <w:left w:val="single" w:sz="4"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73">
    <w:name w:val="xl73"/>
    <w:basedOn w:val="Normal"/>
    <w:rsid w:val="00430F8B"/>
    <w:pPr>
      <w:pBdr>
        <w:top w:val="single" w:sz="8" w:space="0" w:color="auto"/>
        <w:left w:val="single" w:sz="4" w:space="0" w:color="auto"/>
        <w:right w:val="single" w:sz="8" w:space="0" w:color="auto"/>
      </w:pBdr>
      <w:spacing w:before="100" w:beforeAutospacing="1" w:after="100" w:afterAutospacing="1"/>
      <w:jc w:val="left"/>
    </w:pPr>
    <w:rPr>
      <w:rFonts w:ascii="Arial" w:eastAsia="Arial Unicode MS" w:hAnsi="Arial" w:cs="Arial"/>
      <w:b/>
      <w:bCs/>
      <w:i/>
      <w:iCs/>
    </w:rPr>
  </w:style>
  <w:style w:type="paragraph" w:customStyle="1" w:styleId="xl74">
    <w:name w:val="xl74"/>
    <w:basedOn w:val="Normal"/>
    <w:rsid w:val="00430F8B"/>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Arial" w:eastAsia="Arial Unicode MS" w:hAnsi="Arial" w:cs="Arial"/>
    </w:rPr>
  </w:style>
  <w:style w:type="paragraph" w:customStyle="1" w:styleId="xl75">
    <w:name w:val="xl75"/>
    <w:basedOn w:val="Normal"/>
    <w:rsid w:val="00430F8B"/>
    <w:pPr>
      <w:pBdr>
        <w:left w:val="single" w:sz="4" w:space="0" w:color="auto"/>
        <w:right w:val="single" w:sz="8" w:space="0" w:color="auto"/>
      </w:pBdr>
      <w:spacing w:before="100" w:beforeAutospacing="1" w:after="100" w:afterAutospacing="1"/>
      <w:jc w:val="left"/>
    </w:pPr>
    <w:rPr>
      <w:rFonts w:ascii="Arial" w:eastAsia="Arial Unicode MS" w:hAnsi="Arial" w:cs="Arial"/>
    </w:rPr>
  </w:style>
  <w:style w:type="paragraph" w:customStyle="1" w:styleId="xl76">
    <w:name w:val="xl76"/>
    <w:basedOn w:val="Normal"/>
    <w:rsid w:val="00430F8B"/>
    <w:pPr>
      <w:pBdr>
        <w:top w:val="single" w:sz="8" w:space="0" w:color="auto"/>
        <w:left w:val="single" w:sz="8" w:space="0" w:color="auto"/>
        <w:bottom w:val="single" w:sz="8" w:space="0" w:color="auto"/>
      </w:pBdr>
      <w:shd w:val="clear" w:color="auto" w:fill="969696"/>
      <w:spacing w:before="100" w:beforeAutospacing="1" w:after="100" w:afterAutospacing="1"/>
      <w:jc w:val="left"/>
    </w:pPr>
    <w:rPr>
      <w:rFonts w:ascii="Arial Unicode MS" w:eastAsia="Arial Unicode MS" w:hAnsi="Arial Unicode MS" w:cs="Arial Unicode MS"/>
    </w:rPr>
  </w:style>
  <w:style w:type="paragraph" w:customStyle="1" w:styleId="xl77">
    <w:name w:val="xl77"/>
    <w:basedOn w:val="Normal"/>
    <w:rsid w:val="00430F8B"/>
    <w:pPr>
      <w:pBdr>
        <w:top w:val="single" w:sz="8" w:space="0" w:color="auto"/>
        <w:left w:val="single" w:sz="4" w:space="0" w:color="auto"/>
        <w:bottom w:val="single" w:sz="8" w:space="0" w:color="auto"/>
      </w:pBdr>
      <w:shd w:val="clear" w:color="auto" w:fill="969696"/>
      <w:spacing w:before="100" w:beforeAutospacing="1" w:after="100" w:afterAutospacing="1"/>
      <w:jc w:val="left"/>
    </w:pPr>
    <w:rPr>
      <w:rFonts w:ascii="Arial" w:eastAsia="Arial Unicode MS" w:hAnsi="Arial" w:cs="Arial"/>
      <w:b/>
      <w:bCs/>
      <w:i/>
      <w:iCs/>
    </w:rPr>
  </w:style>
  <w:style w:type="paragraph" w:customStyle="1" w:styleId="xl78">
    <w:name w:val="xl78"/>
    <w:basedOn w:val="Normal"/>
    <w:rsid w:val="00430F8B"/>
    <w:pPr>
      <w:pBdr>
        <w:top w:val="single" w:sz="8" w:space="0" w:color="auto"/>
        <w:bottom w:val="single" w:sz="8" w:space="0" w:color="auto"/>
      </w:pBdr>
      <w:shd w:val="clear" w:color="auto" w:fill="969696"/>
      <w:spacing w:before="100" w:beforeAutospacing="1" w:after="100" w:afterAutospacing="1"/>
      <w:jc w:val="left"/>
    </w:pPr>
    <w:rPr>
      <w:rFonts w:ascii="Arial" w:eastAsia="Arial Unicode MS" w:hAnsi="Arial" w:cs="Arial"/>
      <w:b/>
      <w:bCs/>
      <w:i/>
      <w:iCs/>
    </w:rPr>
  </w:style>
  <w:style w:type="paragraph" w:customStyle="1" w:styleId="xl79">
    <w:name w:val="xl79"/>
    <w:basedOn w:val="Normal"/>
    <w:rsid w:val="00430F8B"/>
    <w:pPr>
      <w:pBdr>
        <w:top w:val="single" w:sz="8" w:space="0" w:color="auto"/>
        <w:bottom w:val="single" w:sz="8" w:space="0" w:color="auto"/>
      </w:pBdr>
      <w:shd w:val="clear" w:color="auto" w:fill="969696"/>
      <w:spacing w:before="100" w:beforeAutospacing="1" w:after="100" w:afterAutospacing="1"/>
      <w:jc w:val="left"/>
    </w:pPr>
    <w:rPr>
      <w:rFonts w:ascii="Arial Unicode MS" w:eastAsia="Arial Unicode MS" w:hAnsi="Arial Unicode MS" w:cs="Arial Unicode MS"/>
    </w:rPr>
  </w:style>
  <w:style w:type="paragraph" w:customStyle="1" w:styleId="xl80">
    <w:name w:val="xl80"/>
    <w:basedOn w:val="Normal"/>
    <w:rsid w:val="00430F8B"/>
    <w:pPr>
      <w:pBdr>
        <w:top w:val="single" w:sz="8" w:space="0" w:color="auto"/>
        <w:bottom w:val="single" w:sz="8" w:space="0" w:color="auto"/>
        <w:right w:val="single" w:sz="4" w:space="0" w:color="auto"/>
      </w:pBdr>
      <w:shd w:val="clear" w:color="auto" w:fill="969696"/>
      <w:spacing w:before="100" w:beforeAutospacing="1" w:after="100" w:afterAutospacing="1"/>
      <w:jc w:val="left"/>
    </w:pPr>
    <w:rPr>
      <w:rFonts w:ascii="Arial Unicode MS" w:eastAsia="Arial Unicode MS" w:hAnsi="Arial Unicode MS" w:cs="Arial Unicode MS"/>
    </w:rPr>
  </w:style>
  <w:style w:type="paragraph" w:customStyle="1" w:styleId="xl81">
    <w:name w:val="xl81"/>
    <w:basedOn w:val="Normal"/>
    <w:rsid w:val="00430F8B"/>
    <w:pPr>
      <w:pBdr>
        <w:top w:val="single" w:sz="8" w:space="0" w:color="auto"/>
        <w:left w:val="single" w:sz="4" w:space="0" w:color="auto"/>
        <w:bottom w:val="single" w:sz="8" w:space="0" w:color="auto"/>
        <w:right w:val="single" w:sz="4" w:space="0" w:color="auto"/>
      </w:pBdr>
      <w:shd w:val="clear" w:color="auto" w:fill="969696"/>
      <w:spacing w:before="100" w:beforeAutospacing="1" w:after="100" w:afterAutospacing="1"/>
      <w:jc w:val="left"/>
    </w:pPr>
    <w:rPr>
      <w:rFonts w:ascii="Arial Unicode MS" w:eastAsia="Arial Unicode MS" w:hAnsi="Arial Unicode MS" w:cs="Arial Unicode MS"/>
    </w:rPr>
  </w:style>
  <w:style w:type="paragraph" w:customStyle="1" w:styleId="xl82">
    <w:name w:val="xl82"/>
    <w:basedOn w:val="Normal"/>
    <w:rsid w:val="00430F8B"/>
    <w:pPr>
      <w:pBdr>
        <w:top w:val="single" w:sz="8" w:space="0" w:color="auto"/>
        <w:left w:val="single" w:sz="4" w:space="0" w:color="auto"/>
        <w:bottom w:val="single" w:sz="8" w:space="0" w:color="auto"/>
        <w:right w:val="single" w:sz="8" w:space="0" w:color="auto"/>
      </w:pBdr>
      <w:shd w:val="clear" w:color="auto" w:fill="969696"/>
      <w:spacing w:before="100" w:beforeAutospacing="1" w:after="100" w:afterAutospacing="1"/>
      <w:jc w:val="left"/>
    </w:pPr>
    <w:rPr>
      <w:rFonts w:ascii="Arial" w:eastAsia="Arial Unicode MS" w:hAnsi="Arial" w:cs="Arial"/>
      <w:b/>
      <w:bCs/>
    </w:rPr>
  </w:style>
  <w:style w:type="paragraph" w:customStyle="1" w:styleId="xl83">
    <w:name w:val="xl83"/>
    <w:basedOn w:val="Normal"/>
    <w:rsid w:val="00430F8B"/>
    <w:pPr>
      <w:pBdr>
        <w:top w:val="single" w:sz="4" w:space="0" w:color="auto"/>
        <w:bottom w:val="single" w:sz="4" w:space="0" w:color="auto"/>
        <w:right w:val="single" w:sz="8" w:space="0" w:color="auto"/>
      </w:pBdr>
      <w:spacing w:before="100" w:beforeAutospacing="1" w:after="100" w:afterAutospacing="1"/>
      <w:jc w:val="left"/>
    </w:pPr>
    <w:rPr>
      <w:rFonts w:ascii="Arial" w:eastAsia="Arial Unicode MS" w:hAnsi="Arial" w:cs="Arial"/>
      <w:sz w:val="22"/>
      <w:szCs w:val="22"/>
    </w:rPr>
  </w:style>
  <w:style w:type="paragraph" w:customStyle="1" w:styleId="xl84">
    <w:name w:val="xl84"/>
    <w:basedOn w:val="Normal"/>
    <w:rsid w:val="00430F8B"/>
    <w:pPr>
      <w:pBdr>
        <w:top w:val="single" w:sz="8" w:space="0" w:color="auto"/>
        <w:left w:val="single" w:sz="4" w:space="0" w:color="auto"/>
        <w:bottom w:val="single" w:sz="8" w:space="0" w:color="auto"/>
        <w:right w:val="single" w:sz="8" w:space="0" w:color="auto"/>
      </w:pBdr>
      <w:shd w:val="clear" w:color="auto" w:fill="969696"/>
      <w:spacing w:before="100" w:beforeAutospacing="1" w:after="100" w:afterAutospacing="1"/>
      <w:jc w:val="left"/>
    </w:pPr>
    <w:rPr>
      <w:rFonts w:ascii="Arial" w:eastAsia="Arial Unicode MS" w:hAnsi="Arial" w:cs="Arial"/>
      <w:b/>
      <w:bCs/>
      <w:i/>
      <w:iCs/>
    </w:rPr>
  </w:style>
  <w:style w:type="paragraph" w:customStyle="1" w:styleId="xl85">
    <w:name w:val="xl85"/>
    <w:basedOn w:val="Normal"/>
    <w:rsid w:val="00430F8B"/>
    <w:pPr>
      <w:pBdr>
        <w:left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86">
    <w:name w:val="xl86"/>
    <w:basedOn w:val="Normal"/>
    <w:rsid w:val="00430F8B"/>
    <w:pPr>
      <w:pBdr>
        <w:lef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87">
    <w:name w:val="xl87"/>
    <w:basedOn w:val="Normal"/>
    <w:rsid w:val="00430F8B"/>
    <w:pPr>
      <w:spacing w:before="100" w:beforeAutospacing="1" w:after="100" w:afterAutospacing="1"/>
      <w:jc w:val="left"/>
    </w:pPr>
    <w:rPr>
      <w:rFonts w:ascii="Arial Unicode MS" w:eastAsia="Arial Unicode MS" w:hAnsi="Arial Unicode MS" w:cs="Arial Unicode MS"/>
    </w:rPr>
  </w:style>
  <w:style w:type="paragraph" w:customStyle="1" w:styleId="xl88">
    <w:name w:val="xl88"/>
    <w:basedOn w:val="Normal"/>
    <w:rsid w:val="00430F8B"/>
    <w:pPr>
      <w:pBdr>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89">
    <w:name w:val="xl89"/>
    <w:basedOn w:val="Normal"/>
    <w:rsid w:val="00430F8B"/>
    <w:pPr>
      <w:pBdr>
        <w:top w:val="single" w:sz="4" w:space="0" w:color="auto"/>
        <w:bottom w:val="single" w:sz="4" w:space="0" w:color="auto"/>
      </w:pBdr>
      <w:spacing w:before="100" w:beforeAutospacing="1" w:after="100" w:afterAutospacing="1"/>
      <w:jc w:val="left"/>
    </w:pPr>
    <w:rPr>
      <w:rFonts w:ascii="Arial" w:eastAsia="Arial Unicode MS" w:hAnsi="Arial" w:cs="Arial"/>
      <w:b/>
      <w:bCs/>
      <w:i/>
      <w:iCs/>
    </w:rPr>
  </w:style>
  <w:style w:type="paragraph" w:customStyle="1" w:styleId="xl90">
    <w:name w:val="xl90"/>
    <w:basedOn w:val="Normal"/>
    <w:rsid w:val="00430F8B"/>
    <w:pPr>
      <w:pBdr>
        <w:bottom w:val="single" w:sz="4" w:space="0" w:color="auto"/>
      </w:pBdr>
      <w:spacing w:before="100" w:beforeAutospacing="1" w:after="100" w:afterAutospacing="1"/>
      <w:jc w:val="left"/>
    </w:pPr>
    <w:rPr>
      <w:rFonts w:ascii="Arial" w:eastAsia="Arial Unicode MS" w:hAnsi="Arial" w:cs="Arial"/>
      <w:b/>
      <w:bCs/>
      <w:i/>
      <w:iCs/>
    </w:rPr>
  </w:style>
  <w:style w:type="paragraph" w:customStyle="1" w:styleId="xl91">
    <w:name w:val="xl91"/>
    <w:basedOn w:val="Normal"/>
    <w:rsid w:val="00430F8B"/>
    <w:pPr>
      <w:pBdr>
        <w:left w:val="single" w:sz="4" w:space="0" w:color="auto"/>
      </w:pBdr>
      <w:spacing w:before="100" w:beforeAutospacing="1" w:after="100" w:afterAutospacing="1"/>
      <w:jc w:val="left"/>
    </w:pPr>
    <w:rPr>
      <w:rFonts w:ascii="Arial" w:eastAsia="Arial Unicode MS" w:hAnsi="Arial" w:cs="Arial"/>
      <w:b/>
      <w:bCs/>
      <w:i/>
      <w:iCs/>
    </w:rPr>
  </w:style>
  <w:style w:type="paragraph" w:customStyle="1" w:styleId="xl92">
    <w:name w:val="xl92"/>
    <w:basedOn w:val="Normal"/>
    <w:rsid w:val="00430F8B"/>
    <w:pPr>
      <w:pBdr>
        <w:left w:val="single" w:sz="4" w:space="0" w:color="auto"/>
        <w:right w:val="single" w:sz="8" w:space="0" w:color="auto"/>
      </w:pBdr>
      <w:spacing w:before="100" w:beforeAutospacing="1" w:after="100" w:afterAutospacing="1"/>
      <w:jc w:val="left"/>
    </w:pPr>
    <w:rPr>
      <w:rFonts w:ascii="Arial" w:eastAsia="Arial Unicode MS" w:hAnsi="Arial" w:cs="Arial"/>
      <w:b/>
      <w:bCs/>
      <w:i/>
      <w:iCs/>
    </w:rPr>
  </w:style>
  <w:style w:type="paragraph" w:customStyle="1" w:styleId="xl93">
    <w:name w:val="xl93"/>
    <w:basedOn w:val="Normal"/>
    <w:rsid w:val="00430F8B"/>
    <w:pPr>
      <w:pBdr>
        <w:top w:val="single" w:sz="8" w:space="0" w:color="auto"/>
        <w:left w:val="single" w:sz="8" w:space="0" w:color="auto"/>
      </w:pBdr>
      <w:shd w:val="clear" w:color="auto" w:fill="969696"/>
      <w:spacing w:before="100" w:beforeAutospacing="1" w:after="100" w:afterAutospacing="1"/>
      <w:jc w:val="left"/>
    </w:pPr>
    <w:rPr>
      <w:rFonts w:ascii="Arial Unicode MS" w:eastAsia="Arial Unicode MS" w:hAnsi="Arial Unicode MS" w:cs="Arial Unicode MS"/>
    </w:rPr>
  </w:style>
  <w:style w:type="paragraph" w:customStyle="1" w:styleId="xl94">
    <w:name w:val="xl94"/>
    <w:basedOn w:val="Normal"/>
    <w:rsid w:val="00430F8B"/>
    <w:pPr>
      <w:pBdr>
        <w:top w:val="single" w:sz="8" w:space="0" w:color="auto"/>
        <w:left w:val="single" w:sz="4" w:space="0" w:color="auto"/>
      </w:pBdr>
      <w:shd w:val="clear" w:color="auto" w:fill="969696"/>
      <w:spacing w:before="100" w:beforeAutospacing="1" w:after="100" w:afterAutospacing="1"/>
      <w:jc w:val="left"/>
    </w:pPr>
    <w:rPr>
      <w:rFonts w:ascii="Arial" w:eastAsia="Arial Unicode MS" w:hAnsi="Arial" w:cs="Arial"/>
      <w:b/>
      <w:bCs/>
      <w:i/>
      <w:iCs/>
    </w:rPr>
  </w:style>
  <w:style w:type="paragraph" w:customStyle="1" w:styleId="xl95">
    <w:name w:val="xl95"/>
    <w:basedOn w:val="Normal"/>
    <w:rsid w:val="00430F8B"/>
    <w:pPr>
      <w:pBdr>
        <w:top w:val="single" w:sz="8" w:space="0" w:color="auto"/>
      </w:pBdr>
      <w:shd w:val="clear" w:color="auto" w:fill="969696"/>
      <w:spacing w:before="100" w:beforeAutospacing="1" w:after="100" w:afterAutospacing="1"/>
      <w:jc w:val="left"/>
    </w:pPr>
    <w:rPr>
      <w:rFonts w:ascii="Arial" w:eastAsia="Arial Unicode MS" w:hAnsi="Arial" w:cs="Arial"/>
      <w:b/>
      <w:bCs/>
      <w:i/>
      <w:iCs/>
    </w:rPr>
  </w:style>
  <w:style w:type="paragraph" w:customStyle="1" w:styleId="xl96">
    <w:name w:val="xl96"/>
    <w:basedOn w:val="Normal"/>
    <w:rsid w:val="00430F8B"/>
    <w:pPr>
      <w:pBdr>
        <w:top w:val="single" w:sz="8" w:space="0" w:color="auto"/>
      </w:pBdr>
      <w:shd w:val="clear" w:color="auto" w:fill="969696"/>
      <w:spacing w:before="100" w:beforeAutospacing="1" w:after="100" w:afterAutospacing="1"/>
      <w:jc w:val="left"/>
    </w:pPr>
    <w:rPr>
      <w:rFonts w:ascii="Arial Unicode MS" w:eastAsia="Arial Unicode MS" w:hAnsi="Arial Unicode MS" w:cs="Arial Unicode MS"/>
    </w:rPr>
  </w:style>
  <w:style w:type="paragraph" w:customStyle="1" w:styleId="xl97">
    <w:name w:val="xl97"/>
    <w:basedOn w:val="Normal"/>
    <w:rsid w:val="00430F8B"/>
    <w:pPr>
      <w:pBdr>
        <w:top w:val="single" w:sz="8" w:space="0" w:color="auto"/>
        <w:right w:val="single" w:sz="4" w:space="0" w:color="auto"/>
      </w:pBdr>
      <w:shd w:val="clear" w:color="auto" w:fill="969696"/>
      <w:spacing w:before="100" w:beforeAutospacing="1" w:after="100" w:afterAutospacing="1"/>
      <w:jc w:val="left"/>
    </w:pPr>
    <w:rPr>
      <w:rFonts w:ascii="Arial Unicode MS" w:eastAsia="Arial Unicode MS" w:hAnsi="Arial Unicode MS" w:cs="Arial Unicode MS"/>
    </w:rPr>
  </w:style>
  <w:style w:type="paragraph" w:customStyle="1" w:styleId="xl98">
    <w:name w:val="xl98"/>
    <w:basedOn w:val="Normal"/>
    <w:rsid w:val="00430F8B"/>
    <w:pPr>
      <w:pBdr>
        <w:top w:val="single" w:sz="8" w:space="0" w:color="auto"/>
        <w:left w:val="single" w:sz="4" w:space="0" w:color="auto"/>
        <w:right w:val="single" w:sz="4" w:space="0" w:color="auto"/>
      </w:pBdr>
      <w:shd w:val="clear" w:color="auto" w:fill="969696"/>
      <w:spacing w:before="100" w:beforeAutospacing="1" w:after="100" w:afterAutospacing="1"/>
      <w:jc w:val="left"/>
    </w:pPr>
    <w:rPr>
      <w:rFonts w:ascii="Arial Unicode MS" w:eastAsia="Arial Unicode MS" w:hAnsi="Arial Unicode MS" w:cs="Arial Unicode MS"/>
    </w:rPr>
  </w:style>
  <w:style w:type="paragraph" w:customStyle="1" w:styleId="xl99">
    <w:name w:val="xl99"/>
    <w:basedOn w:val="Normal"/>
    <w:rsid w:val="00430F8B"/>
    <w:pPr>
      <w:pBdr>
        <w:left w:val="single" w:sz="4" w:space="0" w:color="auto"/>
        <w:right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00">
    <w:name w:val="xl100"/>
    <w:basedOn w:val="Normal"/>
    <w:rsid w:val="00430F8B"/>
    <w:pPr>
      <w:pBdr>
        <w:top w:val="single" w:sz="8" w:space="0" w:color="auto"/>
        <w:left w:val="single" w:sz="4" w:space="0" w:color="auto"/>
        <w:right w:val="single" w:sz="8" w:space="0" w:color="auto"/>
      </w:pBdr>
      <w:shd w:val="clear" w:color="auto" w:fill="969696"/>
      <w:spacing w:before="100" w:beforeAutospacing="1" w:after="100" w:afterAutospacing="1"/>
      <w:jc w:val="left"/>
    </w:pPr>
    <w:rPr>
      <w:rFonts w:ascii="Arial" w:eastAsia="Arial Unicode MS" w:hAnsi="Arial" w:cs="Arial"/>
      <w:b/>
      <w:bCs/>
      <w:i/>
      <w:iCs/>
    </w:rPr>
  </w:style>
  <w:style w:type="paragraph" w:customStyle="1" w:styleId="xl101">
    <w:name w:val="xl101"/>
    <w:basedOn w:val="Normal"/>
    <w:rsid w:val="00430F8B"/>
    <w:pPr>
      <w:pBdr>
        <w:top w:val="single" w:sz="4" w:space="0" w:color="auto"/>
        <w:left w:val="single" w:sz="4" w:space="0" w:color="auto"/>
        <w:bottom w:val="single" w:sz="4" w:space="0" w:color="auto"/>
      </w:pBdr>
      <w:spacing w:before="100" w:beforeAutospacing="1" w:after="100" w:afterAutospacing="1"/>
      <w:jc w:val="left"/>
    </w:pPr>
    <w:rPr>
      <w:rFonts w:ascii="Arial" w:eastAsia="Arial Unicode MS" w:hAnsi="Arial" w:cs="Arial"/>
    </w:rPr>
  </w:style>
  <w:style w:type="paragraph" w:customStyle="1" w:styleId="xl102">
    <w:name w:val="xl102"/>
    <w:basedOn w:val="Normal"/>
    <w:rsid w:val="00430F8B"/>
    <w:pPr>
      <w:pBdr>
        <w:top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rPr>
  </w:style>
  <w:style w:type="paragraph" w:customStyle="1" w:styleId="xl103">
    <w:name w:val="xl103"/>
    <w:basedOn w:val="Normal"/>
    <w:rsid w:val="00430F8B"/>
    <w:pPr>
      <w:pBdr>
        <w:bottom w:val="single" w:sz="4" w:space="0" w:color="auto"/>
        <w:right w:val="single" w:sz="4" w:space="0" w:color="auto"/>
      </w:pBdr>
      <w:spacing w:before="100" w:beforeAutospacing="1" w:after="100" w:afterAutospacing="1"/>
      <w:jc w:val="left"/>
    </w:pPr>
    <w:rPr>
      <w:rFonts w:ascii="Arial" w:eastAsia="Arial Unicode MS" w:hAnsi="Arial" w:cs="Arial"/>
      <w:b/>
      <w:bCs/>
      <w:i/>
      <w:iCs/>
    </w:rPr>
  </w:style>
  <w:style w:type="paragraph" w:customStyle="1" w:styleId="xl104">
    <w:name w:val="xl104"/>
    <w:basedOn w:val="Normal"/>
    <w:rsid w:val="00430F8B"/>
    <w:pPr>
      <w:pBdr>
        <w:top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b/>
      <w:bCs/>
      <w:i/>
      <w:iCs/>
    </w:rPr>
  </w:style>
  <w:style w:type="paragraph" w:customStyle="1" w:styleId="xl105">
    <w:name w:val="xl105"/>
    <w:basedOn w:val="Normal"/>
    <w:rsid w:val="00430F8B"/>
    <w:pPr>
      <w:pBdr>
        <w:top w:val="single" w:sz="8" w:space="0" w:color="auto"/>
        <w:left w:val="single" w:sz="4" w:space="0" w:color="auto"/>
        <w:bottom w:val="single" w:sz="8" w:space="0" w:color="auto"/>
        <w:right w:val="single" w:sz="8" w:space="0" w:color="auto"/>
      </w:pBdr>
      <w:shd w:val="clear" w:color="auto" w:fill="969696"/>
      <w:spacing w:before="100" w:beforeAutospacing="1" w:after="100" w:afterAutospacing="1"/>
      <w:jc w:val="left"/>
    </w:pPr>
    <w:rPr>
      <w:rFonts w:ascii="Arial" w:eastAsia="Arial Unicode MS" w:hAnsi="Arial" w:cs="Arial"/>
      <w:b/>
      <w:bCs/>
      <w:i/>
      <w:iCs/>
    </w:rPr>
  </w:style>
  <w:style w:type="paragraph" w:customStyle="1" w:styleId="xl106">
    <w:name w:val="xl106"/>
    <w:basedOn w:val="Normal"/>
    <w:rsid w:val="00430F8B"/>
    <w:pPr>
      <w:pBdr>
        <w:top w:val="single" w:sz="8" w:space="0" w:color="auto"/>
        <w:left w:val="single" w:sz="8"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107">
    <w:name w:val="xl107"/>
    <w:basedOn w:val="Normal"/>
    <w:rsid w:val="00430F8B"/>
    <w:pPr>
      <w:pBdr>
        <w:top w:val="single" w:sz="8" w:space="0" w:color="auto"/>
      </w:pBdr>
      <w:spacing w:before="100" w:beforeAutospacing="1" w:after="100" w:afterAutospacing="1"/>
      <w:jc w:val="left"/>
    </w:pPr>
    <w:rPr>
      <w:rFonts w:ascii="Arial" w:eastAsia="Arial Unicode MS" w:hAnsi="Arial" w:cs="Arial"/>
      <w:b/>
      <w:bCs/>
      <w:u w:val="single"/>
    </w:rPr>
  </w:style>
  <w:style w:type="paragraph" w:customStyle="1" w:styleId="xl108">
    <w:name w:val="xl108"/>
    <w:basedOn w:val="Normal"/>
    <w:rsid w:val="00430F8B"/>
    <w:pPr>
      <w:pBdr>
        <w:top w:val="single" w:sz="8" w:space="0" w:color="auto"/>
        <w:right w:val="single" w:sz="4" w:space="0" w:color="auto"/>
      </w:pBdr>
      <w:spacing w:before="100" w:beforeAutospacing="1" w:after="100" w:afterAutospacing="1"/>
      <w:jc w:val="left"/>
    </w:pPr>
    <w:rPr>
      <w:rFonts w:ascii="Arial" w:eastAsia="Arial Unicode MS" w:hAnsi="Arial" w:cs="Arial"/>
      <w:b/>
      <w:bCs/>
      <w:u w:val="single"/>
    </w:rPr>
  </w:style>
  <w:style w:type="paragraph" w:customStyle="1" w:styleId="xl109">
    <w:name w:val="xl109"/>
    <w:basedOn w:val="Normal"/>
    <w:rsid w:val="00430F8B"/>
    <w:pPr>
      <w:pBdr>
        <w:top w:val="single" w:sz="8" w:space="0" w:color="auto"/>
        <w:left w:val="single" w:sz="4" w:space="0" w:color="auto"/>
        <w:right w:val="single" w:sz="4" w:space="0" w:color="auto"/>
      </w:pBdr>
      <w:spacing w:before="100" w:beforeAutospacing="1" w:after="100" w:afterAutospacing="1"/>
      <w:jc w:val="left"/>
    </w:pPr>
    <w:rPr>
      <w:rFonts w:ascii="Arial" w:eastAsia="Arial Unicode MS" w:hAnsi="Arial" w:cs="Arial"/>
    </w:rPr>
  </w:style>
  <w:style w:type="paragraph" w:customStyle="1" w:styleId="xl110">
    <w:name w:val="xl110"/>
    <w:basedOn w:val="Normal"/>
    <w:rsid w:val="00430F8B"/>
    <w:pPr>
      <w:pBdr>
        <w:top w:val="single" w:sz="8" w:space="0" w:color="auto"/>
        <w:left w:val="single" w:sz="4" w:space="0" w:color="auto"/>
        <w:right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11">
    <w:name w:val="xl111"/>
    <w:basedOn w:val="Normal"/>
    <w:rsid w:val="00430F8B"/>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112">
    <w:name w:val="xl112"/>
    <w:basedOn w:val="Normal"/>
    <w:rsid w:val="00430F8B"/>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13">
    <w:name w:val="xl113"/>
    <w:basedOn w:val="Normal"/>
    <w:rsid w:val="00430F8B"/>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114">
    <w:name w:val="xl114"/>
    <w:basedOn w:val="Normal"/>
    <w:rsid w:val="00430F8B"/>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15">
    <w:name w:val="xl115"/>
    <w:basedOn w:val="Normal"/>
    <w:rsid w:val="00430F8B"/>
    <w:pPr>
      <w:pBdr>
        <w:top w:val="single" w:sz="4" w:space="0" w:color="auto"/>
        <w:left w:val="single" w:sz="4" w:space="0" w:color="auto"/>
        <w:right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16">
    <w:name w:val="xl116"/>
    <w:basedOn w:val="Normal"/>
    <w:rsid w:val="00430F8B"/>
    <w:pPr>
      <w:pBdr>
        <w:left w:val="single" w:sz="4" w:space="0" w:color="auto"/>
        <w:bottom w:val="single" w:sz="4" w:space="0" w:color="auto"/>
        <w:right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17">
    <w:name w:val="xl117"/>
    <w:basedOn w:val="Normal"/>
    <w:rsid w:val="00430F8B"/>
    <w:pPr>
      <w:pBdr>
        <w:left w:val="single" w:sz="8" w:space="0" w:color="auto"/>
        <w:bottom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18">
    <w:name w:val="xl118"/>
    <w:basedOn w:val="Normal"/>
    <w:rsid w:val="00430F8B"/>
    <w:pPr>
      <w:pBdr>
        <w:left w:val="single" w:sz="4" w:space="0" w:color="auto"/>
        <w:bottom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19">
    <w:name w:val="xl119"/>
    <w:basedOn w:val="Normal"/>
    <w:rsid w:val="00430F8B"/>
    <w:pPr>
      <w:pBdr>
        <w:bottom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20">
    <w:name w:val="xl120"/>
    <w:basedOn w:val="Normal"/>
    <w:rsid w:val="00430F8B"/>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121">
    <w:name w:val="xl121"/>
    <w:basedOn w:val="Normal"/>
    <w:rsid w:val="00430F8B"/>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Arial" w:eastAsia="Arial Unicode MS" w:hAnsi="Arial" w:cs="Arial"/>
    </w:rPr>
  </w:style>
  <w:style w:type="paragraph" w:customStyle="1" w:styleId="xl122">
    <w:name w:val="xl122"/>
    <w:basedOn w:val="Normal"/>
    <w:rsid w:val="00430F8B"/>
    <w:pPr>
      <w:pBdr>
        <w:top w:val="single" w:sz="4" w:space="0" w:color="auto"/>
        <w:left w:val="single" w:sz="8" w:space="0" w:color="auto"/>
        <w:bottom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23">
    <w:name w:val="xl123"/>
    <w:basedOn w:val="Normal"/>
    <w:rsid w:val="00430F8B"/>
    <w:pPr>
      <w:pBdr>
        <w:top w:val="single" w:sz="4" w:space="0" w:color="auto"/>
        <w:left w:val="single" w:sz="4" w:space="0" w:color="auto"/>
        <w:bottom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24">
    <w:name w:val="xl124"/>
    <w:basedOn w:val="Normal"/>
    <w:rsid w:val="00430F8B"/>
    <w:pPr>
      <w:pBdr>
        <w:top w:val="single" w:sz="4" w:space="0" w:color="auto"/>
        <w:bottom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25">
    <w:name w:val="xl125"/>
    <w:basedOn w:val="Normal"/>
    <w:rsid w:val="00430F8B"/>
    <w:pPr>
      <w:pBdr>
        <w:top w:val="single" w:sz="4" w:space="0" w:color="auto"/>
        <w:bottom w:val="single" w:sz="8" w:space="0" w:color="auto"/>
      </w:pBdr>
      <w:spacing w:before="100" w:beforeAutospacing="1" w:after="100" w:afterAutospacing="1"/>
      <w:jc w:val="left"/>
    </w:pPr>
    <w:rPr>
      <w:rFonts w:ascii="Arial" w:eastAsia="Arial Unicode MS" w:hAnsi="Arial" w:cs="Arial"/>
    </w:rPr>
  </w:style>
  <w:style w:type="paragraph" w:customStyle="1" w:styleId="xl126">
    <w:name w:val="xl126"/>
    <w:basedOn w:val="Normal"/>
    <w:rsid w:val="00430F8B"/>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Arial" w:eastAsia="Arial Unicode MS" w:hAnsi="Arial" w:cs="Arial"/>
    </w:rPr>
  </w:style>
  <w:style w:type="paragraph" w:customStyle="1" w:styleId="xl127">
    <w:name w:val="xl127"/>
    <w:basedOn w:val="Normal"/>
    <w:rsid w:val="00430F8B"/>
    <w:pPr>
      <w:pBdr>
        <w:left w:val="single" w:sz="4" w:space="0" w:color="auto"/>
        <w:bottom w:val="single" w:sz="4" w:space="0" w:color="auto"/>
        <w:right w:val="single" w:sz="8" w:space="0" w:color="auto"/>
      </w:pBdr>
      <w:spacing w:before="100" w:beforeAutospacing="1" w:after="100" w:afterAutospacing="1"/>
      <w:jc w:val="left"/>
    </w:pPr>
    <w:rPr>
      <w:rFonts w:ascii="Arial" w:eastAsia="Arial Unicode MS" w:hAnsi="Arial" w:cs="Arial"/>
    </w:rPr>
  </w:style>
  <w:style w:type="paragraph" w:customStyle="1" w:styleId="xl128">
    <w:name w:val="xl128"/>
    <w:basedOn w:val="Normal"/>
    <w:rsid w:val="00430F8B"/>
    <w:pPr>
      <w:pBdr>
        <w:top w:val="single" w:sz="4" w:space="0" w:color="auto"/>
        <w:left w:val="single" w:sz="4" w:space="0" w:color="auto"/>
        <w:right w:val="single" w:sz="8" w:space="0" w:color="auto"/>
      </w:pBdr>
      <w:spacing w:before="100" w:beforeAutospacing="1" w:after="100" w:afterAutospacing="1"/>
      <w:jc w:val="left"/>
    </w:pPr>
    <w:rPr>
      <w:rFonts w:ascii="Arial" w:eastAsia="Arial Unicode MS" w:hAnsi="Arial" w:cs="Arial"/>
    </w:rPr>
  </w:style>
  <w:style w:type="paragraph" w:customStyle="1" w:styleId="xl129">
    <w:name w:val="xl129"/>
    <w:basedOn w:val="Normal"/>
    <w:rsid w:val="00430F8B"/>
    <w:pPr>
      <w:pBdr>
        <w:top w:val="single" w:sz="4" w:space="0" w:color="auto"/>
        <w:bottom w:val="single" w:sz="4" w:space="0" w:color="auto"/>
        <w:right w:val="single" w:sz="8" w:space="0" w:color="auto"/>
      </w:pBdr>
      <w:spacing w:before="100" w:beforeAutospacing="1" w:after="100" w:afterAutospacing="1"/>
      <w:jc w:val="left"/>
    </w:pPr>
    <w:rPr>
      <w:rFonts w:ascii="Arial" w:eastAsia="Arial Unicode MS" w:hAnsi="Arial" w:cs="Arial"/>
      <w:b/>
      <w:bCs/>
      <w:i/>
      <w:iCs/>
    </w:rPr>
  </w:style>
  <w:style w:type="paragraph" w:customStyle="1" w:styleId="xl130">
    <w:name w:val="xl130"/>
    <w:basedOn w:val="Normal"/>
    <w:rsid w:val="00430F8B"/>
    <w:pPr>
      <w:pBdr>
        <w:right w:val="single" w:sz="8" w:space="0" w:color="auto"/>
      </w:pBdr>
      <w:spacing w:before="100" w:beforeAutospacing="1" w:after="100" w:afterAutospacing="1"/>
      <w:jc w:val="left"/>
    </w:pPr>
    <w:rPr>
      <w:rFonts w:ascii="Arial" w:eastAsia="Arial Unicode MS" w:hAnsi="Arial" w:cs="Arial"/>
    </w:rPr>
  </w:style>
  <w:style w:type="paragraph" w:customStyle="1" w:styleId="xl131">
    <w:name w:val="xl131"/>
    <w:basedOn w:val="Normal"/>
    <w:rsid w:val="00430F8B"/>
    <w:pPr>
      <w:pBdr>
        <w:top w:val="single" w:sz="4" w:space="0" w:color="auto"/>
        <w:left w:val="single" w:sz="4" w:space="0" w:color="auto"/>
        <w:right w:val="single" w:sz="8" w:space="0" w:color="auto"/>
      </w:pBdr>
      <w:spacing w:before="100" w:beforeAutospacing="1" w:after="100" w:afterAutospacing="1"/>
      <w:jc w:val="left"/>
    </w:pPr>
    <w:rPr>
      <w:rFonts w:ascii="Arial" w:eastAsia="Arial Unicode MS" w:hAnsi="Arial" w:cs="Arial"/>
    </w:rPr>
  </w:style>
  <w:style w:type="paragraph" w:customStyle="1" w:styleId="xl132">
    <w:name w:val="xl132"/>
    <w:basedOn w:val="Normal"/>
    <w:rsid w:val="00430F8B"/>
    <w:pPr>
      <w:pBdr>
        <w:top w:val="single" w:sz="4" w:space="0" w:color="auto"/>
        <w:bottom w:val="single" w:sz="4" w:space="0" w:color="auto"/>
        <w:right w:val="single" w:sz="8" w:space="0" w:color="auto"/>
      </w:pBdr>
      <w:spacing w:before="100" w:beforeAutospacing="1" w:after="100" w:afterAutospacing="1"/>
      <w:jc w:val="left"/>
    </w:pPr>
    <w:rPr>
      <w:rFonts w:ascii="Arial" w:eastAsia="Arial Unicode MS" w:hAnsi="Arial" w:cs="Arial"/>
    </w:rPr>
  </w:style>
  <w:style w:type="paragraph" w:customStyle="1" w:styleId="xl133">
    <w:name w:val="xl133"/>
    <w:basedOn w:val="Normal"/>
    <w:rsid w:val="00430F8B"/>
    <w:pPr>
      <w:pBdr>
        <w:left w:val="single" w:sz="8" w:space="0" w:color="auto"/>
        <w:bottom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34">
    <w:name w:val="xl134"/>
    <w:basedOn w:val="Normal"/>
    <w:rsid w:val="00430F8B"/>
    <w:pPr>
      <w:pBdr>
        <w:left w:val="single" w:sz="4" w:space="0" w:color="auto"/>
        <w:bottom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35">
    <w:name w:val="xl135"/>
    <w:basedOn w:val="Normal"/>
    <w:rsid w:val="00430F8B"/>
    <w:pPr>
      <w:pBdr>
        <w:bottom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36">
    <w:name w:val="xl136"/>
    <w:basedOn w:val="Normal"/>
    <w:rsid w:val="00430F8B"/>
    <w:pPr>
      <w:pBdr>
        <w:bottom w:val="single" w:sz="8"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137">
    <w:name w:val="xl137"/>
    <w:basedOn w:val="Normal"/>
    <w:rsid w:val="00430F8B"/>
    <w:pPr>
      <w:pBdr>
        <w:bottom w:val="single" w:sz="8" w:space="0" w:color="auto"/>
      </w:pBdr>
      <w:spacing w:before="100" w:beforeAutospacing="1" w:after="100" w:afterAutospacing="1"/>
      <w:jc w:val="left"/>
    </w:pPr>
    <w:rPr>
      <w:rFonts w:ascii="Arial" w:eastAsia="Arial Unicode MS" w:hAnsi="Arial" w:cs="Arial"/>
    </w:rPr>
  </w:style>
  <w:style w:type="paragraph" w:customStyle="1" w:styleId="xl138">
    <w:name w:val="xl138"/>
    <w:basedOn w:val="Normal"/>
    <w:rsid w:val="00430F8B"/>
    <w:pPr>
      <w:pBdr>
        <w:left w:val="single" w:sz="4" w:space="0" w:color="auto"/>
        <w:bottom w:val="single" w:sz="8" w:space="0" w:color="auto"/>
        <w:right w:val="single" w:sz="8" w:space="0" w:color="auto"/>
      </w:pBdr>
      <w:spacing w:before="100" w:beforeAutospacing="1" w:after="100" w:afterAutospacing="1"/>
      <w:jc w:val="left"/>
    </w:pPr>
    <w:rPr>
      <w:rFonts w:ascii="Arial" w:eastAsia="Arial Unicode MS" w:hAnsi="Arial" w:cs="Arial"/>
    </w:rPr>
  </w:style>
  <w:style w:type="paragraph" w:customStyle="1" w:styleId="xl139">
    <w:name w:val="xl139"/>
    <w:basedOn w:val="Normal"/>
    <w:rsid w:val="00430F8B"/>
    <w:pPr>
      <w:pBdr>
        <w:top w:val="single" w:sz="8" w:space="0" w:color="auto"/>
        <w:left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40">
    <w:name w:val="xl140"/>
    <w:basedOn w:val="Normal"/>
    <w:rsid w:val="00430F8B"/>
    <w:pPr>
      <w:pBdr>
        <w:top w:val="single" w:sz="8" w:space="0" w:color="auto"/>
        <w:lef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141">
    <w:name w:val="xl141"/>
    <w:basedOn w:val="Normal"/>
    <w:rsid w:val="00430F8B"/>
    <w:pPr>
      <w:pBdr>
        <w:top w:val="single" w:sz="4" w:space="0" w:color="auto"/>
        <w:bottom w:val="single" w:sz="4" w:space="0" w:color="auto"/>
        <w:right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42">
    <w:name w:val="xl142"/>
    <w:basedOn w:val="Normal"/>
    <w:rsid w:val="00430F8B"/>
    <w:pPr>
      <w:pBdr>
        <w:bottom w:val="single" w:sz="8" w:space="0" w:color="auto"/>
      </w:pBdr>
      <w:spacing w:before="100" w:beforeAutospacing="1" w:after="100" w:afterAutospacing="1"/>
      <w:jc w:val="left"/>
    </w:pPr>
    <w:rPr>
      <w:rFonts w:ascii="Arial" w:eastAsia="Arial Unicode MS" w:hAnsi="Arial" w:cs="Arial"/>
      <w:b/>
      <w:bCs/>
      <w:i/>
      <w:iCs/>
    </w:rPr>
  </w:style>
  <w:style w:type="paragraph" w:customStyle="1" w:styleId="xl143">
    <w:name w:val="xl143"/>
    <w:basedOn w:val="Normal"/>
    <w:rsid w:val="00430F8B"/>
    <w:pPr>
      <w:pBdr>
        <w:left w:val="single" w:sz="4" w:space="0" w:color="auto"/>
        <w:bottom w:val="single" w:sz="8" w:space="0" w:color="auto"/>
        <w:right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44">
    <w:name w:val="xl144"/>
    <w:basedOn w:val="Normal"/>
    <w:rsid w:val="00430F8B"/>
    <w:pPr>
      <w:pBdr>
        <w:top w:val="single" w:sz="4" w:space="0" w:color="auto"/>
      </w:pBdr>
      <w:spacing w:before="100" w:beforeAutospacing="1" w:after="100" w:afterAutospacing="1"/>
      <w:jc w:val="left"/>
    </w:pPr>
    <w:rPr>
      <w:rFonts w:ascii="Arial" w:eastAsia="Arial Unicode MS" w:hAnsi="Arial" w:cs="Arial"/>
      <w:b/>
      <w:bCs/>
      <w:i/>
      <w:iCs/>
    </w:rPr>
  </w:style>
  <w:style w:type="paragraph" w:customStyle="1" w:styleId="xl145">
    <w:name w:val="xl145"/>
    <w:basedOn w:val="Normal"/>
    <w:rsid w:val="00430F8B"/>
    <w:pPr>
      <w:pBdr>
        <w:left w:val="single" w:sz="4" w:space="0" w:color="auto"/>
        <w:bottom w:val="single" w:sz="8"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146">
    <w:name w:val="xl146"/>
    <w:basedOn w:val="Normal"/>
    <w:rsid w:val="00430F8B"/>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147">
    <w:name w:val="xl147"/>
    <w:basedOn w:val="Normal"/>
    <w:rsid w:val="00430F8B"/>
    <w:pPr>
      <w:pBdr>
        <w:top w:val="single" w:sz="8" w:space="0" w:color="auto"/>
        <w:bottom w:val="single" w:sz="4" w:space="0" w:color="auto"/>
      </w:pBdr>
      <w:spacing w:before="100" w:beforeAutospacing="1" w:after="100" w:afterAutospacing="1"/>
      <w:jc w:val="left"/>
    </w:pPr>
    <w:rPr>
      <w:rFonts w:ascii="Arial" w:eastAsia="Arial Unicode MS" w:hAnsi="Arial" w:cs="Arial"/>
      <w:b/>
      <w:bCs/>
      <w:i/>
      <w:iCs/>
    </w:rPr>
  </w:style>
  <w:style w:type="paragraph" w:customStyle="1" w:styleId="xl148">
    <w:name w:val="xl148"/>
    <w:basedOn w:val="Normal"/>
    <w:rsid w:val="00430F8B"/>
    <w:pPr>
      <w:pBdr>
        <w:top w:val="single" w:sz="8" w:space="0" w:color="auto"/>
        <w:bottom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149">
    <w:name w:val="xl149"/>
    <w:basedOn w:val="Normal"/>
    <w:rsid w:val="00430F8B"/>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150">
    <w:name w:val="xl150"/>
    <w:basedOn w:val="Normal"/>
    <w:rsid w:val="00430F8B"/>
    <w:pPr>
      <w:pBdr>
        <w:top w:val="single" w:sz="8" w:space="0" w:color="auto"/>
        <w:bottom w:val="single" w:sz="4" w:space="0" w:color="auto"/>
        <w:right w:val="single" w:sz="8" w:space="0" w:color="auto"/>
      </w:pBdr>
      <w:spacing w:before="100" w:beforeAutospacing="1" w:after="100" w:afterAutospacing="1"/>
      <w:jc w:val="left"/>
    </w:pPr>
    <w:rPr>
      <w:rFonts w:ascii="Arial" w:eastAsia="Arial Unicode MS" w:hAnsi="Arial" w:cs="Arial"/>
      <w:b/>
      <w:bCs/>
      <w:i/>
      <w:iCs/>
    </w:rPr>
  </w:style>
  <w:style w:type="paragraph" w:customStyle="1" w:styleId="xl151">
    <w:name w:val="xl151"/>
    <w:basedOn w:val="Normal"/>
    <w:rsid w:val="00430F8B"/>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152">
    <w:name w:val="xl152"/>
    <w:basedOn w:val="Normal"/>
    <w:rsid w:val="00430F8B"/>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53">
    <w:name w:val="xl153"/>
    <w:basedOn w:val="Normal"/>
    <w:rsid w:val="00430F8B"/>
    <w:pPr>
      <w:pBdr>
        <w:top w:val="single" w:sz="8" w:space="0" w:color="auto"/>
        <w:left w:val="single" w:sz="8" w:space="0" w:color="auto"/>
        <w:bottom w:val="single" w:sz="8" w:space="0" w:color="auto"/>
        <w:right w:val="single" w:sz="4" w:space="0" w:color="auto"/>
      </w:pBdr>
      <w:shd w:val="clear" w:color="auto" w:fill="969696"/>
      <w:spacing w:before="100" w:beforeAutospacing="1" w:after="100" w:afterAutospacing="1"/>
      <w:jc w:val="left"/>
    </w:pPr>
    <w:rPr>
      <w:rFonts w:ascii="Arial Unicode MS" w:eastAsia="Arial Unicode MS" w:hAnsi="Arial Unicode MS" w:cs="Arial Unicode MS"/>
    </w:rPr>
  </w:style>
  <w:style w:type="paragraph" w:customStyle="1" w:styleId="xl154">
    <w:name w:val="xl154"/>
    <w:basedOn w:val="Normal"/>
    <w:rsid w:val="00430F8B"/>
    <w:pPr>
      <w:pBdr>
        <w:top w:val="single" w:sz="8" w:space="0" w:color="auto"/>
        <w:bottom w:val="single" w:sz="8" w:space="0" w:color="auto"/>
      </w:pBdr>
      <w:shd w:val="clear" w:color="auto" w:fill="969696"/>
      <w:spacing w:before="100" w:beforeAutospacing="1" w:after="100" w:afterAutospacing="1"/>
      <w:jc w:val="left"/>
    </w:pPr>
    <w:rPr>
      <w:rFonts w:ascii="Arial" w:eastAsia="Arial Unicode MS" w:hAnsi="Arial" w:cs="Arial"/>
    </w:rPr>
  </w:style>
  <w:style w:type="paragraph" w:customStyle="1" w:styleId="xl155">
    <w:name w:val="xl155"/>
    <w:basedOn w:val="Normal"/>
    <w:rsid w:val="00430F8B"/>
    <w:pPr>
      <w:pBdr>
        <w:top w:val="single" w:sz="8" w:space="0" w:color="auto"/>
        <w:bottom w:val="single" w:sz="8" w:space="0" w:color="auto"/>
        <w:right w:val="single" w:sz="4" w:space="0" w:color="auto"/>
      </w:pBdr>
      <w:shd w:val="clear" w:color="auto" w:fill="969696"/>
      <w:spacing w:before="100" w:beforeAutospacing="1" w:after="100" w:afterAutospacing="1"/>
      <w:jc w:val="left"/>
    </w:pPr>
    <w:rPr>
      <w:rFonts w:ascii="Arial" w:eastAsia="Arial Unicode MS" w:hAnsi="Arial" w:cs="Arial"/>
    </w:rPr>
  </w:style>
  <w:style w:type="paragraph" w:customStyle="1" w:styleId="xl156">
    <w:name w:val="xl156"/>
    <w:basedOn w:val="Normal"/>
    <w:rsid w:val="00430F8B"/>
    <w:pPr>
      <w:pBdr>
        <w:left w:val="single" w:sz="8"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157">
    <w:name w:val="xl157"/>
    <w:basedOn w:val="Normal"/>
    <w:rsid w:val="00430F8B"/>
    <w:pPr>
      <w:pBdr>
        <w:bottom w:val="single" w:sz="4" w:space="0" w:color="auto"/>
        <w:right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58">
    <w:name w:val="xl158"/>
    <w:basedOn w:val="Normal"/>
    <w:rsid w:val="00430F8B"/>
    <w:pPr>
      <w:pBdr>
        <w:top w:val="single" w:sz="4" w:space="0" w:color="auto"/>
        <w:left w:val="single" w:sz="8"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159">
    <w:name w:val="xl159"/>
    <w:basedOn w:val="Normal"/>
    <w:rsid w:val="00430F8B"/>
    <w:pPr>
      <w:pBdr>
        <w:right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60">
    <w:name w:val="xl160"/>
    <w:basedOn w:val="Normal"/>
    <w:rsid w:val="00430F8B"/>
    <w:pPr>
      <w:pBdr>
        <w:left w:val="single" w:sz="8"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161">
    <w:name w:val="xl161"/>
    <w:basedOn w:val="Normal"/>
    <w:rsid w:val="00430F8B"/>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162">
    <w:name w:val="xl162"/>
    <w:basedOn w:val="Normal"/>
    <w:rsid w:val="00430F8B"/>
    <w:pPr>
      <w:pBdr>
        <w:top w:val="single" w:sz="4" w:space="0" w:color="auto"/>
        <w:bottom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63">
    <w:name w:val="xl163"/>
    <w:basedOn w:val="Normal"/>
    <w:rsid w:val="00430F8B"/>
    <w:pPr>
      <w:pBdr>
        <w:top w:val="single" w:sz="4" w:space="0" w:color="auto"/>
        <w:left w:val="single" w:sz="8"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164">
    <w:name w:val="xl164"/>
    <w:basedOn w:val="Normal"/>
    <w:rsid w:val="00430F8B"/>
    <w:pPr>
      <w:pBdr>
        <w:top w:val="single" w:sz="8" w:space="0" w:color="auto"/>
        <w:left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65">
    <w:name w:val="xl165"/>
    <w:basedOn w:val="Normal"/>
    <w:rsid w:val="00430F8B"/>
    <w:pPr>
      <w:pBdr>
        <w:top w:val="single" w:sz="4" w:space="0" w:color="auto"/>
        <w:bottom w:val="single" w:sz="4" w:space="0" w:color="auto"/>
      </w:pBdr>
      <w:spacing w:before="100" w:beforeAutospacing="1" w:after="100" w:afterAutospacing="1"/>
      <w:jc w:val="left"/>
    </w:pPr>
    <w:rPr>
      <w:rFonts w:ascii="Arial" w:eastAsia="Arial Unicode MS" w:hAnsi="Arial" w:cs="Arial"/>
      <w:i/>
      <w:iCs/>
    </w:rPr>
  </w:style>
  <w:style w:type="paragraph" w:customStyle="1" w:styleId="xl166">
    <w:name w:val="xl166"/>
    <w:basedOn w:val="Normal"/>
    <w:rsid w:val="00430F8B"/>
    <w:pPr>
      <w:pBdr>
        <w:top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b/>
      <w:bCs/>
      <w:i/>
      <w:iCs/>
    </w:rPr>
  </w:style>
  <w:style w:type="paragraph" w:customStyle="1" w:styleId="xl167">
    <w:name w:val="xl167"/>
    <w:basedOn w:val="Normal"/>
    <w:rsid w:val="00430F8B"/>
    <w:pPr>
      <w:pBdr>
        <w:top w:val="single" w:sz="8" w:space="0" w:color="auto"/>
        <w:left w:val="single" w:sz="8" w:space="0" w:color="auto"/>
        <w:bottom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168">
    <w:name w:val="xl168"/>
    <w:basedOn w:val="Normal"/>
    <w:rsid w:val="00430F8B"/>
    <w:pPr>
      <w:pBdr>
        <w:top w:val="single" w:sz="8" w:space="0" w:color="auto"/>
        <w:left w:val="single" w:sz="4" w:space="0" w:color="auto"/>
        <w:bottom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169">
    <w:name w:val="xl169"/>
    <w:basedOn w:val="Normal"/>
    <w:rsid w:val="00430F8B"/>
    <w:pPr>
      <w:pBdr>
        <w:top w:val="single" w:sz="8"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170">
    <w:name w:val="xl170"/>
    <w:basedOn w:val="Normal"/>
    <w:rsid w:val="00430F8B"/>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71">
    <w:name w:val="xl171"/>
    <w:basedOn w:val="Normal"/>
    <w:rsid w:val="00430F8B"/>
    <w:pPr>
      <w:pBdr>
        <w:bottom w:val="single" w:sz="8" w:space="0" w:color="auto"/>
        <w:right w:val="single" w:sz="4" w:space="0" w:color="auto"/>
      </w:pBdr>
      <w:spacing w:before="100" w:beforeAutospacing="1" w:after="100" w:afterAutospacing="1"/>
      <w:jc w:val="left"/>
    </w:pPr>
    <w:rPr>
      <w:rFonts w:ascii="Arial" w:eastAsia="Arial Unicode MS" w:hAnsi="Arial" w:cs="Arial"/>
      <w:b/>
      <w:bCs/>
      <w:i/>
      <w:iCs/>
    </w:rPr>
  </w:style>
  <w:style w:type="paragraph" w:customStyle="1" w:styleId="xl172">
    <w:name w:val="xl172"/>
    <w:basedOn w:val="Normal"/>
    <w:rsid w:val="00430F8B"/>
    <w:pPr>
      <w:pBdr>
        <w:left w:val="single" w:sz="4" w:space="0" w:color="auto"/>
        <w:bottom w:val="single" w:sz="8" w:space="0" w:color="auto"/>
        <w:right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73">
    <w:name w:val="xl173"/>
    <w:basedOn w:val="Normal"/>
    <w:rsid w:val="00430F8B"/>
    <w:pPr>
      <w:pBdr>
        <w:left w:val="single" w:sz="8" w:space="0" w:color="auto"/>
        <w:bottom w:val="single" w:sz="8"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174">
    <w:name w:val="xl174"/>
    <w:basedOn w:val="Normal"/>
    <w:rsid w:val="00430F8B"/>
    <w:pPr>
      <w:pBdr>
        <w:top w:val="single" w:sz="8" w:space="0" w:color="auto"/>
        <w:left w:val="single" w:sz="4" w:space="0" w:color="auto"/>
        <w:bottom w:val="single" w:sz="8" w:space="0" w:color="auto"/>
      </w:pBdr>
      <w:shd w:val="clear" w:color="auto" w:fill="969696"/>
      <w:spacing w:before="100" w:beforeAutospacing="1" w:after="100" w:afterAutospacing="1"/>
      <w:jc w:val="left"/>
    </w:pPr>
    <w:rPr>
      <w:rFonts w:ascii="Arial" w:eastAsia="Arial Unicode MS" w:hAnsi="Arial" w:cs="Arial"/>
      <w:b/>
      <w:bCs/>
      <w:sz w:val="22"/>
      <w:szCs w:val="22"/>
    </w:rPr>
  </w:style>
  <w:style w:type="paragraph" w:customStyle="1" w:styleId="xl175">
    <w:name w:val="xl175"/>
    <w:basedOn w:val="Normal"/>
    <w:rsid w:val="00430F8B"/>
    <w:pPr>
      <w:pBdr>
        <w:top w:val="single" w:sz="8" w:space="0" w:color="auto"/>
        <w:bottom w:val="single" w:sz="8" w:space="0" w:color="auto"/>
      </w:pBdr>
      <w:shd w:val="clear" w:color="auto" w:fill="969696"/>
      <w:spacing w:before="100" w:beforeAutospacing="1" w:after="100" w:afterAutospacing="1"/>
      <w:jc w:val="left"/>
    </w:pPr>
    <w:rPr>
      <w:rFonts w:ascii="Arial" w:eastAsia="Arial Unicode MS" w:hAnsi="Arial" w:cs="Arial"/>
      <w:b/>
      <w:bCs/>
      <w:sz w:val="22"/>
      <w:szCs w:val="22"/>
    </w:rPr>
  </w:style>
  <w:style w:type="paragraph" w:customStyle="1" w:styleId="xl176">
    <w:name w:val="xl176"/>
    <w:basedOn w:val="Normal"/>
    <w:rsid w:val="00430F8B"/>
    <w:pPr>
      <w:pBdr>
        <w:top w:val="single" w:sz="8" w:space="0" w:color="auto"/>
        <w:bottom w:val="single" w:sz="8" w:space="0" w:color="auto"/>
        <w:right w:val="single" w:sz="4" w:space="0" w:color="auto"/>
      </w:pBdr>
      <w:shd w:val="clear" w:color="auto" w:fill="969696"/>
      <w:spacing w:before="100" w:beforeAutospacing="1" w:after="100" w:afterAutospacing="1"/>
      <w:jc w:val="left"/>
    </w:pPr>
    <w:rPr>
      <w:rFonts w:ascii="Arial" w:eastAsia="Arial Unicode MS" w:hAnsi="Arial" w:cs="Arial"/>
      <w:b/>
      <w:bCs/>
      <w:sz w:val="22"/>
      <w:szCs w:val="22"/>
    </w:rPr>
  </w:style>
  <w:style w:type="paragraph" w:customStyle="1" w:styleId="xl177">
    <w:name w:val="xl177"/>
    <w:basedOn w:val="Normal"/>
    <w:rsid w:val="00430F8B"/>
    <w:pPr>
      <w:pBdr>
        <w:top w:val="single" w:sz="8" w:space="0" w:color="auto"/>
        <w:left w:val="single" w:sz="4" w:space="0" w:color="auto"/>
        <w:bottom w:val="single" w:sz="8" w:space="0" w:color="auto"/>
        <w:right w:val="single" w:sz="4" w:space="0" w:color="auto"/>
      </w:pBdr>
      <w:shd w:val="clear" w:color="auto" w:fill="969696"/>
      <w:spacing w:before="100" w:beforeAutospacing="1" w:after="100" w:afterAutospacing="1"/>
      <w:jc w:val="left"/>
    </w:pPr>
    <w:rPr>
      <w:rFonts w:ascii="Arial" w:eastAsia="Arial Unicode MS" w:hAnsi="Arial" w:cs="Arial"/>
      <w:b/>
      <w:bCs/>
      <w:sz w:val="22"/>
      <w:szCs w:val="22"/>
    </w:rPr>
  </w:style>
  <w:style w:type="paragraph" w:customStyle="1" w:styleId="xl178">
    <w:name w:val="xl178"/>
    <w:basedOn w:val="Normal"/>
    <w:rsid w:val="00430F8B"/>
    <w:pPr>
      <w:pBdr>
        <w:left w:val="single" w:sz="4" w:space="0" w:color="auto"/>
        <w:right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179">
    <w:name w:val="xl179"/>
    <w:basedOn w:val="Normal"/>
    <w:rsid w:val="00430F8B"/>
    <w:pPr>
      <w:pBdr>
        <w:top w:val="single" w:sz="4" w:space="0" w:color="auto"/>
      </w:pBdr>
      <w:spacing w:before="100" w:beforeAutospacing="1" w:after="100" w:afterAutospacing="1"/>
      <w:jc w:val="left"/>
    </w:pPr>
    <w:rPr>
      <w:rFonts w:ascii="Arial" w:eastAsia="Arial Unicode MS" w:hAnsi="Arial" w:cs="Arial"/>
      <w:b/>
      <w:bCs/>
      <w:i/>
      <w:iCs/>
    </w:rPr>
  </w:style>
  <w:style w:type="paragraph" w:customStyle="1" w:styleId="xl180">
    <w:name w:val="xl180"/>
    <w:basedOn w:val="Normal"/>
    <w:rsid w:val="00430F8B"/>
    <w:pPr>
      <w:pBdr>
        <w:bottom w:val="single" w:sz="4" w:space="0" w:color="auto"/>
      </w:pBdr>
      <w:spacing w:before="100" w:beforeAutospacing="1" w:after="100" w:afterAutospacing="1"/>
      <w:jc w:val="left"/>
    </w:pPr>
    <w:rPr>
      <w:rFonts w:ascii="Arial" w:eastAsia="Arial Unicode MS" w:hAnsi="Arial" w:cs="Arial"/>
      <w:b/>
      <w:bCs/>
      <w:i/>
      <w:iCs/>
    </w:rPr>
  </w:style>
  <w:style w:type="paragraph" w:customStyle="1" w:styleId="xl181">
    <w:name w:val="xl181"/>
    <w:basedOn w:val="Normal"/>
    <w:rsid w:val="00430F8B"/>
    <w:pPr>
      <w:pBdr>
        <w:top w:val="single" w:sz="4" w:space="0" w:color="auto"/>
        <w:left w:val="single" w:sz="8" w:space="0" w:color="auto"/>
      </w:pBdr>
      <w:spacing w:before="100" w:beforeAutospacing="1" w:after="100" w:afterAutospacing="1"/>
      <w:jc w:val="left"/>
    </w:pPr>
    <w:rPr>
      <w:rFonts w:ascii="Arial" w:eastAsia="Arial Unicode MS" w:hAnsi="Arial" w:cs="Arial"/>
      <w:b/>
      <w:bCs/>
      <w:i/>
      <w:iCs/>
    </w:rPr>
  </w:style>
  <w:style w:type="paragraph" w:customStyle="1" w:styleId="xl182">
    <w:name w:val="xl182"/>
    <w:basedOn w:val="Normal"/>
    <w:rsid w:val="00430F8B"/>
    <w:pPr>
      <w:pBdr>
        <w:top w:val="single" w:sz="4" w:space="0" w:color="auto"/>
        <w:right w:val="single" w:sz="8" w:space="0" w:color="auto"/>
      </w:pBdr>
      <w:spacing w:before="100" w:beforeAutospacing="1" w:after="100" w:afterAutospacing="1"/>
      <w:jc w:val="left"/>
    </w:pPr>
    <w:rPr>
      <w:rFonts w:ascii="Arial" w:eastAsia="Arial Unicode MS" w:hAnsi="Arial" w:cs="Arial"/>
      <w:b/>
      <w:bCs/>
      <w:i/>
      <w:iCs/>
    </w:rPr>
  </w:style>
  <w:style w:type="paragraph" w:customStyle="1" w:styleId="xl183">
    <w:name w:val="xl183"/>
    <w:basedOn w:val="Normal"/>
    <w:rsid w:val="00430F8B"/>
    <w:pPr>
      <w:pBdr>
        <w:left w:val="single" w:sz="8" w:space="0" w:color="auto"/>
        <w:bottom w:val="single" w:sz="4" w:space="0" w:color="auto"/>
      </w:pBdr>
      <w:spacing w:before="100" w:beforeAutospacing="1" w:after="100" w:afterAutospacing="1"/>
      <w:jc w:val="left"/>
    </w:pPr>
    <w:rPr>
      <w:rFonts w:ascii="Arial" w:eastAsia="Arial Unicode MS" w:hAnsi="Arial" w:cs="Arial"/>
      <w:b/>
      <w:bCs/>
      <w:i/>
      <w:iCs/>
    </w:rPr>
  </w:style>
  <w:style w:type="paragraph" w:customStyle="1" w:styleId="xl184">
    <w:name w:val="xl184"/>
    <w:basedOn w:val="Normal"/>
    <w:rsid w:val="00430F8B"/>
    <w:pPr>
      <w:pBdr>
        <w:bottom w:val="single" w:sz="4" w:space="0" w:color="auto"/>
        <w:right w:val="single" w:sz="8" w:space="0" w:color="auto"/>
      </w:pBdr>
      <w:spacing w:before="100" w:beforeAutospacing="1" w:after="100" w:afterAutospacing="1"/>
      <w:jc w:val="left"/>
    </w:pPr>
    <w:rPr>
      <w:rFonts w:ascii="Arial" w:eastAsia="Arial Unicode MS" w:hAnsi="Arial" w:cs="Arial"/>
      <w:b/>
      <w:bCs/>
      <w:i/>
      <w:iCs/>
    </w:rPr>
  </w:style>
  <w:style w:type="paragraph" w:customStyle="1" w:styleId="xl185">
    <w:name w:val="xl185"/>
    <w:basedOn w:val="Normal"/>
    <w:rsid w:val="00430F8B"/>
    <w:pPr>
      <w:pBdr>
        <w:left w:val="single" w:sz="8" w:space="0" w:color="auto"/>
        <w:bottom w:val="single" w:sz="4" w:space="0" w:color="auto"/>
        <w:right w:val="single" w:sz="4" w:space="0" w:color="auto"/>
      </w:pBdr>
      <w:spacing w:before="100" w:beforeAutospacing="1" w:after="100" w:afterAutospacing="1"/>
      <w:jc w:val="left"/>
    </w:pPr>
    <w:rPr>
      <w:rFonts w:ascii="Arial" w:eastAsia="Arial Unicode MS" w:hAnsi="Arial" w:cs="Arial"/>
      <w:b/>
      <w:bCs/>
      <w:sz w:val="22"/>
      <w:szCs w:val="22"/>
    </w:rPr>
  </w:style>
  <w:style w:type="paragraph" w:customStyle="1" w:styleId="xl186">
    <w:name w:val="xl186"/>
    <w:basedOn w:val="Normal"/>
    <w:rsid w:val="00430F8B"/>
    <w:pPr>
      <w:pBdr>
        <w:left w:val="single" w:sz="8" w:space="0" w:color="auto"/>
        <w:bottom w:val="single" w:sz="8" w:space="0" w:color="auto"/>
        <w:right w:val="single" w:sz="8" w:space="0" w:color="auto"/>
      </w:pBdr>
      <w:spacing w:before="100" w:beforeAutospacing="1" w:after="100" w:afterAutospacing="1"/>
      <w:jc w:val="left"/>
    </w:pPr>
    <w:rPr>
      <w:rFonts w:ascii="Arial" w:eastAsia="Arial Unicode MS" w:hAnsi="Arial" w:cs="Arial"/>
      <w:b/>
      <w:bCs/>
      <w:sz w:val="22"/>
      <w:szCs w:val="22"/>
    </w:rPr>
  </w:style>
  <w:style w:type="paragraph" w:customStyle="1" w:styleId="xl187">
    <w:name w:val="xl187"/>
    <w:basedOn w:val="Normal"/>
    <w:rsid w:val="00430F8B"/>
    <w:pPr>
      <w:pBdr>
        <w:left w:val="single" w:sz="8" w:space="0" w:color="auto"/>
        <w:bottom w:val="single" w:sz="8" w:space="0" w:color="auto"/>
      </w:pBdr>
      <w:spacing w:before="100" w:beforeAutospacing="1" w:after="100" w:afterAutospacing="1"/>
      <w:jc w:val="left"/>
    </w:pPr>
    <w:rPr>
      <w:rFonts w:ascii="Arial" w:eastAsia="Arial Unicode MS" w:hAnsi="Arial" w:cs="Arial"/>
      <w:b/>
      <w:bCs/>
      <w:sz w:val="22"/>
      <w:szCs w:val="22"/>
    </w:rPr>
  </w:style>
  <w:style w:type="paragraph" w:customStyle="1" w:styleId="xl188">
    <w:name w:val="xl188"/>
    <w:basedOn w:val="Normal"/>
    <w:rsid w:val="00430F8B"/>
    <w:pPr>
      <w:pBdr>
        <w:left w:val="single" w:sz="4" w:space="0" w:color="auto"/>
        <w:bottom w:val="single" w:sz="4" w:space="0" w:color="auto"/>
      </w:pBdr>
      <w:spacing w:before="100" w:beforeAutospacing="1" w:after="100" w:afterAutospacing="1"/>
      <w:jc w:val="left"/>
    </w:pPr>
    <w:rPr>
      <w:rFonts w:ascii="Arial" w:eastAsia="Arial Unicode MS" w:hAnsi="Arial" w:cs="Arial"/>
      <w:b/>
      <w:bCs/>
      <w:sz w:val="22"/>
      <w:szCs w:val="22"/>
    </w:rPr>
  </w:style>
  <w:style w:type="paragraph" w:customStyle="1" w:styleId="xl189">
    <w:name w:val="xl189"/>
    <w:basedOn w:val="Normal"/>
    <w:rsid w:val="00430F8B"/>
    <w:pPr>
      <w:pBdr>
        <w:bottom w:val="single" w:sz="4" w:space="0" w:color="auto"/>
      </w:pBdr>
      <w:spacing w:before="100" w:beforeAutospacing="1" w:after="100" w:afterAutospacing="1"/>
      <w:jc w:val="left"/>
    </w:pPr>
    <w:rPr>
      <w:rFonts w:ascii="Arial" w:eastAsia="Arial Unicode MS" w:hAnsi="Arial" w:cs="Arial"/>
      <w:b/>
      <w:bCs/>
      <w:u w:val="single"/>
    </w:rPr>
  </w:style>
  <w:style w:type="paragraph" w:customStyle="1" w:styleId="xl190">
    <w:name w:val="xl190"/>
    <w:basedOn w:val="Normal"/>
    <w:rsid w:val="00430F8B"/>
    <w:pPr>
      <w:pBdr>
        <w:bottom w:val="single" w:sz="4" w:space="0" w:color="auto"/>
      </w:pBdr>
      <w:spacing w:before="100" w:beforeAutospacing="1" w:after="100" w:afterAutospacing="1"/>
      <w:jc w:val="left"/>
    </w:pPr>
    <w:rPr>
      <w:rFonts w:ascii="Arial" w:eastAsia="Arial Unicode MS" w:hAnsi="Arial" w:cs="Arial"/>
      <w:b/>
      <w:bCs/>
      <w:sz w:val="22"/>
      <w:szCs w:val="22"/>
    </w:rPr>
  </w:style>
  <w:style w:type="paragraph" w:customStyle="1" w:styleId="xl191">
    <w:name w:val="xl191"/>
    <w:basedOn w:val="Normal"/>
    <w:rsid w:val="00430F8B"/>
    <w:pPr>
      <w:pBdr>
        <w:bottom w:val="single" w:sz="4" w:space="0" w:color="auto"/>
        <w:right w:val="single" w:sz="4" w:space="0" w:color="auto"/>
      </w:pBdr>
      <w:spacing w:before="100" w:beforeAutospacing="1" w:after="100" w:afterAutospacing="1"/>
      <w:jc w:val="left"/>
    </w:pPr>
    <w:rPr>
      <w:rFonts w:ascii="Arial" w:eastAsia="Arial Unicode MS" w:hAnsi="Arial" w:cs="Arial"/>
      <w:b/>
      <w:bCs/>
      <w:sz w:val="22"/>
      <w:szCs w:val="22"/>
    </w:rPr>
  </w:style>
  <w:style w:type="paragraph" w:customStyle="1" w:styleId="xl192">
    <w:name w:val="xl192"/>
    <w:basedOn w:val="Normal"/>
    <w:rsid w:val="00430F8B"/>
    <w:pPr>
      <w:pBdr>
        <w:bottom w:val="single" w:sz="8" w:space="0" w:color="auto"/>
      </w:pBdr>
      <w:spacing w:before="100" w:beforeAutospacing="1" w:after="100" w:afterAutospacing="1"/>
      <w:jc w:val="left"/>
    </w:pPr>
    <w:rPr>
      <w:rFonts w:ascii="Arial" w:eastAsia="Arial Unicode MS" w:hAnsi="Arial" w:cs="Arial"/>
      <w:b/>
      <w:bCs/>
      <w:sz w:val="22"/>
      <w:szCs w:val="22"/>
    </w:rPr>
  </w:style>
  <w:style w:type="paragraph" w:customStyle="1" w:styleId="xl193">
    <w:name w:val="xl193"/>
    <w:basedOn w:val="Normal"/>
    <w:rsid w:val="00430F8B"/>
    <w:pPr>
      <w:pBdr>
        <w:left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b/>
      <w:bCs/>
      <w:sz w:val="22"/>
      <w:szCs w:val="22"/>
    </w:rPr>
  </w:style>
  <w:style w:type="paragraph" w:customStyle="1" w:styleId="xl194">
    <w:name w:val="xl194"/>
    <w:basedOn w:val="Normal"/>
    <w:rsid w:val="00430F8B"/>
    <w:pPr>
      <w:pBdr>
        <w:top w:val="single" w:sz="4" w:space="0" w:color="auto"/>
        <w:left w:val="single" w:sz="4" w:space="0" w:color="auto"/>
      </w:pBdr>
      <w:spacing w:before="100" w:beforeAutospacing="1" w:after="100" w:afterAutospacing="1"/>
      <w:jc w:val="left"/>
    </w:pPr>
    <w:rPr>
      <w:rFonts w:ascii="Arial" w:eastAsia="Arial Unicode MS" w:hAnsi="Arial" w:cs="Arial"/>
    </w:rPr>
  </w:style>
  <w:style w:type="paragraph" w:customStyle="1" w:styleId="xl195">
    <w:name w:val="xl195"/>
    <w:basedOn w:val="Normal"/>
    <w:rsid w:val="00430F8B"/>
    <w:pPr>
      <w:pBdr>
        <w:top w:val="single" w:sz="4" w:space="0" w:color="auto"/>
        <w:right w:val="single" w:sz="4" w:space="0" w:color="auto"/>
      </w:pBdr>
      <w:spacing w:before="100" w:beforeAutospacing="1" w:after="100" w:afterAutospacing="1"/>
      <w:jc w:val="left"/>
    </w:pPr>
    <w:rPr>
      <w:rFonts w:ascii="Arial" w:eastAsia="Arial Unicode MS" w:hAnsi="Arial" w:cs="Arial"/>
    </w:rPr>
  </w:style>
  <w:style w:type="paragraph" w:customStyle="1" w:styleId="xl196">
    <w:name w:val="xl196"/>
    <w:basedOn w:val="Normal"/>
    <w:rsid w:val="00430F8B"/>
    <w:pPr>
      <w:pBdr>
        <w:left w:val="single" w:sz="8"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197">
    <w:name w:val="xl197"/>
    <w:basedOn w:val="Normal"/>
    <w:rsid w:val="00430F8B"/>
    <w:pPr>
      <w:pBdr>
        <w:left w:val="single" w:sz="8" w:space="0" w:color="auto"/>
        <w:right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198">
    <w:name w:val="xl198"/>
    <w:basedOn w:val="Normal"/>
    <w:rsid w:val="00430F8B"/>
    <w:pPr>
      <w:pBdr>
        <w:top w:val="single" w:sz="4" w:space="0" w:color="auto"/>
        <w:right w:val="single" w:sz="4" w:space="0" w:color="auto"/>
      </w:pBdr>
      <w:spacing w:before="100" w:beforeAutospacing="1" w:after="100" w:afterAutospacing="1"/>
      <w:jc w:val="left"/>
    </w:pPr>
    <w:rPr>
      <w:rFonts w:ascii="Arial" w:eastAsia="Arial Unicode MS" w:hAnsi="Arial" w:cs="Arial"/>
      <w:b/>
      <w:bCs/>
      <w:i/>
      <w:iCs/>
    </w:rPr>
  </w:style>
  <w:style w:type="paragraph" w:customStyle="1" w:styleId="xl199">
    <w:name w:val="xl199"/>
    <w:basedOn w:val="Normal"/>
    <w:rsid w:val="00430F8B"/>
    <w:pPr>
      <w:pBdr>
        <w:top w:val="single" w:sz="4" w:space="0" w:color="auto"/>
        <w:left w:val="single" w:sz="4" w:space="0" w:color="auto"/>
        <w:right w:val="single" w:sz="4" w:space="0" w:color="auto"/>
      </w:pBdr>
      <w:spacing w:before="100" w:beforeAutospacing="1" w:after="100" w:afterAutospacing="1"/>
      <w:jc w:val="left"/>
    </w:pPr>
    <w:rPr>
      <w:rFonts w:ascii="Arial" w:eastAsia="Arial Unicode MS" w:hAnsi="Arial" w:cs="Arial"/>
    </w:rPr>
  </w:style>
  <w:style w:type="paragraph" w:customStyle="1" w:styleId="xl200">
    <w:name w:val="xl200"/>
    <w:basedOn w:val="Normal"/>
    <w:rsid w:val="00430F8B"/>
    <w:pPr>
      <w:pBdr>
        <w:right w:val="single" w:sz="4" w:space="0" w:color="auto"/>
      </w:pBdr>
      <w:spacing w:before="100" w:beforeAutospacing="1" w:after="100" w:afterAutospacing="1"/>
      <w:jc w:val="left"/>
    </w:pPr>
    <w:rPr>
      <w:rFonts w:ascii="Arial" w:eastAsia="Arial Unicode MS" w:hAnsi="Arial" w:cs="Arial"/>
      <w:b/>
      <w:bCs/>
      <w:i/>
      <w:iCs/>
    </w:rPr>
  </w:style>
  <w:style w:type="paragraph" w:customStyle="1" w:styleId="xl201">
    <w:name w:val="xl201"/>
    <w:basedOn w:val="Normal"/>
    <w:rsid w:val="00430F8B"/>
    <w:pPr>
      <w:pBdr>
        <w:left w:val="single" w:sz="4" w:space="0" w:color="auto"/>
        <w:right w:val="single" w:sz="4" w:space="0" w:color="auto"/>
      </w:pBdr>
      <w:spacing w:before="100" w:beforeAutospacing="1" w:after="100" w:afterAutospacing="1"/>
      <w:jc w:val="left"/>
    </w:pPr>
    <w:rPr>
      <w:rFonts w:ascii="Arial" w:eastAsia="Arial Unicode MS" w:hAnsi="Arial" w:cs="Arial"/>
    </w:rPr>
  </w:style>
  <w:style w:type="paragraph" w:customStyle="1" w:styleId="xl202">
    <w:name w:val="xl202"/>
    <w:basedOn w:val="Normal"/>
    <w:rsid w:val="00430F8B"/>
    <w:pPr>
      <w:pBdr>
        <w:left w:val="single" w:sz="4" w:space="0" w:color="auto"/>
        <w:bottom w:val="single" w:sz="4" w:space="0" w:color="auto"/>
        <w:right w:val="single" w:sz="8" w:space="0" w:color="auto"/>
      </w:pBdr>
      <w:spacing w:before="100" w:beforeAutospacing="1" w:after="100" w:afterAutospacing="1"/>
      <w:jc w:val="left"/>
    </w:pPr>
    <w:rPr>
      <w:rFonts w:ascii="Arial" w:eastAsia="Arial Unicode MS" w:hAnsi="Arial" w:cs="Arial"/>
      <w:b/>
      <w:bCs/>
      <w:sz w:val="22"/>
      <w:szCs w:val="22"/>
    </w:rPr>
  </w:style>
  <w:style w:type="paragraph" w:customStyle="1" w:styleId="xl203">
    <w:name w:val="xl203"/>
    <w:basedOn w:val="Normal"/>
    <w:rsid w:val="00430F8B"/>
    <w:pPr>
      <w:pBdr>
        <w:top w:val="single" w:sz="8" w:space="0" w:color="auto"/>
        <w:left w:val="single" w:sz="8" w:space="0" w:color="auto"/>
        <w:bottom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204">
    <w:name w:val="xl204"/>
    <w:basedOn w:val="Normal"/>
    <w:rsid w:val="00430F8B"/>
    <w:pPr>
      <w:pBdr>
        <w:top w:val="single" w:sz="8" w:space="0" w:color="auto"/>
        <w:bottom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205">
    <w:name w:val="xl205"/>
    <w:basedOn w:val="Normal"/>
    <w:rsid w:val="00430F8B"/>
    <w:pPr>
      <w:pBdr>
        <w:top w:val="single" w:sz="8" w:space="0" w:color="auto"/>
        <w:bottom w:val="single" w:sz="4" w:space="0" w:color="auto"/>
      </w:pBdr>
      <w:spacing w:before="100" w:beforeAutospacing="1" w:after="100" w:afterAutospacing="1"/>
      <w:jc w:val="left"/>
    </w:pPr>
    <w:rPr>
      <w:rFonts w:ascii="Arial" w:eastAsia="Arial Unicode MS" w:hAnsi="Arial" w:cs="Arial"/>
      <w:b/>
      <w:bCs/>
      <w:i/>
      <w:iCs/>
    </w:rPr>
  </w:style>
  <w:style w:type="paragraph" w:customStyle="1" w:styleId="xl206">
    <w:name w:val="xl206"/>
    <w:basedOn w:val="Normal"/>
    <w:rsid w:val="00430F8B"/>
    <w:pPr>
      <w:pBdr>
        <w:top w:val="single" w:sz="8" w:space="0" w:color="auto"/>
        <w:bottom w:val="single" w:sz="4" w:space="0" w:color="auto"/>
        <w:right w:val="single" w:sz="8" w:space="0" w:color="auto"/>
      </w:pBdr>
      <w:spacing w:before="100" w:beforeAutospacing="1" w:after="100" w:afterAutospacing="1"/>
      <w:jc w:val="left"/>
    </w:pPr>
    <w:rPr>
      <w:rFonts w:ascii="Arial Unicode MS" w:eastAsia="Arial Unicode MS" w:hAnsi="Arial Unicode MS" w:cs="Arial Unicode MS"/>
    </w:rPr>
  </w:style>
  <w:style w:type="paragraph" w:customStyle="1" w:styleId="xl207">
    <w:name w:val="xl207"/>
    <w:basedOn w:val="Normal"/>
    <w:rsid w:val="00430F8B"/>
    <w:pPr>
      <w:pBdr>
        <w:left w:val="single" w:sz="8" w:space="0" w:color="auto"/>
        <w:bottom w:val="single" w:sz="8" w:space="0" w:color="auto"/>
      </w:pBdr>
      <w:shd w:val="clear" w:color="auto" w:fill="969696"/>
      <w:spacing w:before="100" w:beforeAutospacing="1" w:after="100" w:afterAutospacing="1"/>
      <w:jc w:val="left"/>
    </w:pPr>
    <w:rPr>
      <w:rFonts w:ascii="Arial Unicode MS" w:eastAsia="Arial Unicode MS" w:hAnsi="Arial Unicode MS" w:cs="Arial Unicode MS"/>
    </w:rPr>
  </w:style>
  <w:style w:type="paragraph" w:customStyle="1" w:styleId="xl208">
    <w:name w:val="xl208"/>
    <w:basedOn w:val="Normal"/>
    <w:rsid w:val="00430F8B"/>
    <w:pPr>
      <w:pBdr>
        <w:left w:val="single" w:sz="4" w:space="0" w:color="auto"/>
        <w:bottom w:val="single" w:sz="8" w:space="0" w:color="auto"/>
      </w:pBdr>
      <w:shd w:val="clear" w:color="auto" w:fill="969696"/>
      <w:spacing w:before="100" w:beforeAutospacing="1" w:after="100" w:afterAutospacing="1"/>
      <w:jc w:val="left"/>
    </w:pPr>
    <w:rPr>
      <w:rFonts w:ascii="Arial" w:eastAsia="Arial Unicode MS" w:hAnsi="Arial" w:cs="Arial"/>
      <w:b/>
      <w:bCs/>
      <w:i/>
      <w:iCs/>
    </w:rPr>
  </w:style>
  <w:style w:type="paragraph" w:customStyle="1" w:styleId="xl209">
    <w:name w:val="xl209"/>
    <w:basedOn w:val="Normal"/>
    <w:rsid w:val="00430F8B"/>
    <w:pPr>
      <w:pBdr>
        <w:bottom w:val="single" w:sz="8" w:space="0" w:color="auto"/>
      </w:pBdr>
      <w:shd w:val="clear" w:color="auto" w:fill="969696"/>
      <w:spacing w:before="100" w:beforeAutospacing="1" w:after="100" w:afterAutospacing="1"/>
      <w:jc w:val="left"/>
    </w:pPr>
    <w:rPr>
      <w:rFonts w:ascii="Arial" w:eastAsia="Arial Unicode MS" w:hAnsi="Arial" w:cs="Arial"/>
      <w:b/>
      <w:bCs/>
      <w:i/>
      <w:iCs/>
    </w:rPr>
  </w:style>
  <w:style w:type="paragraph" w:customStyle="1" w:styleId="xl210">
    <w:name w:val="xl210"/>
    <w:basedOn w:val="Normal"/>
    <w:rsid w:val="00430F8B"/>
    <w:pPr>
      <w:pBdr>
        <w:bottom w:val="single" w:sz="8" w:space="0" w:color="auto"/>
      </w:pBdr>
      <w:shd w:val="clear" w:color="auto" w:fill="969696"/>
      <w:spacing w:before="100" w:beforeAutospacing="1" w:after="100" w:afterAutospacing="1"/>
      <w:jc w:val="left"/>
    </w:pPr>
    <w:rPr>
      <w:rFonts w:ascii="Arial Unicode MS" w:eastAsia="Arial Unicode MS" w:hAnsi="Arial Unicode MS" w:cs="Arial Unicode MS"/>
    </w:rPr>
  </w:style>
  <w:style w:type="paragraph" w:customStyle="1" w:styleId="xl211">
    <w:name w:val="xl211"/>
    <w:basedOn w:val="Normal"/>
    <w:rsid w:val="00430F8B"/>
    <w:pPr>
      <w:pBdr>
        <w:bottom w:val="single" w:sz="8" w:space="0" w:color="auto"/>
        <w:right w:val="single" w:sz="4" w:space="0" w:color="auto"/>
      </w:pBdr>
      <w:shd w:val="clear" w:color="auto" w:fill="969696"/>
      <w:spacing w:before="100" w:beforeAutospacing="1" w:after="100" w:afterAutospacing="1"/>
      <w:jc w:val="left"/>
    </w:pPr>
    <w:rPr>
      <w:rFonts w:ascii="Arial Unicode MS" w:eastAsia="Arial Unicode MS" w:hAnsi="Arial Unicode MS" w:cs="Arial Unicode MS"/>
    </w:rPr>
  </w:style>
  <w:style w:type="paragraph" w:customStyle="1" w:styleId="xl212">
    <w:name w:val="xl212"/>
    <w:basedOn w:val="Normal"/>
    <w:rsid w:val="00430F8B"/>
    <w:pPr>
      <w:pBdr>
        <w:left w:val="single" w:sz="4" w:space="0" w:color="auto"/>
        <w:bottom w:val="single" w:sz="8" w:space="0" w:color="auto"/>
        <w:right w:val="single" w:sz="4" w:space="0" w:color="auto"/>
      </w:pBdr>
      <w:shd w:val="clear" w:color="auto" w:fill="969696"/>
      <w:spacing w:before="100" w:beforeAutospacing="1" w:after="100" w:afterAutospacing="1"/>
      <w:jc w:val="left"/>
    </w:pPr>
    <w:rPr>
      <w:rFonts w:ascii="Arial Unicode MS" w:eastAsia="Arial Unicode MS" w:hAnsi="Arial Unicode MS" w:cs="Arial Unicode MS"/>
    </w:rPr>
  </w:style>
  <w:style w:type="paragraph" w:customStyle="1" w:styleId="xl213">
    <w:name w:val="xl213"/>
    <w:basedOn w:val="Normal"/>
    <w:rsid w:val="00430F8B"/>
    <w:pPr>
      <w:pBdr>
        <w:left w:val="single" w:sz="4" w:space="0" w:color="auto"/>
        <w:bottom w:val="single" w:sz="8" w:space="0" w:color="auto"/>
        <w:right w:val="single" w:sz="8" w:space="0" w:color="auto"/>
      </w:pBdr>
      <w:shd w:val="clear" w:color="auto" w:fill="969696"/>
      <w:spacing w:before="100" w:beforeAutospacing="1" w:after="100" w:afterAutospacing="1"/>
      <w:jc w:val="left"/>
    </w:pPr>
    <w:rPr>
      <w:rFonts w:ascii="Arial" w:eastAsia="Arial Unicode MS" w:hAnsi="Arial" w:cs="Arial"/>
      <w:b/>
      <w:bCs/>
      <w:i/>
      <w:iCs/>
    </w:rPr>
  </w:style>
  <w:style w:type="character" w:customStyle="1" w:styleId="af9">
    <w:name w:val="Основной текст Знак"/>
    <w:rsid w:val="00430F8B"/>
    <w:rPr>
      <w:sz w:val="24"/>
      <w:lang w:val="ru-RU" w:eastAsia="ru-RU" w:bidi="ar-SA"/>
    </w:rPr>
  </w:style>
  <w:style w:type="table" w:customStyle="1" w:styleId="17">
    <w:name w:val="Сетка таблицы1"/>
    <w:basedOn w:val="TableNormal"/>
    <w:next w:val="TableGrid"/>
    <w:rsid w:val="00770F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TableNormal"/>
    <w:next w:val="TableGrid"/>
    <w:rsid w:val="00655F8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4F4414"/>
    <w:rPr>
      <w:lang w:val="ru-RU" w:eastAsia="ru-RU"/>
    </w:rPr>
  </w:style>
  <w:style w:type="character" w:customStyle="1" w:styleId="201">
    <w:name w:val=" Знак Знак20"/>
    <w:rsid w:val="0085496C"/>
    <w:rPr>
      <w:rFonts w:ascii="Times New Roman" w:eastAsia="Times New Roman" w:hAnsi="Times New Roman" w:cs="Times New Roman"/>
      <w:sz w:val="24"/>
      <w:szCs w:val="20"/>
      <w:lang w:eastAsia="ru-RU"/>
    </w:rPr>
  </w:style>
  <w:style w:type="character" w:customStyle="1" w:styleId="130">
    <w:name w:val=" Знак Знак13"/>
    <w:rsid w:val="0085496C"/>
    <w:rPr>
      <w:rFonts w:ascii="Times New Roman" w:eastAsia="Times New Roman" w:hAnsi="Times New Roman" w:cs="Times New Roman"/>
      <w:noProof/>
      <w:sz w:val="24"/>
      <w:szCs w:val="24"/>
      <w:lang w:val="en-GB" w:eastAsia="ru-RU"/>
    </w:rPr>
  </w:style>
  <w:style w:type="paragraph" w:customStyle="1" w:styleId="230">
    <w:name w:val=" Знак Знак23 Знак Знак Знак"/>
    <w:basedOn w:val="Normal"/>
    <w:rsid w:val="0085496C"/>
    <w:pPr>
      <w:spacing w:after="160" w:line="240" w:lineRule="exact"/>
      <w:jc w:val="left"/>
    </w:pPr>
    <w:rPr>
      <w:rFonts w:eastAsia="Calibri"/>
      <w:sz w:val="20"/>
      <w:szCs w:val="20"/>
      <w:lang w:eastAsia="zh-CN"/>
    </w:rPr>
  </w:style>
  <w:style w:type="paragraph" w:customStyle="1" w:styleId="231">
    <w:name w:val=" Знак Знак23 Знак Знак Знак Знак"/>
    <w:basedOn w:val="Normal"/>
    <w:rsid w:val="0085496C"/>
    <w:pPr>
      <w:spacing w:after="160" w:line="240" w:lineRule="exact"/>
      <w:jc w:val="left"/>
    </w:pPr>
    <w:rPr>
      <w:rFonts w:eastAsia="Calibri"/>
      <w:sz w:val="20"/>
      <w:szCs w:val="20"/>
      <w:lang w:eastAsia="zh-CN"/>
    </w:rPr>
  </w:style>
  <w:style w:type="paragraph" w:customStyle="1" w:styleId="afa">
    <w:name w:val=" Знак Знак Знак Знак Знак Знак Знак"/>
    <w:basedOn w:val="Normal"/>
    <w:rsid w:val="0085496C"/>
    <w:pPr>
      <w:spacing w:after="160" w:line="240" w:lineRule="exact"/>
      <w:jc w:val="left"/>
    </w:pPr>
    <w:rPr>
      <w:rFonts w:eastAsia="Calibri"/>
      <w:sz w:val="20"/>
      <w:szCs w:val="20"/>
      <w:lang w:eastAsia="zh-CN"/>
    </w:rPr>
  </w:style>
  <w:style w:type="paragraph" w:customStyle="1" w:styleId="18">
    <w:name w:val="Список многоуровневый 1"/>
    <w:basedOn w:val="Normal"/>
    <w:rsid w:val="0085496C"/>
    <w:pPr>
      <w:tabs>
        <w:tab w:val="num" w:pos="567"/>
      </w:tabs>
      <w:ind w:left="567" w:hanging="567"/>
    </w:pPr>
  </w:style>
  <w:style w:type="paragraph" w:customStyle="1" w:styleId="232">
    <w:name w:val="Знак Знак23 Знак Знак Знак Знак"/>
    <w:basedOn w:val="Normal"/>
    <w:autoRedefine/>
    <w:rsid w:val="0085496C"/>
    <w:pPr>
      <w:spacing w:before="60"/>
      <w:jc w:val="left"/>
    </w:pPr>
    <w:rPr>
      <w:rFonts w:eastAsia="Calibri"/>
      <w:sz w:val="20"/>
      <w:szCs w:val="20"/>
      <w:lang w:eastAsia="zh-CN"/>
    </w:rPr>
  </w:style>
  <w:style w:type="paragraph" w:customStyle="1" w:styleId="afb">
    <w:name w:val=" Знак Знак Знак Знак Знак Знак"/>
    <w:basedOn w:val="Normal"/>
    <w:rsid w:val="0085496C"/>
    <w:pPr>
      <w:spacing w:after="160" w:line="240" w:lineRule="exact"/>
      <w:jc w:val="left"/>
    </w:pPr>
    <w:rPr>
      <w:rFonts w:eastAsia="Calibri"/>
      <w:sz w:val="20"/>
      <w:szCs w:val="20"/>
      <w:lang w:eastAsia="zh-CN"/>
    </w:rPr>
  </w:style>
  <w:style w:type="character" w:customStyle="1" w:styleId="233">
    <w:name w:val=" Знак Знак23"/>
    <w:semiHidden/>
    <w:rsid w:val="009359F4"/>
    <w:rPr>
      <w:lang w:val="ru-RU" w:eastAsia="ru-RU" w:bidi="ar-SA"/>
    </w:rPr>
  </w:style>
  <w:style w:type="character" w:customStyle="1" w:styleId="220">
    <w:name w:val=" Знак Знак22"/>
    <w:semiHidden/>
    <w:rsid w:val="009359F4"/>
    <w:rPr>
      <w:b/>
      <w:bCs/>
      <w:lang w:val="ru-RU" w:eastAsia="ru-RU" w:bidi="ar-SA"/>
    </w:rPr>
  </w:style>
  <w:style w:type="paragraph" w:customStyle="1" w:styleId="afc">
    <w:name w:val="Последний абзац раздела"/>
    <w:basedOn w:val="Normal"/>
    <w:rsid w:val="009359F4"/>
    <w:pPr>
      <w:spacing w:after="480"/>
      <w:ind w:left="709" w:hanging="709"/>
    </w:pPr>
    <w:rPr>
      <w:sz w:val="22"/>
      <w:szCs w:val="20"/>
    </w:rPr>
  </w:style>
  <w:style w:type="paragraph" w:customStyle="1" w:styleId="221">
    <w:name w:val="Заголовок 2.Заголовок 2 Знак"/>
    <w:basedOn w:val="Normal"/>
    <w:next w:val="Normal"/>
    <w:rsid w:val="009359F4"/>
    <w:pPr>
      <w:keepNext/>
      <w:spacing w:after="0"/>
      <w:jc w:val="left"/>
      <w:outlineLvl w:val="1"/>
    </w:pPr>
    <w:rPr>
      <w:b/>
      <w:sz w:val="28"/>
      <w:u w:val="single"/>
    </w:rPr>
  </w:style>
  <w:style w:type="paragraph" w:customStyle="1" w:styleId="25">
    <w:name w:val="Знак2"/>
    <w:basedOn w:val="Normal"/>
    <w:next w:val="Heading2"/>
    <w:autoRedefine/>
    <w:rsid w:val="009359F4"/>
    <w:pPr>
      <w:spacing w:after="160" w:line="240" w:lineRule="exact"/>
      <w:jc w:val="left"/>
    </w:pPr>
    <w:rPr>
      <w:szCs w:val="20"/>
      <w:lang w:val="en-US" w:eastAsia="en-US"/>
    </w:rPr>
  </w:style>
  <w:style w:type="paragraph" w:customStyle="1" w:styleId="Style4">
    <w:name w:val="Style4"/>
    <w:basedOn w:val="Normal"/>
    <w:rsid w:val="009359F4"/>
    <w:pPr>
      <w:widowControl w:val="0"/>
      <w:autoSpaceDE w:val="0"/>
      <w:autoSpaceDN w:val="0"/>
      <w:adjustRightInd w:val="0"/>
      <w:spacing w:after="0" w:line="232" w:lineRule="exact"/>
      <w:ind w:firstLine="437"/>
    </w:pPr>
    <w:rPr>
      <w:rFonts w:ascii="Arial" w:hAnsi="Arial"/>
    </w:rPr>
  </w:style>
  <w:style w:type="paragraph" w:customStyle="1" w:styleId="header0">
    <w:name w:val="header"/>
    <w:basedOn w:val="Normal"/>
    <w:rsid w:val="009359F4"/>
    <w:pPr>
      <w:widowControl w:val="0"/>
      <w:tabs>
        <w:tab w:val="center" w:pos="4536"/>
        <w:tab w:val="right" w:pos="9072"/>
      </w:tabs>
      <w:spacing w:after="0" w:line="-320" w:lineRule="auto"/>
    </w:pPr>
    <w:rPr>
      <w:snapToGrid w:val="0"/>
      <w:szCs w:val="20"/>
    </w:rPr>
  </w:style>
  <w:style w:type="paragraph" w:customStyle="1" w:styleId="NormalWeb1">
    <w:name w:val="Normal (Web)1"/>
    <w:basedOn w:val="Normal"/>
    <w:rsid w:val="009359F4"/>
    <w:pPr>
      <w:spacing w:after="0"/>
      <w:ind w:firstLine="180"/>
      <w:jc w:val="left"/>
      <w:textAlignment w:val="top"/>
    </w:pPr>
    <w:rPr>
      <w:rFonts w:ascii="Arial Unicode MS" w:eastAsia="Arial Unicode MS" w:hAnsi="Arial Unicode MS"/>
      <w:color w:val="000000"/>
      <w:szCs w:val="20"/>
      <w:lang w:val="en-US"/>
    </w:rPr>
  </w:style>
  <w:style w:type="paragraph" w:customStyle="1" w:styleId="Iauiue">
    <w:name w:val="Iau?iue"/>
    <w:rsid w:val="009359F4"/>
    <w:pPr>
      <w:widowControl w:val="0"/>
      <w:overflowPunct w:val="0"/>
      <w:autoSpaceDE w:val="0"/>
      <w:autoSpaceDN w:val="0"/>
      <w:adjustRightInd w:val="0"/>
      <w:textAlignment w:val="baseline"/>
    </w:pPr>
    <w:rPr>
      <w:lang w:val="ru-RU" w:eastAsia="ru-RU"/>
    </w:rPr>
  </w:style>
  <w:style w:type="paragraph" w:customStyle="1" w:styleId="Niaoeoeeaoey">
    <w:name w:val="Niaoeoeeaoey"/>
    <w:basedOn w:val="Iauiue"/>
    <w:next w:val="Iauiue"/>
    <w:rsid w:val="009359F4"/>
    <w:pPr>
      <w:tabs>
        <w:tab w:val="right" w:pos="1559"/>
        <w:tab w:val="left" w:pos="2268"/>
        <w:tab w:val="right" w:pos="7655"/>
        <w:tab w:val="right" w:pos="9356"/>
      </w:tabs>
      <w:jc w:val="both"/>
    </w:pPr>
    <w:rPr>
      <w:rFonts w:ascii="TimesET" w:hAnsi="TimesET"/>
    </w:rPr>
  </w:style>
  <w:style w:type="paragraph" w:customStyle="1" w:styleId="SC4">
    <w:name w:val="СтильSC4"/>
    <w:basedOn w:val="Normal"/>
    <w:rsid w:val="003F56CA"/>
    <w:pPr>
      <w:spacing w:after="0" w:line="192" w:lineRule="auto"/>
      <w:jc w:val="left"/>
    </w:pPr>
    <w:rPr>
      <w:rFonts w:ascii="Courier New" w:hAnsi="Courier New"/>
      <w:sz w:val="22"/>
      <w:szCs w:val="20"/>
    </w:rPr>
  </w:style>
  <w:style w:type="paragraph" w:customStyle="1" w:styleId="DefinitionTerm">
    <w:name w:val="Definition Term"/>
    <w:basedOn w:val="Normal"/>
    <w:next w:val="Normal"/>
    <w:rsid w:val="00D07006"/>
    <w:pPr>
      <w:suppressAutoHyphens/>
      <w:autoSpaceDE w:val="0"/>
      <w:autoSpaceDN w:val="0"/>
      <w:spacing w:after="0"/>
      <w:jc w:val="left"/>
    </w:pPr>
  </w:style>
  <w:style w:type="character" w:customStyle="1" w:styleId="9">
    <w:name w:val="Знак Знак9"/>
    <w:locked/>
    <w:rsid w:val="000A6FC1"/>
    <w:rPr>
      <w:rFonts w:ascii="Arial" w:hAnsi="Arial" w:cs="Arial"/>
      <w:b/>
      <w:bCs/>
      <w:kern w:val="28"/>
      <w:sz w:val="32"/>
      <w:szCs w:val="32"/>
      <w:lang w:val="ru-RU" w:eastAsia="ru-RU" w:bidi="ar-SA"/>
    </w:rPr>
  </w:style>
  <w:style w:type="character" w:customStyle="1" w:styleId="170">
    <w:name w:val="Знак Знак17"/>
    <w:locked/>
    <w:rsid w:val="000A6FC1"/>
    <w:rPr>
      <w:sz w:val="24"/>
      <w:szCs w:val="24"/>
      <w:lang w:val="ru-RU" w:eastAsia="ru-RU" w:bidi="ar-SA"/>
    </w:rPr>
  </w:style>
  <w:style w:type="character" w:customStyle="1" w:styleId="afd">
    <w:name w:val="Верхний колонтитул Знак"/>
    <w:uiPriority w:val="99"/>
    <w:locked/>
    <w:rsid w:val="000A6FC1"/>
    <w:rPr>
      <w:lang w:val="ru-RU" w:eastAsia="ru-RU" w:bidi="ar-SA"/>
    </w:rPr>
  </w:style>
  <w:style w:type="paragraph" w:customStyle="1" w:styleId="Style2">
    <w:name w:val="Style2"/>
    <w:basedOn w:val="Normal"/>
    <w:rsid w:val="004A5861"/>
    <w:pPr>
      <w:widowControl w:val="0"/>
      <w:autoSpaceDE w:val="0"/>
      <w:autoSpaceDN w:val="0"/>
      <w:adjustRightInd w:val="0"/>
      <w:spacing w:after="0" w:line="336" w:lineRule="exact"/>
      <w:jc w:val="center"/>
    </w:pPr>
  </w:style>
  <w:style w:type="paragraph" w:customStyle="1" w:styleId="Style3">
    <w:name w:val="Style3"/>
    <w:basedOn w:val="Normal"/>
    <w:rsid w:val="004A5861"/>
    <w:pPr>
      <w:widowControl w:val="0"/>
      <w:autoSpaceDE w:val="0"/>
      <w:autoSpaceDN w:val="0"/>
      <w:adjustRightInd w:val="0"/>
      <w:spacing w:after="0" w:line="274" w:lineRule="exact"/>
    </w:pPr>
  </w:style>
  <w:style w:type="paragraph" w:customStyle="1" w:styleId="Style5">
    <w:name w:val="Style5"/>
    <w:basedOn w:val="Normal"/>
    <w:rsid w:val="004A5861"/>
    <w:pPr>
      <w:widowControl w:val="0"/>
      <w:autoSpaceDE w:val="0"/>
      <w:autoSpaceDN w:val="0"/>
      <w:adjustRightInd w:val="0"/>
      <w:spacing w:after="0"/>
      <w:jc w:val="left"/>
    </w:pPr>
  </w:style>
  <w:style w:type="paragraph" w:customStyle="1" w:styleId="Style6">
    <w:name w:val="Style6"/>
    <w:basedOn w:val="Normal"/>
    <w:rsid w:val="004A5861"/>
    <w:pPr>
      <w:widowControl w:val="0"/>
      <w:autoSpaceDE w:val="0"/>
      <w:autoSpaceDN w:val="0"/>
      <w:adjustRightInd w:val="0"/>
      <w:spacing w:after="0"/>
      <w:jc w:val="right"/>
    </w:pPr>
  </w:style>
  <w:style w:type="paragraph" w:customStyle="1" w:styleId="Style7">
    <w:name w:val="Style7"/>
    <w:basedOn w:val="Normal"/>
    <w:rsid w:val="004A5861"/>
    <w:pPr>
      <w:widowControl w:val="0"/>
      <w:autoSpaceDE w:val="0"/>
      <w:autoSpaceDN w:val="0"/>
      <w:adjustRightInd w:val="0"/>
      <w:spacing w:after="0" w:line="276" w:lineRule="exact"/>
      <w:ind w:firstLine="86"/>
      <w:jc w:val="left"/>
    </w:pPr>
  </w:style>
  <w:style w:type="paragraph" w:customStyle="1" w:styleId="Style8">
    <w:name w:val="Style8"/>
    <w:basedOn w:val="Normal"/>
    <w:rsid w:val="004A5861"/>
    <w:pPr>
      <w:widowControl w:val="0"/>
      <w:autoSpaceDE w:val="0"/>
      <w:autoSpaceDN w:val="0"/>
      <w:adjustRightInd w:val="0"/>
      <w:spacing w:after="0" w:line="276" w:lineRule="exact"/>
      <w:jc w:val="left"/>
    </w:pPr>
  </w:style>
  <w:style w:type="paragraph" w:customStyle="1" w:styleId="Style9">
    <w:name w:val="Style9"/>
    <w:basedOn w:val="Normal"/>
    <w:rsid w:val="004A5861"/>
    <w:pPr>
      <w:widowControl w:val="0"/>
      <w:autoSpaceDE w:val="0"/>
      <w:autoSpaceDN w:val="0"/>
      <w:adjustRightInd w:val="0"/>
      <w:spacing w:after="0" w:line="275" w:lineRule="exact"/>
      <w:jc w:val="left"/>
    </w:pPr>
  </w:style>
  <w:style w:type="paragraph" w:customStyle="1" w:styleId="Style10">
    <w:name w:val="Style10"/>
    <w:basedOn w:val="Normal"/>
    <w:rsid w:val="004A5861"/>
    <w:pPr>
      <w:widowControl w:val="0"/>
      <w:autoSpaceDE w:val="0"/>
      <w:autoSpaceDN w:val="0"/>
      <w:adjustRightInd w:val="0"/>
      <w:spacing w:after="0" w:line="278" w:lineRule="exact"/>
      <w:ind w:firstLine="115"/>
      <w:jc w:val="left"/>
    </w:pPr>
  </w:style>
  <w:style w:type="paragraph" w:customStyle="1" w:styleId="Style11">
    <w:name w:val="Style11"/>
    <w:basedOn w:val="Normal"/>
    <w:rsid w:val="004A5861"/>
    <w:pPr>
      <w:widowControl w:val="0"/>
      <w:autoSpaceDE w:val="0"/>
      <w:autoSpaceDN w:val="0"/>
      <w:adjustRightInd w:val="0"/>
      <w:spacing w:after="0" w:line="274" w:lineRule="exact"/>
    </w:pPr>
  </w:style>
  <w:style w:type="paragraph" w:customStyle="1" w:styleId="Style12">
    <w:name w:val="Style12"/>
    <w:basedOn w:val="Normal"/>
    <w:rsid w:val="004A5861"/>
    <w:pPr>
      <w:widowControl w:val="0"/>
      <w:autoSpaceDE w:val="0"/>
      <w:autoSpaceDN w:val="0"/>
      <w:adjustRightInd w:val="0"/>
      <w:spacing w:after="0" w:line="276" w:lineRule="exact"/>
      <w:jc w:val="left"/>
    </w:pPr>
  </w:style>
  <w:style w:type="paragraph" w:customStyle="1" w:styleId="Style13">
    <w:name w:val="Style13"/>
    <w:basedOn w:val="Normal"/>
    <w:rsid w:val="004A5861"/>
    <w:pPr>
      <w:widowControl w:val="0"/>
      <w:autoSpaceDE w:val="0"/>
      <w:autoSpaceDN w:val="0"/>
      <w:adjustRightInd w:val="0"/>
      <w:spacing w:after="0" w:line="275" w:lineRule="exact"/>
    </w:pPr>
  </w:style>
  <w:style w:type="character" w:customStyle="1" w:styleId="FontStyle16">
    <w:name w:val="Font Style16"/>
    <w:rsid w:val="004A5861"/>
    <w:rPr>
      <w:rFonts w:ascii="Arial" w:hAnsi="Arial" w:cs="Arial"/>
      <w:sz w:val="22"/>
      <w:szCs w:val="22"/>
    </w:rPr>
  </w:style>
  <w:style w:type="character" w:customStyle="1" w:styleId="FontStyle17">
    <w:name w:val="Font Style17"/>
    <w:rsid w:val="004A5861"/>
    <w:rPr>
      <w:rFonts w:ascii="Times New Roman" w:hAnsi="Times New Roman" w:cs="Times New Roman"/>
      <w:b/>
      <w:bCs/>
      <w:sz w:val="22"/>
      <w:szCs w:val="22"/>
    </w:rPr>
  </w:style>
  <w:style w:type="character" w:customStyle="1" w:styleId="FontStyle18">
    <w:name w:val="Font Style18"/>
    <w:rsid w:val="004A5861"/>
    <w:rPr>
      <w:rFonts w:ascii="Times New Roman" w:hAnsi="Times New Roman" w:cs="Times New Roman"/>
      <w:sz w:val="22"/>
      <w:szCs w:val="22"/>
    </w:rPr>
  </w:style>
  <w:style w:type="character" w:customStyle="1" w:styleId="FontStyle20">
    <w:name w:val="Font Style20"/>
    <w:rsid w:val="00AE77BB"/>
    <w:rPr>
      <w:rFonts w:ascii="Arial" w:hAnsi="Arial" w:cs="Arial" w:hint="default"/>
      <w:sz w:val="18"/>
      <w:szCs w:val="18"/>
    </w:rPr>
  </w:style>
  <w:style w:type="paragraph" w:customStyle="1" w:styleId="2">
    <w:name w:val="Договор 2"/>
    <w:basedOn w:val="Normal"/>
    <w:rsid w:val="00373051"/>
    <w:pPr>
      <w:numPr>
        <w:ilvl w:val="1"/>
        <w:numId w:val="18"/>
      </w:numPr>
      <w:shd w:val="clear" w:color="auto" w:fill="FFFFFF"/>
      <w:spacing w:after="0"/>
      <w:outlineLvl w:val="1"/>
    </w:pPr>
    <w:rPr>
      <w:rFonts w:ascii="Arial" w:hAnsi="Arial"/>
      <w:sz w:val="22"/>
      <w:szCs w:val="20"/>
    </w:rPr>
  </w:style>
  <w:style w:type="paragraph" w:customStyle="1" w:styleId="19">
    <w:name w:val="Договор 1"/>
    <w:basedOn w:val="2"/>
    <w:next w:val="2"/>
    <w:rsid w:val="00373051"/>
    <w:pPr>
      <w:numPr>
        <w:ilvl w:val="0"/>
        <w:numId w:val="0"/>
      </w:numPr>
      <w:tabs>
        <w:tab w:val="num" w:pos="360"/>
        <w:tab w:val="num" w:pos="926"/>
      </w:tabs>
      <w:spacing w:before="120" w:after="120"/>
      <w:ind w:hanging="360"/>
      <w:jc w:val="center"/>
      <w:outlineLvl w:val="0"/>
    </w:pPr>
    <w:rPr>
      <w:b/>
      <w:caps/>
    </w:rPr>
  </w:style>
  <w:style w:type="paragraph" w:customStyle="1" w:styleId="3">
    <w:name w:val="Договор 3"/>
    <w:basedOn w:val="2"/>
    <w:rsid w:val="00373051"/>
    <w:pPr>
      <w:numPr>
        <w:ilvl w:val="2"/>
      </w:numPr>
      <w:tabs>
        <w:tab w:val="num" w:pos="360"/>
        <w:tab w:val="num" w:pos="720"/>
      </w:tabs>
      <w:ind w:left="0" w:firstLine="0"/>
      <w:outlineLvl w:val="2"/>
    </w:pPr>
  </w:style>
  <w:style w:type="character" w:customStyle="1" w:styleId="HeaderChar">
    <w:name w:val="Header Char"/>
    <w:locked/>
    <w:rsid w:val="00F07983"/>
    <w:rPr>
      <w:rFonts w:ascii="Arial" w:hAnsi="Arial" w:cs="Times New Roman"/>
      <w:noProof/>
      <w:sz w:val="24"/>
      <w:szCs w:val="24"/>
    </w:rPr>
  </w:style>
  <w:style w:type="character" w:customStyle="1" w:styleId="DateChar">
    <w:name w:val="Date Char"/>
    <w:link w:val="Date"/>
    <w:locked/>
    <w:rsid w:val="00DB58D0"/>
    <w:rPr>
      <w:sz w:val="24"/>
      <w:szCs w:val="24"/>
    </w:rPr>
  </w:style>
  <w:style w:type="character" w:customStyle="1" w:styleId="PlainTextChar">
    <w:name w:val="Plain Text Char"/>
    <w:link w:val="PlainText"/>
    <w:rsid w:val="00DB58D0"/>
    <w:rPr>
      <w:rFonts w:ascii="Courier New" w:hAnsi="Courier New" w:cs="Courier New"/>
    </w:rPr>
  </w:style>
  <w:style w:type="paragraph" w:customStyle="1" w:styleId="210">
    <w:name w:val="Основной текст 21"/>
    <w:basedOn w:val="Normal"/>
    <w:rsid w:val="00DB58D0"/>
    <w:pPr>
      <w:suppressAutoHyphens/>
      <w:spacing w:after="0"/>
    </w:pPr>
    <w:rPr>
      <w:kern w:val="1"/>
      <w:szCs w:val="20"/>
      <w:lang/>
    </w:rPr>
  </w:style>
  <w:style w:type="character" w:customStyle="1" w:styleId="FontStyle22">
    <w:name w:val="Font Style22"/>
    <w:rsid w:val="00DB58D0"/>
    <w:rPr>
      <w:rFonts w:ascii="Times New Roman" w:hAnsi="Times New Roman" w:cs="Times New Roman"/>
      <w:sz w:val="22"/>
      <w:szCs w:val="22"/>
    </w:rPr>
  </w:style>
  <w:style w:type="character" w:customStyle="1" w:styleId="FontStyle26">
    <w:name w:val="Font Style26"/>
    <w:rsid w:val="00DB58D0"/>
    <w:rPr>
      <w:rFonts w:ascii="Times New Roman" w:hAnsi="Times New Roman" w:cs="Times New Roman"/>
      <w:b/>
      <w:bCs/>
      <w:sz w:val="22"/>
      <w:szCs w:val="22"/>
    </w:rPr>
  </w:style>
  <w:style w:type="paragraph" w:styleId="ListParagraph">
    <w:name w:val="List Paragraph"/>
    <w:aliases w:val="Маркер"/>
    <w:basedOn w:val="Normal"/>
    <w:link w:val="ListParagraphChar"/>
    <w:qFormat/>
    <w:rsid w:val="00DB58D0"/>
    <w:pPr>
      <w:spacing w:after="200"/>
      <w:ind w:left="720"/>
      <w:contextualSpacing/>
    </w:pPr>
    <w:rPr>
      <w:rFonts w:eastAsia="Calibri"/>
      <w:sz w:val="28"/>
      <w:szCs w:val="28"/>
      <w:lang w:val="x-none" w:eastAsia="en-US"/>
    </w:rPr>
  </w:style>
  <w:style w:type="paragraph" w:customStyle="1" w:styleId="211">
    <w:name w:val="Основной текст с отступом 21"/>
    <w:basedOn w:val="Normal"/>
    <w:rsid w:val="00DB58D0"/>
    <w:pPr>
      <w:suppressAutoHyphens/>
      <w:spacing w:after="120" w:line="480" w:lineRule="auto"/>
      <w:ind w:left="283"/>
      <w:jc w:val="left"/>
    </w:pPr>
    <w:rPr>
      <w:lang w:eastAsia="ar-SA"/>
    </w:rPr>
  </w:style>
  <w:style w:type="paragraph" w:customStyle="1" w:styleId="1a">
    <w:name w:val="Дата1"/>
    <w:basedOn w:val="Normal"/>
    <w:next w:val="Normal"/>
    <w:rsid w:val="00DB58D0"/>
    <w:pPr>
      <w:suppressAutoHyphens/>
    </w:pPr>
    <w:rPr>
      <w:lang w:eastAsia="ar-SA"/>
    </w:rPr>
  </w:style>
  <w:style w:type="paragraph" w:customStyle="1" w:styleId="afe">
    <w:name w:val="Содержимое таблицы"/>
    <w:basedOn w:val="Normal"/>
    <w:rsid w:val="00DB58D0"/>
    <w:pPr>
      <w:suppressLineNumbers/>
      <w:suppressAutoHyphens/>
      <w:spacing w:after="0"/>
      <w:jc w:val="left"/>
    </w:pPr>
    <w:rPr>
      <w:lang w:eastAsia="ar-SA"/>
    </w:rPr>
  </w:style>
  <w:style w:type="paragraph" w:customStyle="1" w:styleId="1b">
    <w:name w:val="Приветствие1"/>
    <w:basedOn w:val="Normal"/>
    <w:rsid w:val="00DB58D0"/>
    <w:pPr>
      <w:suppressAutoHyphens/>
      <w:spacing w:after="0" w:line="100" w:lineRule="atLeast"/>
      <w:jc w:val="left"/>
    </w:pPr>
    <w:rPr>
      <w:kern w:val="2"/>
      <w:sz w:val="20"/>
      <w:szCs w:val="20"/>
      <w:lang w:eastAsia="ar-SA"/>
    </w:rPr>
  </w:style>
  <w:style w:type="paragraph" w:customStyle="1" w:styleId="medapstxt05">
    <w:name w:val="medaps_txt_05"/>
    <w:basedOn w:val="Normal"/>
    <w:rsid w:val="00DB58D0"/>
    <w:pPr>
      <w:spacing w:before="100" w:beforeAutospacing="1" w:after="100" w:afterAutospacing="1"/>
      <w:jc w:val="left"/>
    </w:pPr>
  </w:style>
  <w:style w:type="paragraph" w:customStyle="1" w:styleId="medapstab03">
    <w:name w:val="medaps_tab_03"/>
    <w:basedOn w:val="Normal"/>
    <w:rsid w:val="00DB58D0"/>
    <w:pPr>
      <w:spacing w:before="100" w:beforeAutospacing="1" w:after="100" w:afterAutospacing="1"/>
      <w:jc w:val="left"/>
    </w:pPr>
  </w:style>
  <w:style w:type="character" w:customStyle="1" w:styleId="para">
    <w:name w:val="para"/>
    <w:basedOn w:val="DefaultParagraphFont"/>
    <w:rsid w:val="00DB58D0"/>
  </w:style>
  <w:style w:type="character" w:customStyle="1" w:styleId="titleemph">
    <w:name w:val="title_emph"/>
    <w:basedOn w:val="DefaultParagraphFont"/>
    <w:rsid w:val="00DB58D0"/>
  </w:style>
  <w:style w:type="character" w:customStyle="1" w:styleId="glossaryitem">
    <w:name w:val="glossaryitem"/>
    <w:basedOn w:val="DefaultParagraphFont"/>
    <w:rsid w:val="00DB58D0"/>
  </w:style>
  <w:style w:type="paragraph" w:customStyle="1" w:styleId="DogTextL">
    <w:name w:val="DogTextL"/>
    <w:basedOn w:val="Normal"/>
    <w:rsid w:val="00DB58D0"/>
    <w:pPr>
      <w:spacing w:after="0"/>
      <w:jc w:val="left"/>
    </w:pPr>
    <w:rPr>
      <w:szCs w:val="20"/>
    </w:rPr>
  </w:style>
  <w:style w:type="paragraph" w:customStyle="1" w:styleId="aff">
    <w:name w:val="РазделТ"/>
    <w:basedOn w:val="a"/>
    <w:next w:val="Normal"/>
    <w:rsid w:val="00DB58D0"/>
    <w:pPr>
      <w:keepNext/>
      <w:keepLines/>
      <w:widowControl w:val="0"/>
      <w:tabs>
        <w:tab w:val="clear" w:pos="1440"/>
      </w:tabs>
      <w:spacing w:before="360" w:after="360" w:line="312" w:lineRule="auto"/>
      <w:ind w:left="0" w:firstLine="720"/>
      <w:jc w:val="both"/>
      <w:outlineLvl w:val="0"/>
    </w:pPr>
    <w:rPr>
      <w:rFonts w:ascii="Times New Roman" w:hAnsi="Times New Roman" w:cs="Times New Roman"/>
      <w:bCs w:val="0"/>
      <w:sz w:val="36"/>
      <w:szCs w:val="20"/>
    </w:rPr>
  </w:style>
  <w:style w:type="paragraph" w:customStyle="1" w:styleId="aff0">
    <w:name w:val="ПодразделТ"/>
    <w:basedOn w:val="aff"/>
    <w:next w:val="Normal"/>
    <w:rsid w:val="00DB58D0"/>
    <w:pPr>
      <w:outlineLvl w:val="1"/>
    </w:pPr>
    <w:rPr>
      <w:sz w:val="32"/>
    </w:rPr>
  </w:style>
  <w:style w:type="paragraph" w:customStyle="1" w:styleId="121">
    <w:name w:val="Табличный 12Л1"/>
    <w:basedOn w:val="141"/>
    <w:rsid w:val="00DB58D0"/>
    <w:rPr>
      <w:sz w:val="24"/>
    </w:rPr>
  </w:style>
  <w:style w:type="paragraph" w:customStyle="1" w:styleId="141">
    <w:name w:val="Табличный 14Л1"/>
    <w:basedOn w:val="1410"/>
    <w:rsid w:val="00DB58D0"/>
    <w:pPr>
      <w:jc w:val="left"/>
    </w:pPr>
  </w:style>
  <w:style w:type="paragraph" w:customStyle="1" w:styleId="1410">
    <w:name w:val="Табличный 14Ц1"/>
    <w:basedOn w:val="Normal"/>
    <w:rsid w:val="00DB58D0"/>
    <w:pPr>
      <w:widowControl w:val="0"/>
      <w:spacing w:after="0"/>
      <w:jc w:val="center"/>
    </w:pPr>
    <w:rPr>
      <w:sz w:val="28"/>
      <w:szCs w:val="20"/>
    </w:rPr>
  </w:style>
  <w:style w:type="paragraph" w:customStyle="1" w:styleId="1210">
    <w:name w:val="Табличный 12Ц1"/>
    <w:basedOn w:val="1410"/>
    <w:rsid w:val="00DB58D0"/>
    <w:rPr>
      <w:sz w:val="24"/>
    </w:rPr>
  </w:style>
  <w:style w:type="paragraph" w:customStyle="1" w:styleId="26">
    <w:name w:val="Основной текст с отступом 2.Знак"/>
    <w:basedOn w:val="Normal"/>
    <w:rsid w:val="00DB58D0"/>
    <w:pPr>
      <w:spacing w:after="0"/>
      <w:ind w:firstLine="709"/>
    </w:pPr>
    <w:rPr>
      <w:rFonts w:ascii="Arial" w:hAnsi="Arial"/>
      <w:sz w:val="28"/>
      <w:szCs w:val="20"/>
    </w:rPr>
  </w:style>
  <w:style w:type="paragraph" w:customStyle="1" w:styleId="aff1">
    <w:name w:val="Основной текст с отступом.текст"/>
    <w:basedOn w:val="Normal"/>
    <w:rsid w:val="00DB58D0"/>
    <w:pPr>
      <w:spacing w:after="0"/>
      <w:ind w:firstLine="709"/>
    </w:pPr>
    <w:rPr>
      <w:rFonts w:ascii="Arial" w:hAnsi="Arial"/>
      <w:sz w:val="28"/>
      <w:szCs w:val="20"/>
    </w:rPr>
  </w:style>
  <w:style w:type="character" w:styleId="CommentReference">
    <w:name w:val="annotation reference"/>
    <w:rsid w:val="00DB58D0"/>
    <w:rPr>
      <w:sz w:val="16"/>
      <w:szCs w:val="16"/>
    </w:rPr>
  </w:style>
  <w:style w:type="paragraph" w:customStyle="1" w:styleId="aff2">
    <w:name w:val="Таблицы (моноширинный)"/>
    <w:basedOn w:val="Normal"/>
    <w:next w:val="Normal"/>
    <w:uiPriority w:val="99"/>
    <w:rsid w:val="00DB58D0"/>
    <w:pPr>
      <w:widowControl w:val="0"/>
      <w:autoSpaceDE w:val="0"/>
      <w:autoSpaceDN w:val="0"/>
      <w:adjustRightInd w:val="0"/>
      <w:spacing w:after="0"/>
    </w:pPr>
    <w:rPr>
      <w:rFonts w:ascii="Courier New" w:hAnsi="Courier New" w:cs="Courier New"/>
      <w:sz w:val="20"/>
      <w:szCs w:val="20"/>
    </w:rPr>
  </w:style>
  <w:style w:type="character" w:customStyle="1" w:styleId="aff3">
    <w:name w:val=" Знак Знак"/>
    <w:rsid w:val="00DB58D0"/>
    <w:rPr>
      <w:bCs/>
      <w:color w:val="000000"/>
      <w:sz w:val="24"/>
      <w:szCs w:val="24"/>
      <w:lang w:val="ru-RU" w:eastAsia="ru-RU" w:bidi="ar-SA"/>
    </w:rPr>
  </w:style>
  <w:style w:type="paragraph" w:customStyle="1" w:styleId="Iacaaiea">
    <w:name w:val="Iacaaiea"/>
    <w:basedOn w:val="Normal"/>
    <w:rsid w:val="00DB58D0"/>
    <w:pPr>
      <w:widowControl w:val="0"/>
      <w:spacing w:after="0"/>
      <w:jc w:val="center"/>
    </w:pPr>
    <w:rPr>
      <w:rFonts w:ascii="Arial" w:hAnsi="Arial"/>
      <w:b/>
      <w:szCs w:val="20"/>
    </w:rPr>
  </w:style>
  <w:style w:type="paragraph" w:styleId="NoSpacing">
    <w:name w:val="No Spacing"/>
    <w:uiPriority w:val="1"/>
    <w:qFormat/>
    <w:rsid w:val="00DB58D0"/>
    <w:pPr>
      <w:jc w:val="both"/>
    </w:pPr>
    <w:rPr>
      <w:rFonts w:eastAsia="Calibri"/>
      <w:sz w:val="24"/>
      <w:szCs w:val="22"/>
      <w:lang w:val="ru-RU"/>
    </w:rPr>
  </w:style>
  <w:style w:type="character" w:customStyle="1" w:styleId="FooterChar">
    <w:name w:val="Footer Char"/>
    <w:locked/>
    <w:rsid w:val="00DB58D0"/>
    <w:rPr>
      <w:rFonts w:ascii="Times New Roman" w:hAnsi="Times New Roman" w:cs="Times New Roman"/>
      <w:noProof/>
      <w:sz w:val="24"/>
      <w:szCs w:val="24"/>
    </w:rPr>
  </w:style>
  <w:style w:type="paragraph" w:customStyle="1" w:styleId="310">
    <w:name w:val="Основной текст с отступом 31"/>
    <w:basedOn w:val="Normal"/>
    <w:rsid w:val="00DB58D0"/>
    <w:pPr>
      <w:suppressAutoHyphens/>
      <w:spacing w:after="0"/>
      <w:ind w:firstLine="720"/>
    </w:pPr>
    <w:rPr>
      <w:sz w:val="28"/>
      <w:lang w:eastAsia="ar-SA"/>
    </w:rPr>
  </w:style>
  <w:style w:type="paragraph" w:customStyle="1" w:styleId="ListParagraph2">
    <w:name w:val="List Paragraph2"/>
    <w:basedOn w:val="Normal"/>
    <w:rsid w:val="00DB58D0"/>
    <w:pPr>
      <w:spacing w:after="200" w:line="276" w:lineRule="auto"/>
      <w:ind w:left="720"/>
      <w:contextualSpacing/>
      <w:jc w:val="left"/>
    </w:pPr>
    <w:rPr>
      <w:rFonts w:ascii="Calibri" w:hAnsi="Calibri"/>
      <w:sz w:val="22"/>
      <w:szCs w:val="22"/>
    </w:rPr>
  </w:style>
  <w:style w:type="paragraph" w:customStyle="1" w:styleId="37">
    <w:name w:val="заголовок 3"/>
    <w:basedOn w:val="Normal"/>
    <w:next w:val="Normal"/>
    <w:rsid w:val="00DB58D0"/>
    <w:pPr>
      <w:keepNext/>
      <w:widowControl w:val="0"/>
      <w:spacing w:after="0"/>
      <w:outlineLvl w:val="2"/>
    </w:pPr>
    <w:rPr>
      <w:b/>
      <w:bCs/>
      <w:sz w:val="28"/>
      <w:szCs w:val="28"/>
    </w:rPr>
  </w:style>
  <w:style w:type="paragraph" w:customStyle="1" w:styleId="27">
    <w:name w:val="2"/>
    <w:basedOn w:val="Normal"/>
    <w:rsid w:val="00DB58D0"/>
    <w:pPr>
      <w:spacing w:after="160" w:line="240" w:lineRule="exact"/>
      <w:jc w:val="left"/>
    </w:pPr>
    <w:rPr>
      <w:rFonts w:eastAsia="Calibri"/>
      <w:sz w:val="20"/>
      <w:szCs w:val="20"/>
      <w:lang w:eastAsia="zh-CN"/>
    </w:rPr>
  </w:style>
  <w:style w:type="character" w:customStyle="1" w:styleId="FootnoteTextChar">
    <w:name w:val="Footnote Text Char"/>
    <w:aliases w:val="Знак Char,Знак2 Char"/>
    <w:locked/>
    <w:rsid w:val="00DB58D0"/>
    <w:rPr>
      <w:rFonts w:cs="Times New Roman"/>
    </w:rPr>
  </w:style>
  <w:style w:type="character" w:customStyle="1" w:styleId="aff4">
    <w:name w:val="Гипертекстовая ссылка"/>
    <w:rsid w:val="00DB58D0"/>
    <w:rPr>
      <w:b/>
      <w:bCs/>
      <w:color w:val="008000"/>
      <w:sz w:val="20"/>
      <w:szCs w:val="20"/>
      <w:u w:val="single"/>
    </w:rPr>
  </w:style>
  <w:style w:type="paragraph" w:customStyle="1" w:styleId="Default">
    <w:name w:val="Default"/>
    <w:rsid w:val="00DB58D0"/>
    <w:pPr>
      <w:autoSpaceDE w:val="0"/>
      <w:autoSpaceDN w:val="0"/>
      <w:adjustRightInd w:val="0"/>
    </w:pPr>
    <w:rPr>
      <w:color w:val="000000"/>
      <w:sz w:val="24"/>
      <w:szCs w:val="24"/>
      <w:lang w:val="ru-RU" w:eastAsia="ru-RU"/>
    </w:rPr>
  </w:style>
  <w:style w:type="paragraph" w:customStyle="1" w:styleId="aff5">
    <w:name w:val="раздел"/>
    <w:basedOn w:val="Normal"/>
    <w:rsid w:val="00DB58D0"/>
    <w:pPr>
      <w:widowControl w:val="0"/>
      <w:shd w:val="clear" w:color="auto" w:fill="FFFFFF"/>
      <w:autoSpaceDE w:val="0"/>
      <w:autoSpaceDN w:val="0"/>
      <w:adjustRightInd w:val="0"/>
      <w:spacing w:before="240" w:after="0" w:line="360" w:lineRule="auto"/>
      <w:ind w:firstLine="709"/>
      <w:jc w:val="center"/>
    </w:pPr>
    <w:rPr>
      <w:b/>
      <w:color w:val="000000"/>
      <w:szCs w:val="20"/>
    </w:rPr>
  </w:style>
  <w:style w:type="character" w:customStyle="1" w:styleId="FontStyle12">
    <w:name w:val="Font Style12"/>
    <w:rsid w:val="00DB58D0"/>
    <w:rPr>
      <w:rFonts w:ascii="Trebuchet MS" w:hAnsi="Trebuchet MS" w:cs="Trebuchet MS"/>
      <w:i/>
      <w:iCs/>
      <w:sz w:val="38"/>
      <w:szCs w:val="38"/>
    </w:rPr>
  </w:style>
  <w:style w:type="character" w:customStyle="1" w:styleId="FontStyle15">
    <w:name w:val="Font Style15"/>
    <w:rsid w:val="00DB58D0"/>
    <w:rPr>
      <w:rFonts w:ascii="Times New Roman" w:hAnsi="Times New Roman" w:cs="Times New Roman"/>
      <w:b/>
      <w:bCs/>
      <w:i/>
      <w:iCs/>
      <w:spacing w:val="-20"/>
      <w:sz w:val="22"/>
      <w:szCs w:val="22"/>
    </w:rPr>
  </w:style>
  <w:style w:type="character" w:customStyle="1" w:styleId="WW8Num1z0">
    <w:name w:val="WW8Num1z0"/>
    <w:rsid w:val="00DB58D0"/>
    <w:rPr>
      <w:rFonts w:ascii="Times New Roman" w:hAnsi="Times New Roman"/>
    </w:rPr>
  </w:style>
  <w:style w:type="character" w:customStyle="1" w:styleId="WW8Num2z0">
    <w:name w:val="WW8Num2z0"/>
    <w:rsid w:val="00DB58D0"/>
    <w:rPr>
      <w:rFonts w:ascii="Symbol" w:hAnsi="Symbol"/>
    </w:rPr>
  </w:style>
  <w:style w:type="character" w:customStyle="1" w:styleId="1c">
    <w:name w:val="Основной шрифт абзаца1"/>
    <w:rsid w:val="00DB58D0"/>
  </w:style>
  <w:style w:type="paragraph" w:customStyle="1" w:styleId="aff6">
    <w:name w:val="Заголовок"/>
    <w:basedOn w:val="Normal"/>
    <w:next w:val="BodyText"/>
    <w:rsid w:val="00DB58D0"/>
    <w:pPr>
      <w:keepNext/>
      <w:suppressAutoHyphens/>
      <w:spacing w:before="240" w:after="120"/>
      <w:jc w:val="left"/>
    </w:pPr>
    <w:rPr>
      <w:rFonts w:ascii="Arial" w:eastAsia="MS Mincho" w:hAnsi="Arial" w:cs="Tahoma"/>
      <w:sz w:val="28"/>
      <w:szCs w:val="28"/>
      <w:lang w:eastAsia="ar-SA"/>
    </w:rPr>
  </w:style>
  <w:style w:type="paragraph" w:customStyle="1" w:styleId="1d">
    <w:name w:val="Название1"/>
    <w:basedOn w:val="Normal"/>
    <w:rsid w:val="00DB58D0"/>
    <w:pPr>
      <w:suppressLineNumbers/>
      <w:suppressAutoHyphens/>
      <w:spacing w:before="120" w:after="120"/>
      <w:jc w:val="left"/>
    </w:pPr>
    <w:rPr>
      <w:rFonts w:cs="Tahoma"/>
      <w:i/>
      <w:iCs/>
      <w:lang w:eastAsia="ar-SA"/>
    </w:rPr>
  </w:style>
  <w:style w:type="paragraph" w:customStyle="1" w:styleId="1e">
    <w:name w:val="Указатель1"/>
    <w:basedOn w:val="Normal"/>
    <w:rsid w:val="00DB58D0"/>
    <w:pPr>
      <w:suppressLineNumbers/>
      <w:suppressAutoHyphens/>
      <w:spacing w:after="0"/>
      <w:jc w:val="left"/>
    </w:pPr>
    <w:rPr>
      <w:rFonts w:cs="Tahoma"/>
      <w:lang w:eastAsia="ar-SA"/>
    </w:rPr>
  </w:style>
  <w:style w:type="paragraph" w:customStyle="1" w:styleId="1f">
    <w:name w:val="Текст1"/>
    <w:basedOn w:val="Normal"/>
    <w:rsid w:val="00DB58D0"/>
    <w:pPr>
      <w:suppressAutoHyphens/>
      <w:spacing w:after="0"/>
      <w:jc w:val="left"/>
    </w:pPr>
    <w:rPr>
      <w:rFonts w:ascii="Courier New" w:hAnsi="Courier New" w:cs="Courier New"/>
      <w:sz w:val="20"/>
      <w:szCs w:val="20"/>
      <w:lang w:eastAsia="ar-SA"/>
    </w:rPr>
  </w:style>
  <w:style w:type="paragraph" w:customStyle="1" w:styleId="aff7">
    <w:name w:val="Заголовок таблицы"/>
    <w:basedOn w:val="afe"/>
    <w:rsid w:val="00DB58D0"/>
    <w:pPr>
      <w:jc w:val="center"/>
    </w:pPr>
    <w:rPr>
      <w:b/>
      <w:bCs/>
    </w:rPr>
  </w:style>
  <w:style w:type="paragraph" w:customStyle="1" w:styleId="bodytext0">
    <w:name w:val="bodytext"/>
    <w:basedOn w:val="Normal"/>
    <w:rsid w:val="00DB58D0"/>
    <w:pPr>
      <w:spacing w:before="100" w:beforeAutospacing="1" w:after="100" w:afterAutospacing="1"/>
      <w:jc w:val="left"/>
    </w:pPr>
  </w:style>
  <w:style w:type="character" w:customStyle="1" w:styleId="articleseparator">
    <w:name w:val="article_separator"/>
    <w:rsid w:val="00DB58D0"/>
    <w:rPr>
      <w:rFonts w:cs="Times New Roman"/>
    </w:rPr>
  </w:style>
  <w:style w:type="paragraph" w:customStyle="1" w:styleId="1f0">
    <w:name w:val="Без интервала1"/>
    <w:rsid w:val="00DB58D0"/>
    <w:pPr>
      <w:jc w:val="both"/>
    </w:pPr>
    <w:rPr>
      <w:rFonts w:eastAsia="Calibri"/>
      <w:sz w:val="24"/>
      <w:szCs w:val="24"/>
      <w:lang w:val="ru-RU" w:eastAsia="ru-RU"/>
    </w:rPr>
  </w:style>
  <w:style w:type="paragraph" w:customStyle="1" w:styleId="28">
    <w:name w:val="Без интервала2"/>
    <w:rsid w:val="00DB58D0"/>
    <w:rPr>
      <w:rFonts w:eastAsia="Calibri"/>
      <w:sz w:val="24"/>
      <w:szCs w:val="24"/>
      <w:lang w:val="ru-RU" w:eastAsia="ru-RU"/>
    </w:rPr>
  </w:style>
  <w:style w:type="paragraph" w:customStyle="1" w:styleId="western">
    <w:name w:val="western"/>
    <w:basedOn w:val="Normal"/>
    <w:rsid w:val="00DB58D0"/>
    <w:pPr>
      <w:spacing w:before="100" w:beforeAutospacing="1" w:after="0"/>
    </w:pPr>
    <w:rPr>
      <w:rFonts w:eastAsia="Calibri"/>
      <w:color w:val="000000"/>
    </w:rPr>
  </w:style>
  <w:style w:type="paragraph" w:customStyle="1" w:styleId="consplusnormal0">
    <w:name w:val="consplusnormal"/>
    <w:basedOn w:val="Normal"/>
    <w:rsid w:val="00F8123C"/>
    <w:pPr>
      <w:spacing w:before="100" w:beforeAutospacing="1" w:after="100" w:afterAutospacing="1"/>
      <w:jc w:val="left"/>
    </w:pPr>
  </w:style>
  <w:style w:type="paragraph" w:customStyle="1" w:styleId="Times12">
    <w:name w:val="Times 12"/>
    <w:basedOn w:val="Normal"/>
    <w:uiPriority w:val="34"/>
    <w:qFormat/>
    <w:rsid w:val="005805B3"/>
    <w:pPr>
      <w:overflowPunct w:val="0"/>
      <w:autoSpaceDE w:val="0"/>
      <w:autoSpaceDN w:val="0"/>
      <w:adjustRightInd w:val="0"/>
      <w:spacing w:after="0"/>
      <w:ind w:firstLine="567"/>
    </w:pPr>
    <w:rPr>
      <w:bCs/>
      <w:szCs w:val="22"/>
    </w:rPr>
  </w:style>
  <w:style w:type="paragraph" w:customStyle="1" w:styleId="aff8">
    <w:name w:val="Стиль"/>
    <w:rsid w:val="00CC18AA"/>
    <w:pPr>
      <w:widowControl w:val="0"/>
      <w:suppressAutoHyphens/>
      <w:autoSpaceDE w:val="0"/>
    </w:pPr>
    <w:rPr>
      <w:rFonts w:ascii="Arial" w:hAnsi="Arial" w:cs="Arial"/>
      <w:sz w:val="24"/>
      <w:szCs w:val="24"/>
      <w:lang w:val="ru-RU" w:eastAsia="ar-SA"/>
    </w:rPr>
  </w:style>
  <w:style w:type="character" w:customStyle="1" w:styleId="FontStyle31">
    <w:name w:val="Font Style31"/>
    <w:rsid w:val="00F21C63"/>
    <w:rPr>
      <w:rFonts w:ascii="Times New Roman" w:hAnsi="Times New Roman" w:cs="Times New Roman" w:hint="default"/>
      <w:sz w:val="18"/>
      <w:szCs w:val="18"/>
    </w:rPr>
  </w:style>
  <w:style w:type="paragraph" w:customStyle="1" w:styleId="BodyTextIndent21">
    <w:name w:val="Body Text Indent 21"/>
    <w:rsid w:val="00D936A2"/>
    <w:pPr>
      <w:suppressAutoHyphens/>
      <w:ind w:firstLine="567"/>
      <w:jc w:val="both"/>
    </w:pPr>
    <w:rPr>
      <w:color w:val="000000"/>
      <w:kern w:val="1"/>
      <w:lang w:val="ru-RU" w:eastAsia="ar-SA"/>
    </w:rPr>
  </w:style>
  <w:style w:type="numbering" w:customStyle="1" w:styleId="1f1">
    <w:name w:val="Нет списка1"/>
    <w:next w:val="NoList"/>
    <w:uiPriority w:val="99"/>
    <w:semiHidden/>
    <w:unhideWhenUsed/>
    <w:rsid w:val="000F313F"/>
  </w:style>
  <w:style w:type="paragraph" w:styleId="Quote">
    <w:name w:val="Quote"/>
    <w:basedOn w:val="Normal"/>
    <w:next w:val="Normal"/>
    <w:link w:val="QuoteChar"/>
    <w:uiPriority w:val="29"/>
    <w:qFormat/>
    <w:rsid w:val="000F313F"/>
    <w:pPr>
      <w:spacing w:before="200" w:after="0" w:line="276" w:lineRule="auto"/>
      <w:ind w:left="360" w:right="360"/>
      <w:jc w:val="left"/>
    </w:pPr>
    <w:rPr>
      <w:rFonts w:ascii="Calibri" w:hAnsi="Calibri"/>
      <w:i/>
      <w:iCs/>
      <w:sz w:val="20"/>
      <w:szCs w:val="20"/>
      <w:lang w:val="x-none" w:eastAsia="x-none"/>
    </w:rPr>
  </w:style>
  <w:style w:type="character" w:customStyle="1" w:styleId="QuoteChar">
    <w:name w:val="Quote Char"/>
    <w:basedOn w:val="DefaultParagraphFont"/>
    <w:link w:val="Quote"/>
    <w:uiPriority w:val="29"/>
    <w:rsid w:val="000F313F"/>
    <w:rPr>
      <w:rFonts w:ascii="Calibri" w:hAnsi="Calibri"/>
      <w:i/>
      <w:iCs/>
      <w:lang w:val="x-none" w:eastAsia="x-none"/>
    </w:rPr>
  </w:style>
  <w:style w:type="paragraph" w:styleId="IntenseQuote">
    <w:name w:val="Intense Quote"/>
    <w:basedOn w:val="Normal"/>
    <w:next w:val="Normal"/>
    <w:link w:val="IntenseQuoteChar"/>
    <w:uiPriority w:val="30"/>
    <w:qFormat/>
    <w:rsid w:val="000F313F"/>
    <w:pPr>
      <w:pBdr>
        <w:bottom w:val="single" w:sz="4" w:space="1" w:color="auto"/>
      </w:pBdr>
      <w:spacing w:before="200" w:after="280" w:line="276" w:lineRule="auto"/>
      <w:ind w:left="1008" w:right="1152"/>
    </w:pPr>
    <w:rPr>
      <w:rFonts w:ascii="Calibri" w:hAnsi="Calibri"/>
      <w:b/>
      <w:bCs/>
      <w:i/>
      <w:iCs/>
      <w:sz w:val="20"/>
      <w:szCs w:val="20"/>
      <w:lang w:val="x-none" w:eastAsia="x-none"/>
    </w:rPr>
  </w:style>
  <w:style w:type="character" w:customStyle="1" w:styleId="IntenseQuoteChar">
    <w:name w:val="Intense Quote Char"/>
    <w:basedOn w:val="DefaultParagraphFont"/>
    <w:link w:val="IntenseQuote"/>
    <w:uiPriority w:val="30"/>
    <w:rsid w:val="000F313F"/>
    <w:rPr>
      <w:rFonts w:ascii="Calibri" w:hAnsi="Calibri"/>
      <w:b/>
      <w:bCs/>
      <w:i/>
      <w:iCs/>
      <w:lang w:val="x-none" w:eastAsia="x-none"/>
    </w:rPr>
  </w:style>
  <w:style w:type="character" w:styleId="SubtleEmphasis">
    <w:name w:val="Subtle Emphasis"/>
    <w:uiPriority w:val="19"/>
    <w:qFormat/>
    <w:rsid w:val="000F313F"/>
    <w:rPr>
      <w:i/>
      <w:iCs/>
    </w:rPr>
  </w:style>
  <w:style w:type="character" w:styleId="IntenseEmphasis">
    <w:name w:val="Intense Emphasis"/>
    <w:uiPriority w:val="21"/>
    <w:qFormat/>
    <w:rsid w:val="000F313F"/>
    <w:rPr>
      <w:b/>
      <w:bCs/>
    </w:rPr>
  </w:style>
  <w:style w:type="character" w:styleId="SubtleReference">
    <w:name w:val="Subtle Reference"/>
    <w:uiPriority w:val="31"/>
    <w:qFormat/>
    <w:rsid w:val="000F313F"/>
    <w:rPr>
      <w:smallCaps/>
    </w:rPr>
  </w:style>
  <w:style w:type="character" w:styleId="IntenseReference">
    <w:name w:val="Intense Reference"/>
    <w:uiPriority w:val="32"/>
    <w:qFormat/>
    <w:rsid w:val="000F313F"/>
    <w:rPr>
      <w:smallCaps/>
      <w:spacing w:val="5"/>
      <w:u w:val="single"/>
    </w:rPr>
  </w:style>
  <w:style w:type="character" w:styleId="BookTitle">
    <w:name w:val="Book Title"/>
    <w:uiPriority w:val="33"/>
    <w:qFormat/>
    <w:rsid w:val="000F313F"/>
    <w:rPr>
      <w:i/>
      <w:iCs/>
      <w:smallCaps/>
      <w:spacing w:val="5"/>
    </w:rPr>
  </w:style>
  <w:style w:type="paragraph" w:styleId="TOCHeading">
    <w:name w:val="TOC Heading"/>
    <w:basedOn w:val="Heading1"/>
    <w:next w:val="Normal"/>
    <w:uiPriority w:val="39"/>
    <w:unhideWhenUsed/>
    <w:qFormat/>
    <w:rsid w:val="000F313F"/>
    <w:pPr>
      <w:keepNext w:val="0"/>
      <w:numPr>
        <w:numId w:val="0"/>
      </w:numPr>
      <w:spacing w:before="480" w:after="0" w:line="276" w:lineRule="auto"/>
      <w:contextualSpacing/>
      <w:jc w:val="left"/>
      <w:outlineLvl w:val="9"/>
    </w:pPr>
    <w:rPr>
      <w:rFonts w:ascii="Cambria" w:hAnsi="Cambria"/>
      <w:kern w:val="0"/>
      <w:sz w:val="28"/>
      <w:szCs w:val="28"/>
      <w:lang w:bidi="en-US"/>
    </w:rPr>
  </w:style>
  <w:style w:type="paragraph" w:customStyle="1" w:styleId="aff9">
    <w:name w:val="Пункт статьи"/>
    <w:basedOn w:val="Normal"/>
    <w:next w:val="Normal"/>
    <w:rsid w:val="000F313F"/>
    <w:pPr>
      <w:widowControl w:val="0"/>
      <w:spacing w:before="120" w:after="120"/>
    </w:pPr>
    <w:rPr>
      <w:rFonts w:ascii="Arial" w:hAnsi="Arial" w:cs="Arial"/>
    </w:rPr>
  </w:style>
  <w:style w:type="paragraph" w:customStyle="1" w:styleId="BodyText21">
    <w:name w:val="Body Text 21"/>
    <w:basedOn w:val="Normal"/>
    <w:rsid w:val="000F313F"/>
    <w:pPr>
      <w:spacing w:after="0"/>
      <w:ind w:firstLine="851"/>
    </w:pPr>
    <w:rPr>
      <w:szCs w:val="20"/>
    </w:rPr>
  </w:style>
  <w:style w:type="paragraph" w:customStyle="1" w:styleId="1f2">
    <w:name w:val="???????1"/>
    <w:rsid w:val="000F313F"/>
    <w:rPr>
      <w:lang w:val="ru-RU" w:eastAsia="ru-RU"/>
    </w:rPr>
  </w:style>
  <w:style w:type="character" w:customStyle="1" w:styleId="xbig1">
    <w:name w:val="xbig1"/>
    <w:uiPriority w:val="99"/>
    <w:rsid w:val="000F313F"/>
    <w:rPr>
      <w:rFonts w:ascii="Verdana" w:hAnsi="Verdana" w:cs="Times New Roman"/>
      <w:color w:val="005BA6"/>
      <w:sz w:val="29"/>
      <w:szCs w:val="29"/>
    </w:rPr>
  </w:style>
  <w:style w:type="character" w:customStyle="1" w:styleId="affa">
    <w:name w:val="Символ нумерации"/>
    <w:rsid w:val="000F313F"/>
  </w:style>
  <w:style w:type="character" w:customStyle="1" w:styleId="affb">
    <w:name w:val="Маркеры списка"/>
    <w:rsid w:val="000F313F"/>
    <w:rPr>
      <w:rFonts w:ascii="OpenSymbol" w:eastAsia="OpenSymbol" w:hAnsi="OpenSymbol" w:cs="OpenSymbol"/>
    </w:rPr>
  </w:style>
  <w:style w:type="paragraph" w:customStyle="1" w:styleId="Style1">
    <w:name w:val="Style 1"/>
    <w:basedOn w:val="Normal"/>
    <w:rsid w:val="000F313F"/>
    <w:pPr>
      <w:widowControl w:val="0"/>
      <w:suppressAutoHyphens/>
      <w:spacing w:after="0" w:line="100" w:lineRule="atLeast"/>
    </w:pPr>
    <w:rPr>
      <w:rFonts w:eastAsia="Andale Sans UI"/>
      <w:kern w:val="1"/>
      <w:lang w:eastAsia="en-US"/>
    </w:rPr>
  </w:style>
  <w:style w:type="paragraph" w:customStyle="1" w:styleId="Style20">
    <w:name w:val="Style 2"/>
    <w:basedOn w:val="Normal"/>
    <w:rsid w:val="000F313F"/>
    <w:pPr>
      <w:widowControl w:val="0"/>
      <w:suppressAutoHyphens/>
      <w:spacing w:after="0" w:line="100" w:lineRule="atLeast"/>
      <w:jc w:val="left"/>
    </w:pPr>
    <w:rPr>
      <w:rFonts w:eastAsia="Andale Sans UI"/>
      <w:kern w:val="1"/>
      <w:lang w:eastAsia="en-US"/>
    </w:rPr>
  </w:style>
  <w:style w:type="numbering" w:customStyle="1" w:styleId="110">
    <w:name w:val="Нет списка11"/>
    <w:next w:val="NoList"/>
    <w:uiPriority w:val="99"/>
    <w:semiHidden/>
    <w:unhideWhenUsed/>
    <w:rsid w:val="000F313F"/>
  </w:style>
  <w:style w:type="paragraph" w:customStyle="1" w:styleId="311">
    <w:name w:val="Основной текст 31"/>
    <w:basedOn w:val="Normal"/>
    <w:uiPriority w:val="99"/>
    <w:rsid w:val="000F313F"/>
    <w:pPr>
      <w:suppressAutoHyphens/>
      <w:spacing w:after="120"/>
      <w:jc w:val="left"/>
    </w:pPr>
    <w:rPr>
      <w:sz w:val="16"/>
      <w:szCs w:val="16"/>
      <w:lang w:eastAsia="ar-SA"/>
    </w:rPr>
  </w:style>
  <w:style w:type="paragraph" w:customStyle="1" w:styleId="1f3">
    <w:name w:val="Абзац списка1"/>
    <w:basedOn w:val="Normal"/>
    <w:rsid w:val="00386E13"/>
    <w:pPr>
      <w:widowControl w:val="0"/>
      <w:suppressAutoHyphens/>
      <w:spacing w:after="0"/>
      <w:ind w:left="720"/>
      <w:contextualSpacing/>
      <w:jc w:val="left"/>
    </w:pPr>
    <w:rPr>
      <w:kern w:val="1"/>
      <w:lang w:eastAsia="ar-SA"/>
    </w:rPr>
  </w:style>
  <w:style w:type="character" w:customStyle="1" w:styleId="FontStyle19">
    <w:name w:val="Font Style19"/>
    <w:rsid w:val="00E938B1"/>
    <w:rPr>
      <w:rFonts w:ascii="Times New Roman" w:hAnsi="Times New Roman" w:cs="Times New Roman"/>
      <w:sz w:val="22"/>
      <w:szCs w:val="22"/>
    </w:rPr>
  </w:style>
  <w:style w:type="paragraph" w:customStyle="1" w:styleId="u">
    <w:name w:val="u"/>
    <w:basedOn w:val="Normal"/>
    <w:rsid w:val="006B1F27"/>
    <w:pPr>
      <w:spacing w:before="100" w:beforeAutospacing="1" w:after="100" w:afterAutospacing="1"/>
      <w:jc w:val="left"/>
    </w:pPr>
  </w:style>
  <w:style w:type="paragraph" w:customStyle="1" w:styleId="1f4">
    <w:name w:val="Обычный1"/>
    <w:link w:val="CharChar"/>
    <w:rsid w:val="006B1F27"/>
    <w:pPr>
      <w:widowControl w:val="0"/>
    </w:pPr>
    <w:rPr>
      <w:snapToGrid w:val="0"/>
      <w:lang w:val="ru-RU" w:eastAsia="ru-RU"/>
    </w:rPr>
  </w:style>
  <w:style w:type="character" w:customStyle="1" w:styleId="CharChar">
    <w:name w:val="Обычный Char Char"/>
    <w:link w:val="1f4"/>
    <w:rsid w:val="006B1F27"/>
    <w:rPr>
      <w:snapToGrid w:val="0"/>
      <w:lang w:val="ru-RU" w:eastAsia="ru-RU" w:bidi="ar-SA"/>
    </w:rPr>
  </w:style>
  <w:style w:type="paragraph" w:customStyle="1" w:styleId="ConsPlusTitle">
    <w:name w:val="ConsPlusTitle"/>
    <w:rsid w:val="006B1F27"/>
    <w:pPr>
      <w:widowControl w:val="0"/>
      <w:autoSpaceDE w:val="0"/>
      <w:autoSpaceDN w:val="0"/>
      <w:adjustRightInd w:val="0"/>
    </w:pPr>
    <w:rPr>
      <w:rFonts w:ascii="Arial" w:hAnsi="Arial" w:cs="Arial"/>
      <w:b/>
      <w:bCs/>
      <w:lang w:val="ru-RU" w:eastAsia="ru-RU"/>
    </w:rPr>
  </w:style>
  <w:style w:type="character" w:customStyle="1" w:styleId="apple-converted-space">
    <w:name w:val="apple-converted-space"/>
    <w:basedOn w:val="DefaultParagraphFont"/>
    <w:rsid w:val="006B1F27"/>
  </w:style>
  <w:style w:type="paragraph" w:customStyle="1" w:styleId="ListParagraph1">
    <w:name w:val="List Paragraph1"/>
    <w:basedOn w:val="Normal"/>
    <w:uiPriority w:val="99"/>
    <w:rsid w:val="00E16D08"/>
    <w:pPr>
      <w:widowControl w:val="0"/>
      <w:suppressAutoHyphens/>
      <w:spacing w:after="0"/>
      <w:ind w:left="720"/>
      <w:contextualSpacing/>
      <w:jc w:val="left"/>
    </w:pPr>
    <w:rPr>
      <w:kern w:val="1"/>
      <w:lang w:eastAsia="ar-SA"/>
    </w:rPr>
  </w:style>
  <w:style w:type="character" w:customStyle="1" w:styleId="b-moretext">
    <w:name w:val="b-more__text"/>
    <w:basedOn w:val="DefaultParagraphFont"/>
    <w:rsid w:val="00E16D08"/>
  </w:style>
  <w:style w:type="character" w:customStyle="1" w:styleId="nobold">
    <w:name w:val="nobold"/>
    <w:basedOn w:val="DefaultParagraphFont"/>
    <w:rsid w:val="00E16D08"/>
  </w:style>
  <w:style w:type="character" w:customStyle="1" w:styleId="product-spec-itemname-inner">
    <w:name w:val="product-spec-item__name-inner"/>
    <w:basedOn w:val="DefaultParagraphFont"/>
    <w:rsid w:val="00E16D08"/>
  </w:style>
  <w:style w:type="character" w:customStyle="1" w:styleId="product-spec-itemvalue-inner">
    <w:name w:val="product-spec-item__value-inner"/>
    <w:basedOn w:val="DefaultParagraphFont"/>
    <w:rsid w:val="00E16D08"/>
  </w:style>
  <w:style w:type="character" w:customStyle="1" w:styleId="it-icon-pd">
    <w:name w:val="it-icon-pd"/>
    <w:basedOn w:val="DefaultParagraphFont"/>
    <w:rsid w:val="00E16D08"/>
  </w:style>
  <w:style w:type="character" w:customStyle="1" w:styleId="snippet-cardheader-text">
    <w:name w:val="snippet-card__header-text"/>
    <w:basedOn w:val="DefaultParagraphFont"/>
    <w:rsid w:val="00E16D08"/>
  </w:style>
  <w:style w:type="character" w:customStyle="1" w:styleId="headervendorcode">
    <w:name w:val="headervendorcode"/>
    <w:basedOn w:val="DefaultParagraphFont"/>
    <w:rsid w:val="00E16D08"/>
  </w:style>
  <w:style w:type="character" w:customStyle="1" w:styleId="ListParagraphChar">
    <w:name w:val="List Paragraph Char"/>
    <w:aliases w:val="Маркер Char"/>
    <w:link w:val="ListParagraph"/>
    <w:locked/>
    <w:rsid w:val="00F24AE3"/>
    <w:rPr>
      <w:rFonts w:eastAsia="Calibri"/>
      <w:sz w:val="28"/>
      <w:szCs w:val="28"/>
      <w:lang w:eastAsia="en-US"/>
    </w:rPr>
  </w:style>
  <w:style w:type="paragraph" w:customStyle="1" w:styleId="style13353592710000000821msonormal">
    <w:name w:val="style_13353592710000000821msonormal"/>
    <w:basedOn w:val="Normal"/>
    <w:rsid w:val="00F24AE3"/>
    <w:pPr>
      <w:spacing w:before="100" w:beforeAutospacing="1" w:after="100" w:afterAutospacing="1"/>
      <w:jc w:val="left"/>
    </w:pPr>
  </w:style>
  <w:style w:type="character" w:customStyle="1" w:styleId="affc">
    <w:name w:val="Основной текст_"/>
    <w:link w:val="29"/>
    <w:rsid w:val="00F24AE3"/>
    <w:rPr>
      <w:sz w:val="21"/>
      <w:szCs w:val="21"/>
      <w:shd w:val="clear" w:color="auto" w:fill="FFFFFF"/>
    </w:rPr>
  </w:style>
  <w:style w:type="paragraph" w:customStyle="1" w:styleId="29">
    <w:name w:val="Основной текст2"/>
    <w:basedOn w:val="Normal"/>
    <w:link w:val="affc"/>
    <w:rsid w:val="00F24AE3"/>
    <w:pPr>
      <w:widowControl w:val="0"/>
      <w:shd w:val="clear" w:color="auto" w:fill="FFFFFF"/>
      <w:spacing w:before="240" w:after="600" w:line="0" w:lineRule="atLeast"/>
    </w:pPr>
    <w:rPr>
      <w:sz w:val="21"/>
      <w:szCs w:val="21"/>
      <w:lang w:val="x-none" w:eastAsia="x-none"/>
    </w:rPr>
  </w:style>
  <w:style w:type="character" w:customStyle="1" w:styleId="1f5">
    <w:name w:val="Текст выноски Знак1"/>
    <w:uiPriority w:val="99"/>
    <w:semiHidden/>
    <w:rsid w:val="00400218"/>
    <w:rPr>
      <w:rFonts w:ascii="Tahoma" w:eastAsia="Times New Roman" w:hAnsi="Tahoma" w:cs="Tahoma"/>
      <w:sz w:val="16"/>
      <w:szCs w:val="16"/>
      <w:lang w:eastAsia="ar-SA"/>
    </w:rPr>
  </w:style>
  <w:style w:type="character" w:customStyle="1" w:styleId="1f6">
    <w:name w:val="Тема примечания Знак1"/>
    <w:uiPriority w:val="99"/>
    <w:semiHidden/>
    <w:rsid w:val="00400218"/>
    <w:rPr>
      <w:rFonts w:ascii="Calibri" w:eastAsia="Times New Roman" w:hAnsi="Calibri" w:cs="Times New Roman"/>
      <w:b/>
      <w:bCs/>
      <w:sz w:val="20"/>
      <w:szCs w:val="20"/>
    </w:rPr>
  </w:style>
  <w:style w:type="character" w:customStyle="1" w:styleId="FontStyle34">
    <w:name w:val="Font Style34"/>
    <w:uiPriority w:val="99"/>
    <w:rsid w:val="00D02B74"/>
    <w:rPr>
      <w:rFonts w:ascii="Cambria" w:hAnsi="Cambria" w:cs="Cambr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3498">
      <w:bodyDiv w:val="1"/>
      <w:marLeft w:val="0"/>
      <w:marRight w:val="0"/>
      <w:marTop w:val="0"/>
      <w:marBottom w:val="0"/>
      <w:divBdr>
        <w:top w:val="none" w:sz="0" w:space="0" w:color="auto"/>
        <w:left w:val="none" w:sz="0" w:space="0" w:color="auto"/>
        <w:bottom w:val="none" w:sz="0" w:space="0" w:color="auto"/>
        <w:right w:val="none" w:sz="0" w:space="0" w:color="auto"/>
      </w:divBdr>
    </w:div>
    <w:div w:id="187915106">
      <w:bodyDiv w:val="1"/>
      <w:marLeft w:val="0"/>
      <w:marRight w:val="0"/>
      <w:marTop w:val="0"/>
      <w:marBottom w:val="0"/>
      <w:divBdr>
        <w:top w:val="none" w:sz="0" w:space="0" w:color="auto"/>
        <w:left w:val="none" w:sz="0" w:space="0" w:color="auto"/>
        <w:bottom w:val="none" w:sz="0" w:space="0" w:color="auto"/>
        <w:right w:val="none" w:sz="0" w:space="0" w:color="auto"/>
      </w:divBdr>
    </w:div>
    <w:div w:id="191380272">
      <w:bodyDiv w:val="1"/>
      <w:marLeft w:val="0"/>
      <w:marRight w:val="0"/>
      <w:marTop w:val="0"/>
      <w:marBottom w:val="0"/>
      <w:divBdr>
        <w:top w:val="none" w:sz="0" w:space="0" w:color="auto"/>
        <w:left w:val="none" w:sz="0" w:space="0" w:color="auto"/>
        <w:bottom w:val="none" w:sz="0" w:space="0" w:color="auto"/>
        <w:right w:val="none" w:sz="0" w:space="0" w:color="auto"/>
      </w:divBdr>
    </w:div>
    <w:div w:id="290673055">
      <w:bodyDiv w:val="1"/>
      <w:marLeft w:val="0"/>
      <w:marRight w:val="0"/>
      <w:marTop w:val="0"/>
      <w:marBottom w:val="0"/>
      <w:divBdr>
        <w:top w:val="none" w:sz="0" w:space="0" w:color="auto"/>
        <w:left w:val="none" w:sz="0" w:space="0" w:color="auto"/>
        <w:bottom w:val="none" w:sz="0" w:space="0" w:color="auto"/>
        <w:right w:val="none" w:sz="0" w:space="0" w:color="auto"/>
      </w:divBdr>
    </w:div>
    <w:div w:id="305553429">
      <w:bodyDiv w:val="1"/>
      <w:marLeft w:val="0"/>
      <w:marRight w:val="0"/>
      <w:marTop w:val="0"/>
      <w:marBottom w:val="0"/>
      <w:divBdr>
        <w:top w:val="none" w:sz="0" w:space="0" w:color="auto"/>
        <w:left w:val="none" w:sz="0" w:space="0" w:color="auto"/>
        <w:bottom w:val="none" w:sz="0" w:space="0" w:color="auto"/>
        <w:right w:val="none" w:sz="0" w:space="0" w:color="auto"/>
      </w:divBdr>
    </w:div>
    <w:div w:id="386534449">
      <w:bodyDiv w:val="1"/>
      <w:marLeft w:val="0"/>
      <w:marRight w:val="0"/>
      <w:marTop w:val="0"/>
      <w:marBottom w:val="0"/>
      <w:divBdr>
        <w:top w:val="none" w:sz="0" w:space="0" w:color="auto"/>
        <w:left w:val="none" w:sz="0" w:space="0" w:color="auto"/>
        <w:bottom w:val="none" w:sz="0" w:space="0" w:color="auto"/>
        <w:right w:val="none" w:sz="0" w:space="0" w:color="auto"/>
      </w:divBdr>
    </w:div>
    <w:div w:id="432674717">
      <w:bodyDiv w:val="1"/>
      <w:marLeft w:val="0"/>
      <w:marRight w:val="0"/>
      <w:marTop w:val="0"/>
      <w:marBottom w:val="0"/>
      <w:divBdr>
        <w:top w:val="none" w:sz="0" w:space="0" w:color="auto"/>
        <w:left w:val="none" w:sz="0" w:space="0" w:color="auto"/>
        <w:bottom w:val="none" w:sz="0" w:space="0" w:color="auto"/>
        <w:right w:val="none" w:sz="0" w:space="0" w:color="auto"/>
      </w:divBdr>
    </w:div>
    <w:div w:id="521169239">
      <w:bodyDiv w:val="1"/>
      <w:marLeft w:val="0"/>
      <w:marRight w:val="0"/>
      <w:marTop w:val="0"/>
      <w:marBottom w:val="0"/>
      <w:divBdr>
        <w:top w:val="none" w:sz="0" w:space="0" w:color="auto"/>
        <w:left w:val="none" w:sz="0" w:space="0" w:color="auto"/>
        <w:bottom w:val="none" w:sz="0" w:space="0" w:color="auto"/>
        <w:right w:val="none" w:sz="0" w:space="0" w:color="auto"/>
      </w:divBdr>
    </w:div>
    <w:div w:id="567083181">
      <w:bodyDiv w:val="1"/>
      <w:marLeft w:val="0"/>
      <w:marRight w:val="0"/>
      <w:marTop w:val="0"/>
      <w:marBottom w:val="0"/>
      <w:divBdr>
        <w:top w:val="none" w:sz="0" w:space="0" w:color="auto"/>
        <w:left w:val="none" w:sz="0" w:space="0" w:color="auto"/>
        <w:bottom w:val="none" w:sz="0" w:space="0" w:color="auto"/>
        <w:right w:val="none" w:sz="0" w:space="0" w:color="auto"/>
      </w:divBdr>
    </w:div>
    <w:div w:id="669452385">
      <w:bodyDiv w:val="1"/>
      <w:marLeft w:val="0"/>
      <w:marRight w:val="0"/>
      <w:marTop w:val="0"/>
      <w:marBottom w:val="0"/>
      <w:divBdr>
        <w:top w:val="none" w:sz="0" w:space="0" w:color="auto"/>
        <w:left w:val="none" w:sz="0" w:space="0" w:color="auto"/>
        <w:bottom w:val="none" w:sz="0" w:space="0" w:color="auto"/>
        <w:right w:val="none" w:sz="0" w:space="0" w:color="auto"/>
      </w:divBdr>
    </w:div>
    <w:div w:id="720054007">
      <w:bodyDiv w:val="1"/>
      <w:marLeft w:val="0"/>
      <w:marRight w:val="0"/>
      <w:marTop w:val="0"/>
      <w:marBottom w:val="0"/>
      <w:divBdr>
        <w:top w:val="none" w:sz="0" w:space="0" w:color="auto"/>
        <w:left w:val="none" w:sz="0" w:space="0" w:color="auto"/>
        <w:bottom w:val="none" w:sz="0" w:space="0" w:color="auto"/>
        <w:right w:val="none" w:sz="0" w:space="0" w:color="auto"/>
      </w:divBdr>
    </w:div>
    <w:div w:id="816917291">
      <w:bodyDiv w:val="1"/>
      <w:marLeft w:val="0"/>
      <w:marRight w:val="0"/>
      <w:marTop w:val="0"/>
      <w:marBottom w:val="0"/>
      <w:divBdr>
        <w:top w:val="none" w:sz="0" w:space="0" w:color="auto"/>
        <w:left w:val="none" w:sz="0" w:space="0" w:color="auto"/>
        <w:bottom w:val="none" w:sz="0" w:space="0" w:color="auto"/>
        <w:right w:val="none" w:sz="0" w:space="0" w:color="auto"/>
      </w:divBdr>
    </w:div>
    <w:div w:id="830406803">
      <w:bodyDiv w:val="1"/>
      <w:marLeft w:val="0"/>
      <w:marRight w:val="0"/>
      <w:marTop w:val="0"/>
      <w:marBottom w:val="0"/>
      <w:divBdr>
        <w:top w:val="none" w:sz="0" w:space="0" w:color="auto"/>
        <w:left w:val="none" w:sz="0" w:space="0" w:color="auto"/>
        <w:bottom w:val="none" w:sz="0" w:space="0" w:color="auto"/>
        <w:right w:val="none" w:sz="0" w:space="0" w:color="auto"/>
      </w:divBdr>
    </w:div>
    <w:div w:id="853766248">
      <w:bodyDiv w:val="1"/>
      <w:marLeft w:val="0"/>
      <w:marRight w:val="0"/>
      <w:marTop w:val="0"/>
      <w:marBottom w:val="0"/>
      <w:divBdr>
        <w:top w:val="none" w:sz="0" w:space="0" w:color="auto"/>
        <w:left w:val="none" w:sz="0" w:space="0" w:color="auto"/>
        <w:bottom w:val="none" w:sz="0" w:space="0" w:color="auto"/>
        <w:right w:val="none" w:sz="0" w:space="0" w:color="auto"/>
      </w:divBdr>
    </w:div>
    <w:div w:id="944849144">
      <w:bodyDiv w:val="1"/>
      <w:marLeft w:val="0"/>
      <w:marRight w:val="0"/>
      <w:marTop w:val="0"/>
      <w:marBottom w:val="0"/>
      <w:divBdr>
        <w:top w:val="none" w:sz="0" w:space="0" w:color="auto"/>
        <w:left w:val="none" w:sz="0" w:space="0" w:color="auto"/>
        <w:bottom w:val="none" w:sz="0" w:space="0" w:color="auto"/>
        <w:right w:val="none" w:sz="0" w:space="0" w:color="auto"/>
      </w:divBdr>
    </w:div>
    <w:div w:id="1097336749">
      <w:bodyDiv w:val="1"/>
      <w:marLeft w:val="0"/>
      <w:marRight w:val="0"/>
      <w:marTop w:val="0"/>
      <w:marBottom w:val="0"/>
      <w:divBdr>
        <w:top w:val="none" w:sz="0" w:space="0" w:color="auto"/>
        <w:left w:val="none" w:sz="0" w:space="0" w:color="auto"/>
        <w:bottom w:val="none" w:sz="0" w:space="0" w:color="auto"/>
        <w:right w:val="none" w:sz="0" w:space="0" w:color="auto"/>
      </w:divBdr>
    </w:div>
    <w:div w:id="1100491218">
      <w:bodyDiv w:val="1"/>
      <w:marLeft w:val="0"/>
      <w:marRight w:val="0"/>
      <w:marTop w:val="0"/>
      <w:marBottom w:val="0"/>
      <w:divBdr>
        <w:top w:val="none" w:sz="0" w:space="0" w:color="auto"/>
        <w:left w:val="none" w:sz="0" w:space="0" w:color="auto"/>
        <w:bottom w:val="none" w:sz="0" w:space="0" w:color="auto"/>
        <w:right w:val="none" w:sz="0" w:space="0" w:color="auto"/>
      </w:divBdr>
    </w:div>
    <w:div w:id="1241526807">
      <w:bodyDiv w:val="1"/>
      <w:marLeft w:val="0"/>
      <w:marRight w:val="0"/>
      <w:marTop w:val="0"/>
      <w:marBottom w:val="0"/>
      <w:divBdr>
        <w:top w:val="none" w:sz="0" w:space="0" w:color="auto"/>
        <w:left w:val="none" w:sz="0" w:space="0" w:color="auto"/>
        <w:bottom w:val="none" w:sz="0" w:space="0" w:color="auto"/>
        <w:right w:val="none" w:sz="0" w:space="0" w:color="auto"/>
      </w:divBdr>
    </w:div>
    <w:div w:id="1419791268">
      <w:bodyDiv w:val="1"/>
      <w:marLeft w:val="0"/>
      <w:marRight w:val="0"/>
      <w:marTop w:val="0"/>
      <w:marBottom w:val="0"/>
      <w:divBdr>
        <w:top w:val="none" w:sz="0" w:space="0" w:color="auto"/>
        <w:left w:val="none" w:sz="0" w:space="0" w:color="auto"/>
        <w:bottom w:val="none" w:sz="0" w:space="0" w:color="auto"/>
        <w:right w:val="none" w:sz="0" w:space="0" w:color="auto"/>
      </w:divBdr>
    </w:div>
    <w:div w:id="1431046802">
      <w:bodyDiv w:val="1"/>
      <w:marLeft w:val="0"/>
      <w:marRight w:val="0"/>
      <w:marTop w:val="0"/>
      <w:marBottom w:val="0"/>
      <w:divBdr>
        <w:top w:val="none" w:sz="0" w:space="0" w:color="auto"/>
        <w:left w:val="none" w:sz="0" w:space="0" w:color="auto"/>
        <w:bottom w:val="none" w:sz="0" w:space="0" w:color="auto"/>
        <w:right w:val="none" w:sz="0" w:space="0" w:color="auto"/>
      </w:divBdr>
    </w:div>
    <w:div w:id="1676223732">
      <w:bodyDiv w:val="1"/>
      <w:marLeft w:val="0"/>
      <w:marRight w:val="0"/>
      <w:marTop w:val="0"/>
      <w:marBottom w:val="0"/>
      <w:divBdr>
        <w:top w:val="none" w:sz="0" w:space="0" w:color="auto"/>
        <w:left w:val="none" w:sz="0" w:space="0" w:color="auto"/>
        <w:bottom w:val="none" w:sz="0" w:space="0" w:color="auto"/>
        <w:right w:val="none" w:sz="0" w:space="0" w:color="auto"/>
      </w:divBdr>
    </w:div>
    <w:div w:id="1770467800">
      <w:bodyDiv w:val="1"/>
      <w:marLeft w:val="0"/>
      <w:marRight w:val="0"/>
      <w:marTop w:val="0"/>
      <w:marBottom w:val="0"/>
      <w:divBdr>
        <w:top w:val="none" w:sz="0" w:space="0" w:color="auto"/>
        <w:left w:val="none" w:sz="0" w:space="0" w:color="auto"/>
        <w:bottom w:val="none" w:sz="0" w:space="0" w:color="auto"/>
        <w:right w:val="none" w:sz="0" w:space="0" w:color="auto"/>
      </w:divBdr>
    </w:div>
    <w:div w:id="1774474473">
      <w:bodyDiv w:val="1"/>
      <w:marLeft w:val="0"/>
      <w:marRight w:val="0"/>
      <w:marTop w:val="0"/>
      <w:marBottom w:val="0"/>
      <w:divBdr>
        <w:top w:val="none" w:sz="0" w:space="0" w:color="auto"/>
        <w:left w:val="none" w:sz="0" w:space="0" w:color="auto"/>
        <w:bottom w:val="none" w:sz="0" w:space="0" w:color="auto"/>
        <w:right w:val="none" w:sz="0" w:space="0" w:color="auto"/>
      </w:divBdr>
    </w:div>
    <w:div w:id="1870602818">
      <w:bodyDiv w:val="1"/>
      <w:marLeft w:val="0"/>
      <w:marRight w:val="0"/>
      <w:marTop w:val="0"/>
      <w:marBottom w:val="0"/>
      <w:divBdr>
        <w:top w:val="none" w:sz="0" w:space="0" w:color="auto"/>
        <w:left w:val="none" w:sz="0" w:space="0" w:color="auto"/>
        <w:bottom w:val="none" w:sz="0" w:space="0" w:color="auto"/>
        <w:right w:val="none" w:sz="0" w:space="0" w:color="auto"/>
      </w:divBdr>
    </w:div>
    <w:div w:id="1880823604">
      <w:bodyDiv w:val="1"/>
      <w:marLeft w:val="0"/>
      <w:marRight w:val="0"/>
      <w:marTop w:val="0"/>
      <w:marBottom w:val="0"/>
      <w:divBdr>
        <w:top w:val="none" w:sz="0" w:space="0" w:color="auto"/>
        <w:left w:val="none" w:sz="0" w:space="0" w:color="auto"/>
        <w:bottom w:val="none" w:sz="0" w:space="0" w:color="auto"/>
        <w:right w:val="none" w:sz="0" w:space="0" w:color="auto"/>
      </w:divBdr>
    </w:div>
    <w:div w:id="1899973060">
      <w:bodyDiv w:val="1"/>
      <w:marLeft w:val="0"/>
      <w:marRight w:val="0"/>
      <w:marTop w:val="0"/>
      <w:marBottom w:val="0"/>
      <w:divBdr>
        <w:top w:val="none" w:sz="0" w:space="0" w:color="auto"/>
        <w:left w:val="none" w:sz="0" w:space="0" w:color="auto"/>
        <w:bottom w:val="none" w:sz="0" w:space="0" w:color="auto"/>
        <w:right w:val="none" w:sz="0" w:space="0" w:color="auto"/>
      </w:divBdr>
    </w:div>
    <w:div w:id="1925069269">
      <w:bodyDiv w:val="1"/>
      <w:marLeft w:val="0"/>
      <w:marRight w:val="0"/>
      <w:marTop w:val="0"/>
      <w:marBottom w:val="0"/>
      <w:divBdr>
        <w:top w:val="none" w:sz="0" w:space="0" w:color="auto"/>
        <w:left w:val="none" w:sz="0" w:space="0" w:color="auto"/>
        <w:bottom w:val="none" w:sz="0" w:space="0" w:color="auto"/>
        <w:right w:val="none" w:sz="0" w:space="0" w:color="auto"/>
      </w:divBdr>
    </w:div>
    <w:div w:id="1977366792">
      <w:bodyDiv w:val="1"/>
      <w:marLeft w:val="0"/>
      <w:marRight w:val="0"/>
      <w:marTop w:val="0"/>
      <w:marBottom w:val="0"/>
      <w:divBdr>
        <w:top w:val="none" w:sz="0" w:space="0" w:color="auto"/>
        <w:left w:val="none" w:sz="0" w:space="0" w:color="auto"/>
        <w:bottom w:val="none" w:sz="0" w:space="0" w:color="auto"/>
        <w:right w:val="none" w:sz="0" w:space="0" w:color="auto"/>
      </w:divBdr>
    </w:div>
    <w:div w:id="2061859090">
      <w:bodyDiv w:val="1"/>
      <w:marLeft w:val="0"/>
      <w:marRight w:val="0"/>
      <w:marTop w:val="0"/>
      <w:marBottom w:val="0"/>
      <w:divBdr>
        <w:top w:val="none" w:sz="0" w:space="0" w:color="auto"/>
        <w:left w:val="none" w:sz="0" w:space="0" w:color="auto"/>
        <w:bottom w:val="none" w:sz="0" w:space="0" w:color="auto"/>
        <w:right w:val="none" w:sz="0" w:space="0" w:color="auto"/>
      </w:divBdr>
    </w:div>
    <w:div w:id="2069919500">
      <w:bodyDiv w:val="1"/>
      <w:marLeft w:val="0"/>
      <w:marRight w:val="0"/>
      <w:marTop w:val="0"/>
      <w:marBottom w:val="0"/>
      <w:divBdr>
        <w:top w:val="none" w:sz="0" w:space="0" w:color="auto"/>
        <w:left w:val="none" w:sz="0" w:space="0" w:color="auto"/>
        <w:bottom w:val="none" w:sz="0" w:space="0" w:color="auto"/>
        <w:right w:val="none" w:sz="0" w:space="0" w:color="auto"/>
      </w:divBdr>
    </w:div>
    <w:div w:id="207854742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tp.roseltorg.ru" TargetMode="External"/><Relationship Id="rId13" Type="http://schemas.openxmlformats.org/officeDocument/2006/relationships/hyperlink" Target="mailto:tender@mosvodostok.info" TargetMode="External"/><Relationship Id="rId18" Type="http://schemas.openxmlformats.org/officeDocument/2006/relationships/hyperlink" Target="https://service.nalog.ru/vy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tp.roseltorg.ru/customers/welcome-com/reglament_user1.docx" TargetMode="External"/><Relationship Id="rId17" Type="http://schemas.openxmlformats.org/officeDocument/2006/relationships/hyperlink" Target="http://www.consultant.ru/document/cons_doc_LAW_157037/" TargetMode="External"/><Relationship Id="rId2" Type="http://schemas.openxmlformats.org/officeDocument/2006/relationships/numbering" Target="numbering.xml"/><Relationship Id="rId16" Type="http://schemas.openxmlformats.org/officeDocument/2006/relationships/hyperlink" Target="http://www.consultant.ru/document/cons_doc_LAW_16013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tp.roseltorg.ru/customers/welcome-com/reglament_com_zak.docx" TargetMode="External"/><Relationship Id="rId5" Type="http://schemas.openxmlformats.org/officeDocument/2006/relationships/webSettings" Target="webSettings.xml"/><Relationship Id="rId15" Type="http://schemas.openxmlformats.org/officeDocument/2006/relationships/hyperlink" Target="http://etp.roseltorg.ru" TargetMode="External"/><Relationship Id="rId10" Type="http://schemas.openxmlformats.org/officeDocument/2006/relationships/hyperlink" Target="http://www.roseltorg.ru/" TargetMode="External"/><Relationship Id="rId19" Type="http://schemas.openxmlformats.org/officeDocument/2006/relationships/hyperlink" Target="https://com.roseltorg.ru" TargetMode="External"/><Relationship Id="rId4" Type="http://schemas.openxmlformats.org/officeDocument/2006/relationships/settings" Target="settings.xml"/><Relationship Id="rId9" Type="http://schemas.openxmlformats.org/officeDocument/2006/relationships/hyperlink" Target="http://www.zakupki.gov.ru" TargetMode="External"/><Relationship Id="rId14" Type="http://schemas.openxmlformats.org/officeDocument/2006/relationships/hyperlink" Target="http://mosvodostok.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B65B7-FC86-2149-A9EB-36E587420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13527</Words>
  <Characters>77108</Characters>
  <Application>Microsoft Office Word</Application>
  <DocSecurity>0</DocSecurity>
  <Lines>642</Lines>
  <Paragraphs>180</Paragraphs>
  <ScaleCrop>false</ScaleCrop>
  <HeadingPairs>
    <vt:vector size="2" baseType="variant">
      <vt:variant>
        <vt:lpstr>Название</vt:lpstr>
      </vt:variant>
      <vt:variant>
        <vt:i4>1</vt:i4>
      </vt:variant>
    </vt:vector>
  </HeadingPairs>
  <TitlesOfParts>
    <vt:vector size="1" baseType="lpstr">
      <vt:lpstr>                                                                                                </vt:lpstr>
    </vt:vector>
  </TitlesOfParts>
  <Company>Hewlett-Packard Company</Company>
  <LinksUpToDate>false</LinksUpToDate>
  <CharactersWithSpaces>90455</CharactersWithSpaces>
  <SharedDoc>false</SharedDoc>
  <HLinks>
    <vt:vector size="72" baseType="variant">
      <vt:variant>
        <vt:i4>458841</vt:i4>
      </vt:variant>
      <vt:variant>
        <vt:i4>33</vt:i4>
      </vt:variant>
      <vt:variant>
        <vt:i4>0</vt:i4>
      </vt:variant>
      <vt:variant>
        <vt:i4>5</vt:i4>
      </vt:variant>
      <vt:variant>
        <vt:lpwstr>https://com.roseltorg.ru/</vt:lpwstr>
      </vt:variant>
      <vt:variant>
        <vt:lpwstr/>
      </vt:variant>
      <vt:variant>
        <vt:i4>1835020</vt:i4>
      </vt:variant>
      <vt:variant>
        <vt:i4>30</vt:i4>
      </vt:variant>
      <vt:variant>
        <vt:i4>0</vt:i4>
      </vt:variant>
      <vt:variant>
        <vt:i4>5</vt:i4>
      </vt:variant>
      <vt:variant>
        <vt:lpwstr>https://service.nalog.ru/vyp/</vt:lpwstr>
      </vt:variant>
      <vt:variant>
        <vt:lpwstr/>
      </vt:variant>
      <vt:variant>
        <vt:i4>2293773</vt:i4>
      </vt:variant>
      <vt:variant>
        <vt:i4>27</vt:i4>
      </vt:variant>
      <vt:variant>
        <vt:i4>0</vt:i4>
      </vt:variant>
      <vt:variant>
        <vt:i4>5</vt:i4>
      </vt:variant>
      <vt:variant>
        <vt:lpwstr>http://www.consultant.ru/document/cons_doc_LAW_157037/</vt:lpwstr>
      </vt:variant>
      <vt:variant>
        <vt:lpwstr/>
      </vt:variant>
      <vt:variant>
        <vt:i4>2359309</vt:i4>
      </vt:variant>
      <vt:variant>
        <vt:i4>24</vt:i4>
      </vt:variant>
      <vt:variant>
        <vt:i4>0</vt:i4>
      </vt:variant>
      <vt:variant>
        <vt:i4>5</vt:i4>
      </vt:variant>
      <vt:variant>
        <vt:lpwstr>http://www.consultant.ru/document/cons_doc_LAW_160135/</vt:lpwstr>
      </vt:variant>
      <vt:variant>
        <vt:lpwstr/>
      </vt:variant>
      <vt:variant>
        <vt:i4>393220</vt:i4>
      </vt:variant>
      <vt:variant>
        <vt:i4>21</vt:i4>
      </vt:variant>
      <vt:variant>
        <vt:i4>0</vt:i4>
      </vt:variant>
      <vt:variant>
        <vt:i4>5</vt:i4>
      </vt:variant>
      <vt:variant>
        <vt:lpwstr>http://etp.roseltorg.ru/</vt:lpwstr>
      </vt:variant>
      <vt:variant>
        <vt:lpwstr/>
      </vt:variant>
      <vt:variant>
        <vt:i4>2359337</vt:i4>
      </vt:variant>
      <vt:variant>
        <vt:i4>18</vt:i4>
      </vt:variant>
      <vt:variant>
        <vt:i4>0</vt:i4>
      </vt:variant>
      <vt:variant>
        <vt:i4>5</vt:i4>
      </vt:variant>
      <vt:variant>
        <vt:lpwstr>http://mosvodostok.com/</vt:lpwstr>
      </vt:variant>
      <vt:variant>
        <vt:lpwstr/>
      </vt:variant>
      <vt:variant>
        <vt:i4>1245239</vt:i4>
      </vt:variant>
      <vt:variant>
        <vt:i4>15</vt:i4>
      </vt:variant>
      <vt:variant>
        <vt:i4>0</vt:i4>
      </vt:variant>
      <vt:variant>
        <vt:i4>5</vt:i4>
      </vt:variant>
      <vt:variant>
        <vt:lpwstr>mailto:tender@mosvodostok.info</vt:lpwstr>
      </vt:variant>
      <vt:variant>
        <vt:lpwstr/>
      </vt:variant>
      <vt:variant>
        <vt:i4>6029361</vt:i4>
      </vt:variant>
      <vt:variant>
        <vt:i4>12</vt:i4>
      </vt:variant>
      <vt:variant>
        <vt:i4>0</vt:i4>
      </vt:variant>
      <vt:variant>
        <vt:i4>5</vt:i4>
      </vt:variant>
      <vt:variant>
        <vt:lpwstr>http://etp.roseltorg.ru/customers/welcome-com/reglament_user1.docx</vt:lpwstr>
      </vt:variant>
      <vt:variant>
        <vt:lpwstr/>
      </vt:variant>
      <vt:variant>
        <vt:i4>786447</vt:i4>
      </vt:variant>
      <vt:variant>
        <vt:i4>9</vt:i4>
      </vt:variant>
      <vt:variant>
        <vt:i4>0</vt:i4>
      </vt:variant>
      <vt:variant>
        <vt:i4>5</vt:i4>
      </vt:variant>
      <vt:variant>
        <vt:lpwstr>http://etp.roseltorg.ru/customers/welcome-com/reglament_com_zak.docx</vt:lpwstr>
      </vt:variant>
      <vt:variant>
        <vt:lpwstr/>
      </vt:variant>
      <vt:variant>
        <vt:i4>1245191</vt:i4>
      </vt:variant>
      <vt:variant>
        <vt:i4>6</vt:i4>
      </vt:variant>
      <vt:variant>
        <vt:i4>0</vt:i4>
      </vt:variant>
      <vt:variant>
        <vt:i4>5</vt:i4>
      </vt:variant>
      <vt:variant>
        <vt:lpwstr>http://www.roseltorg.ru/</vt:lpwstr>
      </vt:variant>
      <vt:variant>
        <vt:lpwstr/>
      </vt:variant>
      <vt:variant>
        <vt:i4>7274549</vt:i4>
      </vt:variant>
      <vt:variant>
        <vt:i4>3</vt:i4>
      </vt:variant>
      <vt:variant>
        <vt:i4>0</vt:i4>
      </vt:variant>
      <vt:variant>
        <vt:i4>5</vt:i4>
      </vt:variant>
      <vt:variant>
        <vt:lpwstr>http://www.zakupki.gov.ru/</vt:lpwstr>
      </vt:variant>
      <vt:variant>
        <vt:lpwstr/>
      </vt:variant>
      <vt:variant>
        <vt:i4>393220</vt:i4>
      </vt:variant>
      <vt:variant>
        <vt:i4>0</vt:i4>
      </vt:variant>
      <vt:variant>
        <vt:i4>0</vt:i4>
      </vt:variant>
      <vt:variant>
        <vt:i4>5</vt:i4>
      </vt:variant>
      <vt:variant>
        <vt:lpwstr>http://etp.roseltorg.ru/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gadelshina</dc:creator>
  <cp:keywords/>
  <cp:lastModifiedBy>Исаев Андрей Сергеевич</cp:lastModifiedBy>
  <cp:revision>2</cp:revision>
  <cp:lastPrinted>2018-06-28T08:07:00Z</cp:lastPrinted>
  <dcterms:created xsi:type="dcterms:W3CDTF">2018-11-30T09:44:00Z</dcterms:created>
  <dcterms:modified xsi:type="dcterms:W3CDTF">2018-11-30T09:44:00Z</dcterms:modified>
</cp:coreProperties>
</file>