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30" w:firstLine="0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Faculdade de Engenharia da Universidade do Porto</w:t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552700" cy="942975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2º Trabalho Laboratorial de Redes de Computadores: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Desenvolvimento de uma aplicação de </w:t>
      </w:r>
      <w:r w:rsidDel="00000000" w:rsidR="00000000" w:rsidRPr="00000000">
        <w:rPr>
          <w:i w:val="1"/>
          <w:sz w:val="36"/>
          <w:szCs w:val="36"/>
          <w:rtl w:val="0"/>
        </w:rPr>
        <w:t xml:space="preserve">download</w:t>
      </w:r>
      <w:r w:rsidDel="00000000" w:rsidR="00000000" w:rsidRPr="00000000">
        <w:rPr>
          <w:sz w:val="36"/>
          <w:szCs w:val="36"/>
          <w:rtl w:val="0"/>
        </w:rPr>
        <w:br w:type="textWrapping"/>
        <w:t xml:space="preserve">&amp; </w:t>
        <w:br w:type="textWrapping"/>
        <w:t xml:space="preserve">Configuração de uma rede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20</w:t>
      </w:r>
      <w:r w:rsidDel="00000000" w:rsidR="00000000" w:rsidRPr="00000000">
        <w:rPr>
          <w:b w:val="1"/>
          <w:sz w:val="20"/>
          <w:szCs w:val="20"/>
          <w:rtl w:val="0"/>
        </w:rPr>
        <w:t xml:space="preserve"> de dezembro de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center"/>
        <w:rPr>
          <w:rFonts w:ascii="Proxima Nova" w:cs="Proxima Nova" w:eastAsia="Proxima Nova" w:hAnsi="Proxima Nova"/>
          <w:sz w:val="36"/>
          <w:szCs w:val="36"/>
          <w:highlight w:val="whit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Turma 7, Grupo 5</w:t>
      </w:r>
      <w:r w:rsidDel="00000000" w:rsidR="00000000" w:rsidRPr="00000000">
        <w:rPr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240" w:lineRule="auto"/>
        <w:contextualSpacing w:val="0"/>
        <w:jc w:val="center"/>
        <w:rPr>
          <w:rFonts w:ascii="Proxima Nova" w:cs="Proxima Nova" w:eastAsia="Proxima Nova" w:hAnsi="Proxima Nov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240" w:lineRule="auto"/>
        <w:contextualSpacing w:val="0"/>
        <w:jc w:val="center"/>
        <w:rPr>
          <w:rFonts w:ascii="Proxima Nova" w:cs="Proxima Nova" w:eastAsia="Proxima Nova" w:hAnsi="Proxima Nova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white"/>
          <w:rtl w:val="0"/>
        </w:rPr>
        <w:t xml:space="preserve">Andreia Rodrigues - </w:t>
      </w:r>
      <w:hyperlink r:id="rId7">
        <w:r w:rsidDel="00000000" w:rsidR="00000000" w:rsidRPr="00000000">
          <w:rPr>
            <w:rFonts w:ascii="Proxima Nova" w:cs="Proxima Nova" w:eastAsia="Proxima Nova" w:hAnsi="Proxima Nova"/>
            <w:color w:val="1155cc"/>
            <w:sz w:val="24"/>
            <w:szCs w:val="24"/>
            <w:highlight w:val="white"/>
            <w:u w:val="single"/>
            <w:rtl w:val="0"/>
          </w:rPr>
          <w:t xml:space="preserve">up201404691@fe.up.pt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240" w:lineRule="auto"/>
        <w:contextualSpacing w:val="0"/>
        <w:jc w:val="center"/>
        <w:rPr>
          <w:rFonts w:ascii="Proxima Nova" w:cs="Proxima Nova" w:eastAsia="Proxima Nova" w:hAnsi="Proxima Nova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white"/>
          <w:rtl w:val="0"/>
        </w:rPr>
        <w:t xml:space="preserve">Eduardo Leite - </w:t>
      </w:r>
      <w:hyperlink r:id="rId8">
        <w:r w:rsidDel="00000000" w:rsidR="00000000" w:rsidRPr="00000000">
          <w:rPr>
            <w:rFonts w:ascii="Proxima Nova" w:cs="Proxima Nova" w:eastAsia="Proxima Nova" w:hAnsi="Proxima Nova"/>
            <w:color w:val="1155cc"/>
            <w:sz w:val="24"/>
            <w:szCs w:val="24"/>
            <w:highlight w:val="white"/>
            <w:u w:val="single"/>
            <w:rtl w:val="0"/>
          </w:rPr>
          <w:t xml:space="preserve">gei12068@fe.up.pt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240" w:lineRule="auto"/>
        <w:contextualSpacing w:val="0"/>
        <w:jc w:val="center"/>
        <w:rPr>
          <w:rFonts w:ascii="Proxima Nova" w:cs="Proxima Nova" w:eastAsia="Proxima Nova" w:hAnsi="Proxima Nova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white"/>
          <w:rtl w:val="0"/>
        </w:rPr>
        <w:t xml:space="preserve">Gonçalo Leão - </w:t>
      </w:r>
      <w:hyperlink r:id="rId9">
        <w:r w:rsidDel="00000000" w:rsidR="00000000" w:rsidRPr="00000000">
          <w:rPr>
            <w:rFonts w:ascii="Proxima Nova" w:cs="Proxima Nova" w:eastAsia="Proxima Nova" w:hAnsi="Proxima Nova"/>
            <w:color w:val="1155cc"/>
            <w:sz w:val="24"/>
            <w:szCs w:val="24"/>
            <w:highlight w:val="white"/>
            <w:u w:val="single"/>
            <w:rtl w:val="0"/>
          </w:rPr>
          <w:t xml:space="preserve">up201406036@fe.up.pt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240" w:lineRule="auto"/>
        <w:contextualSpacing w:val="0"/>
        <w:jc w:val="center"/>
        <w:rPr>
          <w:rFonts w:ascii="Proxima Nova" w:cs="Proxima Nova" w:eastAsia="Proxima Nova" w:hAnsi="Proxima Nova"/>
          <w:sz w:val="24"/>
          <w:szCs w:val="24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highlight w:val="white"/>
          <w:rtl w:val="0"/>
        </w:rPr>
        <w:t xml:space="preserve">Francisco Queirós - </w:t>
      </w:r>
      <w:hyperlink r:id="rId10">
        <w:r w:rsidDel="00000000" w:rsidR="00000000" w:rsidRPr="00000000">
          <w:rPr>
            <w:rFonts w:ascii="Proxima Nova" w:cs="Proxima Nova" w:eastAsia="Proxima Nova" w:hAnsi="Proxima Nova"/>
            <w:color w:val="1155cc"/>
            <w:sz w:val="24"/>
            <w:szCs w:val="24"/>
            <w:highlight w:val="white"/>
            <w:u w:val="single"/>
            <w:rtl w:val="0"/>
          </w:rPr>
          <w:t xml:space="preserve">up201404326@fe.up.pt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00" w:line="240" w:lineRule="auto"/>
        <w:ind w:left="0" w:right="0" w:firstLine="0"/>
        <w:contextualSpacing w:val="0"/>
        <w:jc w:val="both"/>
        <w:rPr>
          <w:b w:val="1"/>
          <w:sz w:val="28"/>
          <w:szCs w:val="28"/>
        </w:rPr>
      </w:pPr>
      <w:bookmarkStart w:colFirst="0" w:colLast="0" w:name="_y9kitwpa3vo0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00" w:line="240" w:lineRule="auto"/>
        <w:ind w:left="0" w:right="0" w:firstLine="0"/>
        <w:contextualSpacing w:val="0"/>
        <w:jc w:val="both"/>
        <w:rPr>
          <w:b w:val="1"/>
          <w:sz w:val="28"/>
          <w:szCs w:val="28"/>
        </w:rPr>
      </w:pPr>
      <w:bookmarkStart w:colFirst="0" w:colLast="0" w:name="_97f8buzgwih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00" w:line="240" w:lineRule="auto"/>
        <w:ind w:left="0" w:right="0" w:firstLine="0"/>
        <w:contextualSpacing w:val="0"/>
        <w:jc w:val="both"/>
        <w:rPr>
          <w:b w:val="1"/>
          <w:sz w:val="28"/>
          <w:szCs w:val="28"/>
        </w:rPr>
      </w:pPr>
      <w:bookmarkStart w:colFirst="0" w:colLast="0" w:name="_mu08jqfccce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00" w:line="240" w:lineRule="auto"/>
        <w:ind w:left="0" w:right="0" w:firstLine="0"/>
        <w:contextualSpacing w:val="0"/>
        <w:jc w:val="both"/>
        <w:rPr>
          <w:b w:val="1"/>
          <w:sz w:val="28"/>
          <w:szCs w:val="28"/>
        </w:rPr>
      </w:pPr>
      <w:bookmarkStart w:colFirst="0" w:colLast="0" w:name="_bl62uwdgp9z5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No âmbito da unidade curricular de Redes de Computadores, foi-nos proposto um segundo trabalho laboratorial composto por duas partes. A primeira parte teve como objetivo desenvolver uma aplicação de </w:t>
      </w:r>
      <w:r w:rsidDel="00000000" w:rsidR="00000000" w:rsidRPr="00000000">
        <w:rPr>
          <w:i w:val="1"/>
          <w:rtl w:val="0"/>
        </w:rPr>
        <w:t xml:space="preserve">download</w:t>
      </w:r>
      <w:r w:rsidDel="00000000" w:rsidR="00000000" w:rsidRPr="00000000">
        <w:rPr>
          <w:rtl w:val="0"/>
        </w:rPr>
        <w:t xml:space="preserve"> de ficheiros usando o </w:t>
      </w:r>
      <w:r w:rsidDel="00000000" w:rsidR="00000000" w:rsidRPr="00000000">
        <w:rPr>
          <w:i w:val="1"/>
          <w:rtl w:val="0"/>
        </w:rPr>
        <w:t xml:space="preserve">File Transfer Protocol</w:t>
      </w:r>
      <w:r w:rsidDel="00000000" w:rsidR="00000000" w:rsidRPr="00000000">
        <w:rPr>
          <w:rtl w:val="0"/>
        </w:rPr>
        <w:t xml:space="preserve"> (FTP), enquanto que a segunda parte consistiu na configuração de uma rede de computadores.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Os elementos do grupo retiram como principais conclusões que este trabalho permitiu consolidar uma vasta gama de tópicos abordados nas aulas teóricas de Redes de Computadores, incluindo </w:t>
      </w:r>
      <w:r w:rsidDel="00000000" w:rsidR="00000000" w:rsidRPr="00000000">
        <w:rPr>
          <w:i w:val="1"/>
          <w:rtl w:val="0"/>
        </w:rPr>
        <w:t xml:space="preserve">switching</w:t>
      </w:r>
      <w:r w:rsidDel="00000000" w:rsidR="00000000" w:rsidRPr="00000000">
        <w:rPr>
          <w:rtl w:val="0"/>
        </w:rPr>
        <w:t xml:space="preserve"> de pacotes ao nível da camada de rede, endereços </w:t>
      </w:r>
      <w:r w:rsidDel="00000000" w:rsidR="00000000" w:rsidRPr="00000000">
        <w:rPr>
          <w:i w:val="1"/>
          <w:rtl w:val="0"/>
        </w:rPr>
        <w:t xml:space="preserve">Internet Protocol </w:t>
      </w:r>
      <w:r w:rsidDel="00000000" w:rsidR="00000000" w:rsidRPr="00000000">
        <w:rPr>
          <w:rtl w:val="0"/>
        </w:rPr>
        <w:t xml:space="preserve">(IP), </w:t>
      </w:r>
      <w:r w:rsidDel="00000000" w:rsidR="00000000" w:rsidRPr="00000000">
        <w:rPr>
          <w:i w:val="1"/>
          <w:rtl w:val="0"/>
        </w:rPr>
        <w:t xml:space="preserve">Domain Name System</w:t>
      </w:r>
      <w:r w:rsidDel="00000000" w:rsidR="00000000" w:rsidRPr="00000000">
        <w:rPr>
          <w:rtl w:val="0"/>
        </w:rPr>
        <w:t xml:space="preserve"> (DNS) e </w:t>
      </w:r>
      <w:r w:rsidDel="00000000" w:rsidR="00000000" w:rsidRPr="00000000">
        <w:rPr>
          <w:i w:val="1"/>
          <w:rtl w:val="0"/>
        </w:rPr>
        <w:t xml:space="preserve">Network Address Network</w:t>
      </w:r>
      <w:r w:rsidDel="00000000" w:rsidR="00000000" w:rsidRPr="00000000">
        <w:rPr>
          <w:rtl w:val="0"/>
        </w:rPr>
        <w:t xml:space="preserve"> (NAT).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/>
      </w:pPr>
      <w:bookmarkStart w:colFirst="0" w:colLast="0" w:name="_pavhkiez8t0c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80" w:line="240" w:lineRule="auto"/>
            <w:ind w:left="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bl62uwdgp9z5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Sumário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200" w:line="240" w:lineRule="auto"/>
            <w:ind w:left="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pavhkiez8t0c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Índice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200" w:line="240" w:lineRule="auto"/>
            <w:ind w:left="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xx07k0wmuh35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200" w:line="240" w:lineRule="auto"/>
            <w:ind w:left="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rxslv5x9s9nf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Desenvolvimento da aplicação de download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60" w:line="240" w:lineRule="auto"/>
            <w:ind w:left="36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rgrzsr3w8yw1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Arquitetura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60" w:line="240" w:lineRule="auto"/>
            <w:ind w:left="36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ouhopqlq4x8w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Fluxo de execução do programa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60" w:line="240" w:lineRule="auto"/>
            <w:ind w:left="36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kuk15awxqpdn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Resultados de um download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200" w:line="240" w:lineRule="auto"/>
            <w:ind w:left="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ozk9l9wxlk3f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Configuração e análise de uma rede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60" w:line="240" w:lineRule="auto"/>
            <w:ind w:left="36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tgyo5mkhf7da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Experiência 1 - Configurar de uma rede IP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60" w:line="240" w:lineRule="auto"/>
            <w:ind w:left="36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o0wlqnemuotq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Experiência 2 - Implementar duas LANs virtuais num switch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60" w:line="240" w:lineRule="auto"/>
            <w:ind w:left="36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q3b1qgyf5ove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Experiência 3 - Configurar um router em Linux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60" w:line="240" w:lineRule="auto"/>
            <w:ind w:left="36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qv3x9bfqrh76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Experiência 4 - Configurar um router comercial e implementar o NAT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60" w:line="240" w:lineRule="auto"/>
            <w:ind w:left="36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texe7uftpxng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Experiência 5 - DNS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60" w:line="240" w:lineRule="auto"/>
            <w:ind w:left="36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wxi1orl177pk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Experiência 6 - Ligações TCP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60" w:line="240" w:lineRule="auto"/>
            <w:ind w:left="36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5z2x9u6zpya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Experiência 7 - Implementar o NAT em Linux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80" w:before="200" w:line="240" w:lineRule="auto"/>
            <w:ind w:left="0" w:firstLine="0"/>
            <w:contextualSpacing w:val="0"/>
            <w:rPr>
              <w:b w:val="1"/>
              <w:color w:val="1155cc"/>
              <w:sz w:val="28"/>
              <w:szCs w:val="28"/>
              <w:u w:val="single"/>
            </w:rPr>
          </w:pPr>
          <w:hyperlink w:anchor="_yyrhb9skg2n2">
            <w:r w:rsidDel="00000000" w:rsidR="00000000" w:rsidRPr="00000000">
              <w:rPr>
                <w:b w:val="1"/>
                <w:color w:val="1155cc"/>
                <w:sz w:val="28"/>
                <w:szCs w:val="28"/>
                <w:u w:val="single"/>
                <w:rtl w:val="0"/>
              </w:rPr>
              <w:t xml:space="preserve">Conclusões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>
          <w:b w:val="1"/>
          <w:sz w:val="28"/>
          <w:szCs w:val="28"/>
        </w:rPr>
      </w:pPr>
      <w:bookmarkStart w:colFirst="0" w:colLast="0" w:name="_k6lrqd6u405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contextualSpacing w:val="1"/>
        <w:jc w:val="both"/>
        <w:rPr>
          <w:u w:val="none"/>
        </w:rPr>
      </w:pPr>
      <w:bookmarkStart w:colFirst="0" w:colLast="0" w:name="_xx07k0wmuh35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O segundo trabalho laboratorial da unidade curricular de Redes de Computadores, do primeiro semestre do terceiro ano do Mestrado Integrado em Engenharia Informática e Computação, teve como objetivo a elaboração de uma aplicação para </w:t>
      </w:r>
      <w:r w:rsidDel="00000000" w:rsidR="00000000" w:rsidRPr="00000000">
        <w:rPr>
          <w:i w:val="1"/>
          <w:rtl w:val="0"/>
        </w:rPr>
        <w:t xml:space="preserve">download de ficheiros </w:t>
      </w:r>
      <w:r w:rsidDel="00000000" w:rsidR="00000000" w:rsidRPr="00000000">
        <w:rPr>
          <w:rtl w:val="0"/>
        </w:rPr>
        <w:t xml:space="preserve">e a configuração de uma rede de computadores.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Para a aplicação de </w:t>
      </w:r>
      <w:r w:rsidDel="00000000" w:rsidR="00000000" w:rsidRPr="00000000">
        <w:rPr>
          <w:i w:val="1"/>
          <w:rtl w:val="0"/>
        </w:rPr>
        <w:t xml:space="preserve">download</w:t>
      </w:r>
      <w:r w:rsidDel="00000000" w:rsidR="00000000" w:rsidRPr="00000000">
        <w:rPr>
          <w:rtl w:val="0"/>
        </w:rPr>
        <w:t xml:space="preserve">, desenvolvida em linguagem C e em ambiente Linux, o objectivo em concreto era desenvolver um cliente FTP capaz de comunicar com um servidor remoto usando </w:t>
      </w:r>
      <w:r w:rsidDel="00000000" w:rsidR="00000000" w:rsidRPr="00000000">
        <w:rPr>
          <w:i w:val="1"/>
          <w:rtl w:val="0"/>
        </w:rPr>
        <w:t xml:space="preserve">sockets</w:t>
      </w:r>
      <w:r w:rsidDel="00000000" w:rsidR="00000000" w:rsidRPr="00000000">
        <w:rPr>
          <w:rtl w:val="0"/>
        </w:rPr>
        <w:t xml:space="preserve"> TCP para descarregar um ficheiro da Internet, identificado por um </w:t>
      </w:r>
      <w:r w:rsidDel="00000000" w:rsidR="00000000" w:rsidRPr="00000000">
        <w:rPr>
          <w:i w:val="1"/>
          <w:rtl w:val="0"/>
        </w:rPr>
        <w:t xml:space="preserve">Uniform Resource Locator</w:t>
      </w:r>
      <w:r w:rsidDel="00000000" w:rsidR="00000000" w:rsidRPr="00000000">
        <w:rPr>
          <w:rtl w:val="0"/>
        </w:rPr>
        <w:t xml:space="preserve"> (URL). Para isso, foi necessário a leitura de dois </w:t>
      </w:r>
      <w:r w:rsidDel="00000000" w:rsidR="00000000" w:rsidRPr="00000000">
        <w:rPr>
          <w:i w:val="1"/>
          <w:rtl w:val="0"/>
        </w:rPr>
        <w:t xml:space="preserve">Request for Comments’s</w:t>
      </w:r>
      <w:r w:rsidDel="00000000" w:rsidR="00000000" w:rsidRPr="00000000">
        <w:rPr>
          <w:rtl w:val="0"/>
        </w:rPr>
        <w:t xml:space="preserve"> (RFCs). O RFC 1738 específica os </w:t>
      </w:r>
      <w:r w:rsidDel="00000000" w:rsidR="00000000" w:rsidRPr="00000000">
        <w:rPr>
          <w:i w:val="1"/>
          <w:rtl w:val="0"/>
        </w:rPr>
        <w:t xml:space="preserve">standards</w:t>
      </w:r>
      <w:r w:rsidDel="00000000" w:rsidR="00000000" w:rsidRPr="00000000">
        <w:rPr>
          <w:rtl w:val="0"/>
        </w:rPr>
        <w:t xml:space="preserve"> da Internet para URL’s, enquanto que o RFC 959 descreve em detalhe o funcionamento do protocolo FTP. A tradução do nome de domínio para o endereço IP correspondente exigiu o conhecimento do serviço fornecido pelo </w:t>
      </w:r>
      <w:r w:rsidDel="00000000" w:rsidR="00000000" w:rsidRPr="00000000">
        <w:rPr>
          <w:i w:val="1"/>
          <w:rtl w:val="0"/>
        </w:rPr>
        <w:t xml:space="preserve">Domain Name System</w:t>
      </w:r>
      <w:r w:rsidDel="00000000" w:rsidR="00000000" w:rsidRPr="00000000">
        <w:rPr>
          <w:rtl w:val="0"/>
        </w:rPr>
        <w:t xml:space="preserve"> (DNS).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A configuração da rede de computadores teve como principal objetivo correr a aplicação de </w:t>
      </w:r>
      <w:r w:rsidDel="00000000" w:rsidR="00000000" w:rsidRPr="00000000">
        <w:rPr>
          <w:i w:val="1"/>
          <w:rtl w:val="0"/>
        </w:rPr>
        <w:t xml:space="preserve">download</w:t>
      </w:r>
      <w:r w:rsidDel="00000000" w:rsidR="00000000" w:rsidRPr="00000000">
        <w:rPr>
          <w:rtl w:val="0"/>
        </w:rPr>
        <w:t xml:space="preserve"> num dos nós da rede. No guião, esta parte do trabalho foi dividida em diversas experiências que detalham a construção de redes progressivamente mais complexas que envolvem o uso de um </w:t>
      </w:r>
      <w:r w:rsidDel="00000000" w:rsidR="00000000" w:rsidRPr="00000000">
        <w:rPr>
          <w:i w:val="1"/>
          <w:rtl w:val="0"/>
        </w:rPr>
        <w:t xml:space="preserve">switch</w:t>
      </w:r>
      <w:r w:rsidDel="00000000" w:rsidR="00000000" w:rsidRPr="00000000">
        <w:rPr>
          <w:rtl w:val="0"/>
        </w:rPr>
        <w:t xml:space="preserve"> ligado a vários computadores (com DNS configurado) e a um </w:t>
      </w:r>
      <w:r w:rsidDel="00000000" w:rsidR="00000000" w:rsidRPr="00000000">
        <w:rPr>
          <w:i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, o qual tinha NAT configurada e estava ligado à Internet. Estas experiências pretendem complementar diversos tópicos abordados nas aulas teóricas sobre as camadas mais altas do modelo TCP/IP (camadas de rede, de transporte e de aplicação).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O objetivo deste relatório é apresentar, de forma sucinta, os passos e as decisões tomadas para o desenvolvimento da aplicação e da rede de computadores.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O seguimento deste relatório subdivide-se nas seguintes partes: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Desenvolvimento da aplicação de </w:t>
      </w:r>
      <w:r w:rsidDel="00000000" w:rsidR="00000000" w:rsidRPr="00000000">
        <w:rPr>
          <w:b w:val="1"/>
          <w:i w:val="1"/>
          <w:rtl w:val="0"/>
        </w:rPr>
        <w:t xml:space="preserve">download</w:t>
      </w:r>
      <w:r w:rsidDel="00000000" w:rsidR="00000000" w:rsidRPr="00000000">
        <w:rPr>
          <w:rtl w:val="0"/>
        </w:rPr>
        <w:t xml:space="preserve">, onde será apresentada a arquitetura do programa desenvolvido e o resultado da sua execução.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Configuração e análise de uma rede</w:t>
      </w:r>
      <w:r w:rsidDel="00000000" w:rsidR="00000000" w:rsidRPr="00000000">
        <w:rPr>
          <w:rtl w:val="0"/>
        </w:rPr>
        <w:t xml:space="preserve">, onde são descritos, para cada experiência realizada, a arquitetura da rede, os objetivos e os principais comandos de configuração.</w:t>
      </w:r>
      <w:r w:rsidDel="00000000" w:rsidR="00000000" w:rsidRPr="00000000">
        <w:rPr>
          <w:rtl w:val="0"/>
        </w:rPr>
        <w:t xml:space="preserve"> As explicações das experiências são acompanhadas de diversas figuras obtidas ao longo das aulas práticas.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240" w:lineRule="auto"/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Conclusões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contextualSpacing w:val="1"/>
        <w:jc w:val="both"/>
        <w:rPr/>
      </w:pPr>
      <w:bookmarkStart w:colFirst="0" w:colLast="0" w:name="_rxslv5x9s9nf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Desenvolvimento da aplicação de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download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Nesta secção, será descrita a aplicação de cliente FTP desenvolvida para descarregar ficheiros de servidores remotos. Após compilar o programa (poderá ser usado o comando make no mesmo diretório do Makefile fornecido), este poderá ser executado escrevendo na linha de comandos “download &lt;url&gt;”, onde url é o endereço URL do ficheiro a descarregar. A sintaxe do endereço URL é conforme ao RFC 1738 e tem o seguinte formato: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ftp://[&lt;user&gt;:&lt;password&gt;@]&lt;host&gt;[:&lt;port&gt;]/&lt;url-path&gt;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 xml:space="preserve">No formato apresentado acima, os campos delimitados por ‘[‘ e ‘]’ representam partes do URL que podem ser omitidas. Em um dado campo opcional não seja fornecido, o programa utiliza um valor por omissão: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i w:val="1"/>
        </w:rPr>
      </w:pP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é por omissão “anonymous”.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i w:val="1"/>
        </w:rPr>
      </w:pPr>
      <w:r w:rsidDel="00000000" w:rsidR="00000000" w:rsidRPr="00000000">
        <w:rPr>
          <w:i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é por omissão “mail@domain”.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i w:val="1"/>
        </w:rPr>
      </w:pPr>
      <w:r w:rsidDel="00000000" w:rsidR="00000000" w:rsidRPr="00000000">
        <w:rPr>
          <w:i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 é por omissão 21.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440" w:hanging="360"/>
        <w:contextualSpacing w:val="1"/>
        <w:rPr>
          <w:b w:val="0"/>
          <w:sz w:val="24"/>
          <w:szCs w:val="24"/>
        </w:rPr>
      </w:pPr>
      <w:bookmarkStart w:colFirst="0" w:colLast="0" w:name="_rgrzsr3w8yw1" w:id="8"/>
      <w:bookmarkEnd w:id="8"/>
      <w:r w:rsidDel="00000000" w:rsidR="00000000" w:rsidRPr="00000000">
        <w:rPr>
          <w:sz w:val="24"/>
          <w:szCs w:val="24"/>
          <w:u w:val="single"/>
          <w:rtl w:val="0"/>
        </w:rPr>
        <w:t xml:space="preserve">Arquitetura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No diagrama abaixo, pode-se ver o diagrama UML de </w:t>
      </w:r>
      <w:r w:rsidDel="00000000" w:rsidR="00000000" w:rsidRPr="00000000">
        <w:rPr>
          <w:i w:val="1"/>
          <w:rtl w:val="0"/>
        </w:rPr>
        <w:t xml:space="preserve">packages</w:t>
      </w:r>
      <w:r w:rsidDel="00000000" w:rsidR="00000000" w:rsidRPr="00000000">
        <w:rPr>
          <w:rtl w:val="0"/>
        </w:rPr>
        <w:t xml:space="preserve"> da programa, onde cada </w:t>
      </w:r>
      <w:r w:rsidDel="00000000" w:rsidR="00000000" w:rsidRPr="00000000">
        <w:rPr>
          <w:i w:val="1"/>
          <w:rtl w:val="0"/>
        </w:rPr>
        <w:t xml:space="preserve">package</w:t>
      </w:r>
      <w:r w:rsidDel="00000000" w:rsidR="00000000" w:rsidRPr="00000000">
        <w:rPr>
          <w:rtl w:val="0"/>
        </w:rPr>
        <w:t xml:space="preserve"> representa um módulo/bloco funcional (associado a um ficheiro .c e, eventualmente, a um ficheiro .h). As setas representam as dependências entre módulos.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18000" cy="2138883"/>
            <wp:effectExtent b="0" l="0" r="0" t="0"/>
            <wp:docPr descr="packages FTP.png" id="5" name="image17.png"/>
            <a:graphic>
              <a:graphicData uri="http://schemas.openxmlformats.org/drawingml/2006/picture">
                <pic:pic>
                  <pic:nvPicPr>
                    <pic:cNvPr descr="packages FTP.png" id="0" name="image17.png"/>
                    <pic:cNvPicPr preferRelativeResize="0"/>
                  </pic:nvPicPr>
                  <pic:blipFill>
                    <a:blip r:embed="rId11"/>
                    <a:srcRect b="12167" l="6421" r="2821" t="2991"/>
                    <a:stretch>
                      <a:fillRect/>
                    </a:stretch>
                  </pic:blipFill>
                  <pic:spPr>
                    <a:xfrm>
                      <a:off x="0" y="0"/>
                      <a:ext cx="3018000" cy="2138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i w:val="1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1: Diagrama UML de “packages” do 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A tabela seguinte descreve a responsabilidade de cada módulo.</w:t>
      </w:r>
      <w:r w:rsidDel="00000000" w:rsidR="00000000" w:rsidRPr="00000000">
        <w:rPr>
          <w:rtl w:val="0"/>
        </w:rPr>
      </w:r>
    </w:p>
    <w:tbl>
      <w:tblPr>
        <w:tblStyle w:val="Table1"/>
        <w:tblW w:w="11160.0" w:type="dxa"/>
        <w:jc w:val="left"/>
        <w:tblInd w:w="-103.0" w:type="dxa"/>
        <w:tblLayout w:type="fixed"/>
        <w:tblLook w:val="0400"/>
      </w:tblPr>
      <w:tblGrid>
        <w:gridCol w:w="1785"/>
        <w:gridCol w:w="9375"/>
        <w:tblGridChange w:id="0">
          <w:tblGrid>
            <w:gridCol w:w="1785"/>
            <w:gridCol w:w="9375"/>
          </w:tblGrid>
        </w:tblGridChange>
      </w:tblGrid>
      <w:tr>
        <w:trPr>
          <w:trHeight w:val="1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66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Módulo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72c4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68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Descrição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0" w:val="nil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ffd966" w:val="clear"/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66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  <w:tc>
          <w:tcPr>
            <w:tcBorders>
              <w:top w:color="000000" w:space="0" w:sz="0" w:val="nil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ffd966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Módulo principal do programa. Serve de ponto de partida da sua execução e invoca serviços fornecidos pelos restantes módulos. 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0" w:val="nil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ffd966" w:val="clear"/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66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URLParser</w:t>
            </w:r>
          </w:p>
        </w:tc>
        <w:tc>
          <w:tcPr>
            <w:tcBorders>
              <w:top w:color="000000" w:space="0" w:sz="0" w:val="nil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ffd966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Módulo responsável por fazer </w:t>
            </w:r>
            <w:r w:rsidDel="00000000" w:rsidR="00000000" w:rsidRPr="00000000">
              <w:rPr>
                <w:i w:val="1"/>
                <w:rtl w:val="0"/>
              </w:rPr>
              <w:t xml:space="preserve">parsing</w:t>
            </w:r>
            <w:r w:rsidDel="00000000" w:rsidR="00000000" w:rsidRPr="00000000">
              <w:rPr>
                <w:rtl w:val="0"/>
              </w:rPr>
              <w:t xml:space="preserve"> de URL’s e de armazenar a sua informação num objeto do tipo url_data.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0" w:val="nil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ffd966" w:val="clear"/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66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FTPClient</w:t>
            </w:r>
          </w:p>
        </w:tc>
        <w:tc>
          <w:tcPr>
            <w:tcBorders>
              <w:top w:color="000000" w:space="0" w:sz="0" w:val="nil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ffd966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Módulo responsável pela comunicação com um servidor remoto usando o protocolo FTP.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0" w:val="nil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ffd966" w:val="clear"/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66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DNSConverter</w:t>
            </w:r>
          </w:p>
        </w:tc>
        <w:tc>
          <w:tcPr>
            <w:tcBorders>
              <w:top w:color="000000" w:space="0" w:sz="0" w:val="nil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ffd966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Módulo responsável pela conversação de nomes de </w:t>
            </w:r>
            <w:r w:rsidDel="00000000" w:rsidR="00000000" w:rsidRPr="00000000">
              <w:rPr>
                <w:i w:val="1"/>
                <w:rtl w:val="0"/>
              </w:rPr>
              <w:t xml:space="preserve">hosts</w:t>
            </w:r>
            <w:r w:rsidDel="00000000" w:rsidR="00000000" w:rsidRPr="00000000">
              <w:rPr>
                <w:rtl w:val="0"/>
              </w:rPr>
              <w:t xml:space="preserve"> em endereços IP.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0" w:val="nil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ffd966" w:val="clear"/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66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shared</w:t>
            </w:r>
          </w:p>
        </w:tc>
        <w:tc>
          <w:tcPr>
            <w:tcBorders>
              <w:top w:color="000000" w:space="0" w:sz="0" w:val="nil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ffd966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Módulo elementar com </w:t>
            </w:r>
            <w:r w:rsidDel="00000000" w:rsidR="00000000" w:rsidRPr="00000000">
              <w:rPr>
                <w:i w:val="1"/>
                <w:rtl w:val="0"/>
              </w:rPr>
              <w:t xml:space="preserve">macros</w:t>
            </w:r>
            <w:r w:rsidDel="00000000" w:rsidR="00000000" w:rsidRPr="00000000">
              <w:rPr>
                <w:rtl w:val="0"/>
              </w:rPr>
              <w:t xml:space="preserve"> MAX_SIZE, que define o tamanho máximo de diversos campos dos endereços URL’s (como o </w:t>
            </w:r>
            <w:r w:rsidDel="00000000" w:rsidR="00000000" w:rsidRPr="00000000">
              <w:rPr>
                <w:i w:val="1"/>
                <w:rtl w:val="0"/>
              </w:rPr>
              <w:t xml:space="preserve">path</w:t>
            </w:r>
            <w:r w:rsidDel="00000000" w:rsidR="00000000" w:rsidRPr="00000000">
              <w:rPr>
                <w:rtl w:val="0"/>
              </w:rPr>
              <w:t xml:space="preserve"> do ficheiro a descarregar).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0" w:val="nil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ffd966" w:val="clear"/>
            <w:vAlign w:val="cente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right="66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utilInterface</w:t>
            </w:r>
          </w:p>
        </w:tc>
        <w:tc>
          <w:tcPr>
            <w:tcBorders>
              <w:top w:color="000000" w:space="0" w:sz="0" w:val="nil"/>
              <w:left w:color="8eaadb" w:space="0" w:sz="4" w:val="single"/>
              <w:bottom w:color="8eaadb" w:space="0" w:sz="4" w:val="single"/>
              <w:right w:color="8eaadb" w:space="0" w:sz="4" w:val="single"/>
            </w:tcBorders>
            <w:shd w:fill="ffd966" w:val="clear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Módulo com </w:t>
            </w:r>
            <w:r w:rsidDel="00000000" w:rsidR="00000000" w:rsidRPr="00000000">
              <w:rPr>
                <w:i w:val="1"/>
                <w:rtl w:val="0"/>
              </w:rPr>
              <w:t xml:space="preserve">macros</w:t>
            </w:r>
            <w:r w:rsidDel="00000000" w:rsidR="00000000" w:rsidRPr="00000000">
              <w:rPr>
                <w:rtl w:val="0"/>
              </w:rPr>
              <w:t xml:space="preserve"> utilitários para a escrita na consola, nomeadamente para mudar a sua cor de texto e de fundo.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0" w:right="4" w:firstLine="0"/>
        <w:contextualSpacing w:val="0"/>
        <w:jc w:val="left"/>
        <w:rPr>
          <w:i w:val="1"/>
          <w:color w:val="44546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10" w:right="4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Tabela 1 - Responsabilidade de cada módulo da aplicação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440" w:hanging="360"/>
        <w:contextualSpacing w:val="1"/>
        <w:rPr>
          <w:b w:val="0"/>
          <w:sz w:val="24"/>
          <w:szCs w:val="24"/>
        </w:rPr>
      </w:pPr>
      <w:bookmarkStart w:colFirst="0" w:colLast="0" w:name="_ouhopqlq4x8w" w:id="9"/>
      <w:bookmarkEnd w:id="9"/>
      <w:r w:rsidDel="00000000" w:rsidR="00000000" w:rsidRPr="00000000">
        <w:rPr>
          <w:sz w:val="24"/>
          <w:szCs w:val="24"/>
          <w:u w:val="single"/>
          <w:rtl w:val="0"/>
        </w:rPr>
        <w:t xml:space="preserve">Fluxo de execução do programa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começar, é feito “parsing” ao único argumento do programa, o </w:t>
      </w:r>
      <w:r w:rsidDel="00000000" w:rsidR="00000000" w:rsidRPr="00000000">
        <w:rPr>
          <w:i w:val="1"/>
          <w:rtl w:val="0"/>
        </w:rPr>
        <w:t xml:space="preserve">Uniform Resource Locator</w:t>
      </w:r>
      <w:r w:rsidDel="00000000" w:rsidR="00000000" w:rsidRPr="00000000">
        <w:rPr>
          <w:rtl w:val="0"/>
        </w:rPr>
        <w:t xml:space="preserve"> (URL) </w:t>
      </w:r>
      <w:r w:rsidDel="00000000" w:rsidR="00000000" w:rsidRPr="00000000">
        <w:rPr>
          <w:rtl w:val="0"/>
        </w:rPr>
        <w:t xml:space="preserve">associado ao ficheiro a descarregar. Este “parsing” é feito usando a função parseURL do módulo URLParser. Caso o URL esteja conforme ao esquema URL para FTP, especificado pelo RFC 1738, a informação nele contida (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path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é armazenada numa struct do tipo url_data.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É depois feita a conversão do nome do </w:t>
      </w:r>
      <w:r w:rsidDel="00000000" w:rsidR="00000000" w:rsidRPr="00000000">
        <w:rPr>
          <w:i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 no seu endereço IP usando a função host2Ip do módulo DNSConverter. Esta função usa o método gethostbyname de netdb.h.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De seguida, são invocadas successivamente funções do módulo FTPClient para comunicar com o servidor remoto para transferir o ficheiro especificado. A sequência de comandos e respostas entre o cliente e o servidor estão conformes ao RFC 959, relativo ao protocolo de aplicação FTP. As funções invocadas são as seguintes (na ordem indicada):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ftpConnect é usado para estabelecer uma conexão com o servidor. Em particular, é criado um socket que é ligado ao servidor, usando as funções socket e connect. Este socket fica associado ao descritor controlSocketFd, contido num objeto da struct ftp_data.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ftpLogin envia os comandos USER e PASS ao servidor, indicando como argumentos, respetivamente, o </w:t>
      </w:r>
      <w:r w:rsidDel="00000000" w:rsidR="00000000" w:rsidRPr="00000000">
        <w:rPr>
          <w:i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e a </w:t>
      </w:r>
      <w:r w:rsidDel="00000000" w:rsidR="00000000" w:rsidRPr="00000000">
        <w:rPr>
          <w:i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do URL enviado pela linha de comandos.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ftpSetPasv envia o comando PASV ao servidor sem mais nenhum argumento. Isto tem como efeito colocar o </w:t>
      </w:r>
      <w:r w:rsidDel="00000000" w:rsidR="00000000" w:rsidRPr="00000000">
        <w:rPr>
          <w:i w:val="1"/>
          <w:rtl w:val="0"/>
        </w:rPr>
        <w:t xml:space="preserve">Data Transfer Process</w:t>
      </w:r>
      <w:r w:rsidDel="00000000" w:rsidR="00000000" w:rsidRPr="00000000">
        <w:rPr>
          <w:rtl w:val="0"/>
        </w:rPr>
        <w:t xml:space="preserve"> (DTP) em modo passivo. Como resposta, o servidor especifica o endereço IP e o </w:t>
      </w:r>
      <w:r w:rsidDel="00000000" w:rsidR="00000000" w:rsidRPr="00000000">
        <w:rPr>
          <w:i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 onde se encontra à espera que seja estabelecida uma segunda conexão para transmitir o ficheiro. Usando esse endereço IP e </w:t>
      </w:r>
      <w:r w:rsidDel="00000000" w:rsidR="00000000" w:rsidRPr="00000000">
        <w:rPr>
          <w:i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, um segundo socket, associado ao descritor dataSocketFd em ftp_data, é conectado ao servidor.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ftpDownload envia o comando RETR (sem argumentos) através do primeiro socket (socket de controlo) para iniciar a transferência do ficheiro. De seguida, é aberto um ficheiro para guardar a informação recebida do servidor e é recebida a informação do ficheiro, de forma ordenada, através do segundo socket (socket de dados). No final, é fechado tanto o ficheiro de </w:t>
      </w:r>
      <w:r w:rsidDel="00000000" w:rsidR="00000000" w:rsidRPr="00000000">
        <w:rPr>
          <w:i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 como o </w:t>
      </w:r>
      <w:r w:rsidDel="00000000" w:rsidR="00000000" w:rsidRPr="00000000">
        <w:rPr>
          <w:i w:val="1"/>
          <w:rtl w:val="0"/>
        </w:rPr>
        <w:t xml:space="preserve">socket</w:t>
      </w:r>
      <w:r w:rsidDel="00000000" w:rsidR="00000000" w:rsidRPr="00000000">
        <w:rPr>
          <w:rtl w:val="0"/>
        </w:rPr>
        <w:t xml:space="preserve"> de dados.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ftpLogout envia o comando QUIT (sem argumentos) para terminar a ligação com o servidor e é fechado o socket de controlo.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Durante a execução do programa, caso ocorra um erro e algo inesperado (por exemplo, o servidor envia uma resposta associada a um erro), o programa imprime uma mensagem de erro e termina.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440" w:hanging="360"/>
        <w:contextualSpacing w:val="1"/>
        <w:rPr>
          <w:b w:val="0"/>
          <w:sz w:val="24"/>
          <w:szCs w:val="24"/>
        </w:rPr>
      </w:pPr>
      <w:bookmarkStart w:colFirst="0" w:colLast="0" w:name="_kuk15awxqpdn" w:id="10"/>
      <w:bookmarkEnd w:id="10"/>
      <w:r w:rsidDel="00000000" w:rsidR="00000000" w:rsidRPr="00000000">
        <w:rPr>
          <w:sz w:val="24"/>
          <w:szCs w:val="24"/>
          <w:u w:val="single"/>
          <w:rtl w:val="0"/>
        </w:rPr>
        <w:t xml:space="preserve">Resultados de um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download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" w:line="240" w:lineRule="auto"/>
        <w:ind w:left="0" w:right="4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Para demonstrar o bom funcionamento da aplicação desenvolvida, foram realizadas várias experiências de </w:t>
      </w:r>
      <w:r w:rsidDel="00000000" w:rsidR="00000000" w:rsidRPr="00000000">
        <w:rPr>
          <w:i w:val="1"/>
          <w:rtl w:val="0"/>
        </w:rPr>
        <w:t xml:space="preserve">download</w:t>
      </w:r>
      <w:r w:rsidDel="00000000" w:rsidR="00000000" w:rsidRPr="00000000">
        <w:rPr>
          <w:rtl w:val="0"/>
        </w:rPr>
        <w:t xml:space="preserve"> de diferentes ficheiros de diversos servidores. Na figura abaixo, é apresentado o </w:t>
      </w:r>
      <w:r w:rsidDel="00000000" w:rsidR="00000000" w:rsidRPr="00000000">
        <w:rPr>
          <w:i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 para a consola após ter sido escrito o comando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./download ftP://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speedtest.tele2.net/50MB.zip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" w:line="240" w:lineRule="auto"/>
        <w:ind w:left="0" w:right="4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51388" cy="1885133"/>
            <wp:effectExtent b="0" l="0" r="0" t="0"/>
            <wp:docPr descr="FTPClient_results.png" id="10" name="image24.png"/>
            <a:graphic>
              <a:graphicData uri="http://schemas.openxmlformats.org/drawingml/2006/picture">
                <pic:pic>
                  <pic:nvPicPr>
                    <pic:cNvPr descr="FTPClient_results.png" id="0" name="image24.png"/>
                    <pic:cNvPicPr preferRelativeResize="0"/>
                  </pic:nvPicPr>
                  <pic:blipFill>
                    <a:blip r:embed="rId12"/>
                    <a:srcRect b="25554" l="7827" r="5958" t="11764"/>
                    <a:stretch>
                      <a:fillRect/>
                    </a:stretch>
                  </pic:blipFill>
                  <pic:spPr>
                    <a:xfrm>
                      <a:off x="0" y="0"/>
                      <a:ext cx="3451388" cy="188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2: Resultados de um “download” usando o cliente FTP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contextualSpacing w:val="1"/>
        <w:jc w:val="both"/>
        <w:rPr/>
      </w:pPr>
      <w:bookmarkStart w:colFirst="0" w:colLast="0" w:name="_ozk9l9wxlk3f" w:id="11"/>
      <w:bookmarkEnd w:id="11"/>
      <w:r w:rsidDel="00000000" w:rsidR="00000000" w:rsidRPr="00000000">
        <w:rPr>
          <w:b w:val="1"/>
          <w:sz w:val="28"/>
          <w:szCs w:val="28"/>
          <w:rtl w:val="0"/>
        </w:rPr>
        <w:t xml:space="preserve">Configuração e análise de uma rede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440" w:hanging="360"/>
        <w:contextualSpacing w:val="1"/>
        <w:rPr>
          <w:b w:val="0"/>
          <w:sz w:val="24"/>
          <w:szCs w:val="24"/>
        </w:rPr>
      </w:pPr>
      <w:bookmarkStart w:colFirst="0" w:colLast="0" w:name="_tgyo5mkhf7da" w:id="12"/>
      <w:bookmarkEnd w:id="12"/>
      <w:r w:rsidDel="00000000" w:rsidR="00000000" w:rsidRPr="00000000">
        <w:rPr>
          <w:sz w:val="24"/>
          <w:szCs w:val="24"/>
          <w:u w:val="single"/>
          <w:rtl w:val="0"/>
        </w:rPr>
        <w:t xml:space="preserve">Experiência 1 - Configurar de uma rede IP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: - associar endereços IP a </w:t>
      </w:r>
      <w:r w:rsidDel="00000000" w:rsidR="00000000" w:rsidRPr="00000000">
        <w:rPr>
          <w:i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 de computadores, para que estes possam comunicar entre si.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Arquitetura da rede</w:t>
      </w:r>
      <w:r w:rsidDel="00000000" w:rsidR="00000000" w:rsidRPr="00000000">
        <w:rPr>
          <w:rtl w:val="0"/>
        </w:rPr>
        <w:t xml:space="preserve">: A rede é composta por duas máquinas (máquina 1 e 4) ligados a um </w:t>
      </w:r>
      <w:r w:rsidDel="00000000" w:rsidR="00000000" w:rsidRPr="00000000">
        <w:rPr>
          <w:i w:val="1"/>
          <w:rtl w:val="0"/>
        </w:rPr>
        <w:t xml:space="preserve">switch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Para configurar o endereço IP associado a um dado interface de uma máquina, basta usar o comando ifconfig com a seguinte sintaxe: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ifconfig &lt;interface&gt; &lt;endereço IP&gt;/&lt;máscara da rede&gt;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Para enviar um pacote, um elemento da rede precisa de conhecer o endereço MAC (ao nível da ligação de dados) do destinatário, sabendo o seu endereço IP (ao nível da rede). Para isso, o emissor envia um pacote de </w:t>
      </w:r>
      <w:r w:rsidDel="00000000" w:rsidR="00000000" w:rsidRPr="00000000">
        <w:rPr>
          <w:i w:val="1"/>
          <w:rtl w:val="0"/>
        </w:rPr>
        <w:t xml:space="preserve">Address Resolution Protocol</w:t>
      </w:r>
      <w:r w:rsidDel="00000000" w:rsidR="00000000" w:rsidRPr="00000000">
        <w:rPr>
          <w:rtl w:val="0"/>
        </w:rPr>
        <w:t xml:space="preserve"> (ARP) por </w:t>
      </w:r>
      <w:r w:rsidDel="00000000" w:rsidR="00000000" w:rsidRPr="00000000">
        <w:rPr>
          <w:i w:val="1"/>
          <w:rtl w:val="0"/>
        </w:rPr>
        <w:t xml:space="preserve">broadcast</w:t>
      </w:r>
      <w:r w:rsidDel="00000000" w:rsidR="00000000" w:rsidRPr="00000000">
        <w:rPr>
          <w:rtl w:val="0"/>
        </w:rPr>
        <w:t xml:space="preserve"> com o endereço IP do destinatário e aguarda por um pacote ARP de resposta com o endereço MAC correspondente.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Na máquina 1, foi usado o comando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ping 172.16.Y0.254</w:t>
      </w:r>
      <w:r w:rsidDel="00000000" w:rsidR="00000000" w:rsidRPr="00000000">
        <w:rPr>
          <w:rtl w:val="0"/>
        </w:rPr>
        <w:t xml:space="preserve"> (sendo Y o número da bancada) para enviar pacotes para a </w:t>
      </w:r>
      <w:r w:rsidDel="00000000" w:rsidR="00000000" w:rsidRPr="00000000">
        <w:rPr>
          <w:i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 eth0 da máquina 4. Com o comando </w:t>
      </w:r>
      <w:r w:rsidDel="00000000" w:rsidR="00000000" w:rsidRPr="00000000">
        <w:rPr>
          <w:i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, são gerados pacotes de </w:t>
      </w:r>
      <w:r w:rsidDel="00000000" w:rsidR="00000000" w:rsidRPr="00000000">
        <w:rPr>
          <w:i w:val="1"/>
          <w:rtl w:val="0"/>
        </w:rPr>
        <w:t xml:space="preserve">Internet Control Message Protocol</w:t>
      </w:r>
      <w:r w:rsidDel="00000000" w:rsidR="00000000" w:rsidRPr="00000000">
        <w:rPr>
          <w:rtl w:val="0"/>
        </w:rPr>
        <w:t xml:space="preserve"> (ICMP).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94563" cy="622929"/>
            <wp:effectExtent b="0" l="0" r="0" t="0"/>
            <wp:docPr descr="exp1_tux1.png" id="8" name="image22.png"/>
            <a:graphic>
              <a:graphicData uri="http://schemas.openxmlformats.org/drawingml/2006/picture">
                <pic:pic>
                  <pic:nvPicPr>
                    <pic:cNvPr descr="exp1_tux1.png" id="0" name="image22.png"/>
                    <pic:cNvPicPr preferRelativeResize="0"/>
                  </pic:nvPicPr>
                  <pic:blipFill>
                    <a:blip r:embed="rId13"/>
                    <a:srcRect b="61855" l="2769" r="15239" t="24048"/>
                    <a:stretch>
                      <a:fillRect/>
                    </a:stretch>
                  </pic:blipFill>
                  <pic:spPr>
                    <a:xfrm>
                      <a:off x="0" y="0"/>
                      <a:ext cx="5994563" cy="622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3: Captura em Wireshark na interface eth0 da máquina 1 dos pacotes gerados pelo comando 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Os pacotes ARP enviados pela máquina 1 têm como endereços MAC e IP de origem os endereços respectivos da eth0 da máquina 1. Os endereços MAC e IP de destino são endereços de </w:t>
      </w:r>
      <w:r w:rsidDel="00000000" w:rsidR="00000000" w:rsidRPr="00000000">
        <w:rPr>
          <w:i w:val="1"/>
          <w:rtl w:val="0"/>
        </w:rPr>
        <w:t xml:space="preserve">broadcast</w:t>
      </w:r>
      <w:r w:rsidDel="00000000" w:rsidR="00000000" w:rsidRPr="00000000">
        <w:rPr>
          <w:rtl w:val="0"/>
        </w:rPr>
        <w:t xml:space="preserve"> pois não se sabe à partida que computador tem o endereço MAC procurado.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A partir de uma trama Ethernet, para determinar o protocolo de rede (IP, ARP, …) do pacote do seu </w:t>
      </w:r>
      <w:r w:rsidDel="00000000" w:rsidR="00000000" w:rsidRPr="00000000">
        <w:rPr>
          <w:i w:val="1"/>
          <w:rtl w:val="0"/>
        </w:rPr>
        <w:t xml:space="preserve">payload</w:t>
      </w:r>
      <w:r w:rsidDel="00000000" w:rsidR="00000000" w:rsidRPr="00000000">
        <w:rPr>
          <w:rtl w:val="0"/>
        </w:rPr>
        <w:t xml:space="preserve">, é preciso ler o cabeçalho (mais precisamente, os </w:t>
      </w:r>
      <w:r w:rsidDel="00000000" w:rsidR="00000000" w:rsidRPr="00000000">
        <w:rPr>
          <w:rtl w:val="0"/>
        </w:rPr>
        <w:t xml:space="preserve">21º e 22º</w:t>
      </w:r>
      <w:r w:rsidDel="00000000" w:rsidR="00000000" w:rsidRPr="00000000">
        <w:rPr>
          <w:rtl w:val="0"/>
        </w:rPr>
        <w:t xml:space="preserve"> bits). Caso se trate de um pacote IP, o seu protocolo de camada de transporte (ICMP, …) pode ser determinado pelos bits 7</w:t>
      </w:r>
      <w:r w:rsidDel="00000000" w:rsidR="00000000" w:rsidRPr="00000000">
        <w:rPr>
          <w:rtl w:val="0"/>
        </w:rPr>
        <w:t xml:space="preserve">3 a 8</w:t>
      </w:r>
      <w:r w:rsidDel="00000000" w:rsidR="00000000" w:rsidRPr="00000000">
        <w:rPr>
          <w:rtl w:val="0"/>
        </w:rPr>
        <w:t xml:space="preserve">0.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Sendo o tamanho do </w:t>
      </w:r>
      <w:r w:rsidDel="00000000" w:rsidR="00000000" w:rsidRPr="00000000">
        <w:rPr>
          <w:i w:val="1"/>
          <w:rtl w:val="0"/>
        </w:rPr>
        <w:t xml:space="preserve">header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trailer</w:t>
      </w:r>
      <w:r w:rsidDel="00000000" w:rsidR="00000000" w:rsidRPr="00000000">
        <w:rPr>
          <w:rtl w:val="0"/>
        </w:rPr>
        <w:t xml:space="preserve"> da trama Ethernet constantes, o que varia de comprimento é o seu </w:t>
      </w:r>
      <w:r w:rsidDel="00000000" w:rsidR="00000000" w:rsidRPr="00000000">
        <w:rPr>
          <w:i w:val="1"/>
          <w:rtl w:val="0"/>
        </w:rPr>
        <w:t xml:space="preserve">payload</w:t>
      </w:r>
      <w:r w:rsidDel="00000000" w:rsidR="00000000" w:rsidRPr="00000000">
        <w:rPr>
          <w:rtl w:val="0"/>
        </w:rPr>
        <w:t xml:space="preserve">. Caso se trate de um pacote IP, o seu tamanho é indicado pelos bits 17 a 32.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>
          <w:highlight w:val="yellow"/>
        </w:rPr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i w:val="1"/>
          <w:rtl w:val="0"/>
        </w:rPr>
        <w:t xml:space="preserve">loopback interface</w:t>
      </w:r>
      <w:r w:rsidDel="00000000" w:rsidR="00000000" w:rsidRPr="00000000">
        <w:rPr>
          <w:rtl w:val="0"/>
        </w:rPr>
        <w:t xml:space="preserve"> é usado para um computador enviar pacotes para ele mesmo sem necessidade de ligações externas. Isto permite diagnosticar eventuais problemas ou aceder aos seus próprios serviços de rede, sendo o mesmo computador cliente e servidor simultaneamente.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440" w:hanging="360"/>
        <w:contextualSpacing w:val="1"/>
        <w:rPr>
          <w:b w:val="0"/>
          <w:sz w:val="24"/>
          <w:szCs w:val="24"/>
        </w:rPr>
      </w:pPr>
      <w:bookmarkStart w:colFirst="0" w:colLast="0" w:name="_o0wlqnemuotq" w:id="13"/>
      <w:bookmarkEnd w:id="13"/>
      <w:r w:rsidDel="00000000" w:rsidR="00000000" w:rsidRPr="00000000">
        <w:rPr>
          <w:sz w:val="24"/>
          <w:szCs w:val="24"/>
          <w:u w:val="single"/>
          <w:rtl w:val="0"/>
        </w:rPr>
        <w:t xml:space="preserve">Experiência 2 - Implementar duas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LANs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virtuais num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switch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: - configurar VLANs num </w:t>
      </w:r>
      <w:r w:rsidDel="00000000" w:rsidR="00000000" w:rsidRPr="00000000">
        <w:rPr>
          <w:i w:val="1"/>
          <w:rtl w:val="0"/>
        </w:rPr>
        <w:t xml:space="preserve">switch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Arquitetura da rede</w:t>
      </w:r>
      <w:r w:rsidDel="00000000" w:rsidR="00000000" w:rsidRPr="00000000">
        <w:rPr>
          <w:rtl w:val="0"/>
        </w:rPr>
        <w:t xml:space="preserve">: A rede é composta por três máquinas (máquinas 1, 2 e 4) ligados a um switch, com duas </w:t>
      </w:r>
      <w:r w:rsidDel="00000000" w:rsidR="00000000" w:rsidRPr="00000000">
        <w:rPr>
          <w:i w:val="1"/>
          <w:rtl w:val="0"/>
        </w:rPr>
        <w:t xml:space="preserve">virtual LANs</w:t>
      </w:r>
      <w:r w:rsidDel="00000000" w:rsidR="00000000" w:rsidRPr="00000000">
        <w:rPr>
          <w:rtl w:val="0"/>
        </w:rPr>
        <w:t xml:space="preserve"> (VLANs). Uma VLAN tem as máquinas 1 e 4, a outra, a máquina 2.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Para configurar o </w:t>
      </w:r>
      <w:r w:rsidDel="00000000" w:rsidR="00000000" w:rsidRPr="00000000">
        <w:rPr>
          <w:i w:val="1"/>
          <w:rtl w:val="0"/>
        </w:rPr>
        <w:t xml:space="preserve">switch</w:t>
      </w:r>
      <w:r w:rsidDel="00000000" w:rsidR="00000000" w:rsidRPr="00000000">
        <w:rPr>
          <w:rtl w:val="0"/>
        </w:rPr>
        <w:t xml:space="preserve">, insere-se o comando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configure terminal</w:t>
      </w:r>
      <w:r w:rsidDel="00000000" w:rsidR="00000000" w:rsidRPr="00000000">
        <w:rPr>
          <w:rtl w:val="0"/>
        </w:rPr>
        <w:t xml:space="preserve">. De seguida, para definir as duas VLAN’s, escreve-se o comando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vlan &lt;número da vlan&gt;</w:t>
      </w:r>
      <w:r w:rsidDel="00000000" w:rsidR="00000000" w:rsidRPr="00000000">
        <w:rPr>
          <w:rtl w:val="0"/>
        </w:rPr>
        <w:t xml:space="preserve">, seguido de exit, para sair da configuração dessa VLAN. Assim, para definir a vlan Y0, escreve-se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vlan Y0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exit</w:t>
      </w:r>
      <w:r w:rsidDel="00000000" w:rsidR="00000000" w:rsidRPr="00000000">
        <w:rPr>
          <w:rtl w:val="0"/>
        </w:rPr>
        <w:t xml:space="preserve">. Por fim, para associar as portas do </w:t>
      </w:r>
      <w:r w:rsidDel="00000000" w:rsidR="00000000" w:rsidRPr="00000000">
        <w:rPr>
          <w:i w:val="1"/>
          <w:rtl w:val="0"/>
        </w:rPr>
        <w:t xml:space="preserve">switch</w:t>
      </w:r>
      <w:r w:rsidDel="00000000" w:rsidR="00000000" w:rsidRPr="00000000">
        <w:rPr>
          <w:rtl w:val="0"/>
        </w:rPr>
        <w:t xml:space="preserve"> a uma dada VLAN, executa-se o seguinte conjunto de comandos: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interface fastethernet 0/&lt;número da porta do switch&gt;, switchport mode access, switchport access vlan &lt;número da vlan&gt;, 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highlight w:val="yellow"/>
        </w:rPr>
      </w:pPr>
      <w:r w:rsidDel="00000000" w:rsidR="00000000" w:rsidRPr="00000000">
        <w:rPr>
          <w:rtl w:val="0"/>
        </w:rPr>
        <w:t xml:space="preserve">Existem dois domínios de </w:t>
      </w:r>
      <w:r w:rsidDel="00000000" w:rsidR="00000000" w:rsidRPr="00000000">
        <w:rPr>
          <w:i w:val="1"/>
          <w:rtl w:val="0"/>
        </w:rPr>
        <w:t xml:space="preserve">broadcast</w:t>
      </w:r>
      <w:r w:rsidDel="00000000" w:rsidR="00000000" w:rsidRPr="00000000">
        <w:rPr>
          <w:rtl w:val="0"/>
        </w:rPr>
        <w:t xml:space="preserve">, correspondentes à cada VLAN. Para mostrar a existência destes domínios, tentou-se fazer </w:t>
      </w:r>
      <w:r w:rsidDel="00000000" w:rsidR="00000000" w:rsidRPr="00000000">
        <w:rPr>
          <w:i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 do máquina 2 a partir da máquina 1, este tendo falhado, o que mostra que existem pelo menos dois domínios distintos.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440" w:hanging="360"/>
        <w:contextualSpacing w:val="1"/>
        <w:rPr>
          <w:b w:val="0"/>
          <w:sz w:val="24"/>
          <w:szCs w:val="24"/>
        </w:rPr>
      </w:pPr>
      <w:bookmarkStart w:colFirst="0" w:colLast="0" w:name="_q3b1qgyf5ove" w:id="14"/>
      <w:bookmarkEnd w:id="14"/>
      <w:r w:rsidDel="00000000" w:rsidR="00000000" w:rsidRPr="00000000">
        <w:rPr>
          <w:sz w:val="24"/>
          <w:szCs w:val="24"/>
          <w:u w:val="single"/>
          <w:rtl w:val="0"/>
        </w:rPr>
        <w:t xml:space="preserve">Experiência 3 - Configurar um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router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em Linux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: - configurar um computador para servir de </w:t>
      </w:r>
      <w:r w:rsidDel="00000000" w:rsidR="00000000" w:rsidRPr="00000000">
        <w:rPr>
          <w:i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 para que se haja comunicação entre as duas VLANs.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Arquitetura da rede</w:t>
      </w:r>
      <w:r w:rsidDel="00000000" w:rsidR="00000000" w:rsidRPr="00000000">
        <w:rPr>
          <w:rtl w:val="0"/>
        </w:rPr>
        <w:t xml:space="preserve">: Similar à experiência 2, mas incluindo a máquina4 também na VLAN Y1 (usando outra </w:t>
      </w:r>
      <w:r w:rsidDel="00000000" w:rsidR="00000000" w:rsidRPr="00000000">
        <w:rPr>
          <w:i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Começa-se por ligar a </w:t>
      </w:r>
      <w:r w:rsidDel="00000000" w:rsidR="00000000" w:rsidRPr="00000000">
        <w:rPr>
          <w:i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 eth1 da máquina 4 à VLAN1 de forma análoga ao descrito na experiência 2.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Nas máquinas das “extremidades” (máquinas 1 e 2), é preciso configurar as rotas de encaminhamento de pacotes usando o comando route.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Na máquina 1, escreve-se o comando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route add -net 172.16.Y1.0/24 gw 172.16.Y0.254. </w:t>
      </w:r>
      <w:r w:rsidDel="00000000" w:rsidR="00000000" w:rsidRPr="00000000">
        <w:rPr>
          <w:rtl w:val="0"/>
        </w:rPr>
        <w:t xml:space="preserve">O primeiro endereço especifica o conjunto de endereços IP para os quais será definido o encaminhamento (neste caso, os endereço do domínio Y1), com o uso de uma máscara. O segundo endereço indica para onde se devem encaminhar os pacotes (neste caso, para a </w:t>
      </w:r>
      <w:r w:rsidDel="00000000" w:rsidR="00000000" w:rsidRPr="00000000">
        <w:rPr>
          <w:i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 eth0 da máquina 4).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Consolas" w:cs="Consolas" w:eastAsia="Consolas" w:hAnsi="Consolas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Na máquina 2, escreve-se o comando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route add -net 172.16.Y0.0/24 gw 172.16.Y1.253.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Consolas" w:cs="Consolas" w:eastAsia="Consolas" w:hAnsi="Consolas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Para ativar o encaminhamento de pacotes, é preciso executar o comando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echo 1&gt; /proc/sys/net/ipv4/ip_forward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08488" cy="394292"/>
            <wp:effectExtent b="0" l="0" r="0" t="0"/>
            <wp:docPr descr="exp3_routen_tux1.png" id="3" name="image14.png"/>
            <a:graphic>
              <a:graphicData uri="http://schemas.openxmlformats.org/drawingml/2006/picture">
                <pic:pic>
                  <pic:nvPicPr>
                    <pic:cNvPr descr="exp3_routen_tux1.png" id="0" name="image14.png"/>
                    <pic:cNvPicPr preferRelativeResize="0"/>
                  </pic:nvPicPr>
                  <pic:blipFill>
                    <a:blip r:embed="rId14"/>
                    <a:srcRect b="69125" l="0" r="5752" t="11719"/>
                    <a:stretch>
                      <a:fillRect/>
                    </a:stretch>
                  </pic:blipFill>
                  <pic:spPr>
                    <a:xfrm>
                      <a:off x="0" y="0"/>
                      <a:ext cx="3108488" cy="394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4747" cy="400613"/>
            <wp:effectExtent b="0" l="0" r="0" t="0"/>
            <wp:docPr descr="exp3_routen_tux2.png" id="1" name="image7.png"/>
            <a:graphic>
              <a:graphicData uri="http://schemas.openxmlformats.org/drawingml/2006/picture">
                <pic:pic>
                  <pic:nvPicPr>
                    <pic:cNvPr descr="exp3_routen_tux2.png" id="0" name="image7.png"/>
                    <pic:cNvPicPr preferRelativeResize="0"/>
                  </pic:nvPicPr>
                  <pic:blipFill>
                    <a:blip r:embed="rId15"/>
                    <a:srcRect b="68600" l="0" r="5143" t="11942"/>
                    <a:stretch>
                      <a:fillRect/>
                    </a:stretch>
                  </pic:blipFill>
                  <pic:spPr>
                    <a:xfrm>
                      <a:off x="0" y="0"/>
                      <a:ext cx="3104747" cy="40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4992" cy="410138"/>
            <wp:effectExtent b="0" l="0" r="0" t="0"/>
            <wp:docPr descr="exp3_routen_tux4.png" id="11" name="image25.png"/>
            <a:graphic>
              <a:graphicData uri="http://schemas.openxmlformats.org/drawingml/2006/picture">
                <pic:pic>
                  <pic:nvPicPr>
                    <pic:cNvPr descr="exp3_routen_tux4.png" id="0" name="image25.png"/>
                    <pic:cNvPicPr preferRelativeResize="0"/>
                  </pic:nvPicPr>
                  <pic:blipFill>
                    <a:blip r:embed="rId16"/>
                    <a:srcRect b="68843" l="0" r="5448" t="12671"/>
                    <a:stretch>
                      <a:fillRect/>
                    </a:stretch>
                  </pic:blipFill>
                  <pic:spPr>
                    <a:xfrm>
                      <a:off x="0" y="0"/>
                      <a:ext cx="3364992" cy="41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Figuras 4, 5 e 6: Tabelas de encaminhamento de pacotes as máquinas 1, 2 e 4, respetivamente (obtidas usando o comando </w:t>
      </w:r>
      <w:r w:rsidDel="00000000" w:rsidR="00000000" w:rsidRPr="00000000">
        <w:rPr>
          <w:rFonts w:ascii="Consolas" w:cs="Consolas" w:eastAsia="Consolas" w:hAnsi="Consolas"/>
          <w:i w:val="1"/>
          <w:color w:val="333333"/>
          <w:sz w:val="18"/>
          <w:szCs w:val="18"/>
          <w:highlight w:val="white"/>
          <w:rtl w:val="0"/>
        </w:rPr>
        <w:t xml:space="preserve">route -n</w:t>
      </w:r>
      <w:r w:rsidDel="00000000" w:rsidR="00000000" w:rsidRPr="00000000">
        <w:rPr>
          <w:i w:val="1"/>
          <w:sz w:val="20"/>
          <w:szCs w:val="20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As informações mais importantes contidas na entrada da tabela de encaminhamento são os endereços para os quais será definido o encaminhamento (</w:t>
      </w:r>
      <w:r w:rsidDel="00000000" w:rsidR="00000000" w:rsidRPr="00000000">
        <w:rPr>
          <w:i w:val="1"/>
          <w:rtl w:val="0"/>
        </w:rPr>
        <w:t xml:space="preserve">Gateway</w:t>
      </w:r>
      <w:r w:rsidDel="00000000" w:rsidR="00000000" w:rsidRPr="00000000">
        <w:rPr>
          <w:rtl w:val="0"/>
        </w:rPr>
        <w:t xml:space="preserve">, juntamente com a máscara, em </w:t>
      </w:r>
      <w:r w:rsidDel="00000000" w:rsidR="00000000" w:rsidRPr="00000000">
        <w:rPr>
          <w:i w:val="1"/>
          <w:rtl w:val="0"/>
        </w:rPr>
        <w:t xml:space="preserve">Genmask</w:t>
      </w:r>
      <w:r w:rsidDel="00000000" w:rsidR="00000000" w:rsidRPr="00000000">
        <w:rPr>
          <w:rtl w:val="0"/>
        </w:rPr>
        <w:t xml:space="preserve">), o endereço IP de destino de encaminhamento (</w:t>
      </w:r>
      <w:r w:rsidDel="00000000" w:rsidR="00000000" w:rsidRPr="00000000">
        <w:rPr>
          <w:i w:val="1"/>
          <w:rtl w:val="0"/>
        </w:rPr>
        <w:t xml:space="preserve">Destination</w:t>
      </w:r>
      <w:r w:rsidDel="00000000" w:rsidR="00000000" w:rsidRPr="00000000">
        <w:rPr>
          <w:rtl w:val="0"/>
        </w:rPr>
        <w:t xml:space="preserve">) e a </w:t>
      </w:r>
      <w:r w:rsidDel="00000000" w:rsidR="00000000" w:rsidRPr="00000000">
        <w:rPr>
          <w:i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 de saída dos pacotes (</w:t>
      </w:r>
      <w:r w:rsidDel="00000000" w:rsidR="00000000" w:rsidRPr="00000000">
        <w:rPr>
          <w:i w:val="1"/>
          <w:rtl w:val="0"/>
        </w:rPr>
        <w:t xml:space="preserve">Iface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Para testar se o </w:t>
      </w:r>
      <w:r w:rsidDel="00000000" w:rsidR="00000000" w:rsidRPr="00000000">
        <w:rPr>
          <w:i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 foi bem configurado, foi executado o comando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ping 172.16.Y1.1</w:t>
      </w:r>
      <w:r w:rsidDel="00000000" w:rsidR="00000000" w:rsidRPr="00000000">
        <w:rPr>
          <w:rtl w:val="0"/>
        </w:rPr>
        <w:t xml:space="preserve"> a partir da máquina 1.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9975" cy="1339004"/>
            <wp:effectExtent b="0" l="0" r="0" t="0"/>
            <wp:docPr descr="exp3_ping12.png" id="14" name="image28.png"/>
            <a:graphic>
              <a:graphicData uri="http://schemas.openxmlformats.org/drawingml/2006/picture">
                <pic:pic>
                  <pic:nvPicPr>
                    <pic:cNvPr descr="exp3_ping12.png"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9975" cy="1339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7: Captura no Wireshark nos interfaces eth0 e eth1 da máquina 4 dos pacotes gerados pelo comando 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A máquina 1 começa por consultar a sua tabela de encaminhamento para saber para quem enviar o pacote e conclui que pacotes para a máquina 2 devem ser enviados para a </w:t>
      </w:r>
      <w:r w:rsidDel="00000000" w:rsidR="00000000" w:rsidRPr="00000000">
        <w:rPr>
          <w:i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 eth0 da máquina 4, pelo que envia um pacote ARP a pedir o endereço MAC desta </w:t>
      </w:r>
      <w:r w:rsidDel="00000000" w:rsidR="00000000" w:rsidRPr="00000000">
        <w:rPr>
          <w:i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. Ao receber um pacote ARP de resposta por parte da máquina 4, a máquina 1 envia um pacote ICMP à máquina 4.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Na máquina 4, é feito um processamento semelhante: primeiro é consultada a tabela de encaminhamento de pacotes, depois é enviado um comando ARP a pedir o endereço MAC da </w:t>
      </w:r>
      <w:r w:rsidDel="00000000" w:rsidR="00000000" w:rsidRPr="00000000">
        <w:rPr>
          <w:i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 eth0 da máquina 2, e por fim é enviado um pacote ICMP a esta </w:t>
      </w:r>
      <w:r w:rsidDel="00000000" w:rsidR="00000000" w:rsidRPr="00000000">
        <w:rPr>
          <w:i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A partir da máquina 2, é feito o percurso inverso e de forma análoga, para que a máquina 1 receba pacotes ICMP de </w:t>
      </w:r>
      <w:r w:rsidDel="00000000" w:rsidR="00000000" w:rsidRPr="00000000">
        <w:rPr>
          <w:i w:val="1"/>
          <w:rtl w:val="0"/>
        </w:rPr>
        <w:t xml:space="preserve">reply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440" w:hanging="360"/>
        <w:contextualSpacing w:val="1"/>
        <w:rPr>
          <w:b w:val="0"/>
          <w:sz w:val="24"/>
          <w:szCs w:val="24"/>
        </w:rPr>
      </w:pPr>
      <w:bookmarkStart w:colFirst="0" w:colLast="0" w:name="_qv3x9bfqrh76" w:id="15"/>
      <w:bookmarkEnd w:id="15"/>
      <w:r w:rsidDel="00000000" w:rsidR="00000000" w:rsidRPr="00000000">
        <w:rPr>
          <w:sz w:val="24"/>
          <w:szCs w:val="24"/>
          <w:u w:val="single"/>
          <w:rtl w:val="0"/>
        </w:rPr>
        <w:t xml:space="preserve">Experiência 4 - Configurar um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router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comercial e implementar o NAT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: - configurar um </w:t>
      </w:r>
      <w:r w:rsidDel="00000000" w:rsidR="00000000" w:rsidRPr="00000000">
        <w:rPr>
          <w:i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 comercial.</w:t>
        <w:br w:type="textWrapping"/>
        <w:tab/>
        <w:t xml:space="preserve">      - implementar NAT no </w:t>
      </w:r>
      <w:r w:rsidDel="00000000" w:rsidR="00000000" w:rsidRPr="00000000">
        <w:rPr>
          <w:i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Arquitetura da rede</w:t>
      </w:r>
      <w:r w:rsidDel="00000000" w:rsidR="00000000" w:rsidRPr="00000000">
        <w:rPr>
          <w:rtl w:val="0"/>
        </w:rPr>
        <w:t xml:space="preserve">: Similar à experiência 3, mas incluindo um </w:t>
      </w:r>
      <w:r w:rsidDel="00000000" w:rsidR="00000000" w:rsidRPr="00000000">
        <w:rPr>
          <w:i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 comercial na VLAN Y1, ligado pela porta 0. O </w:t>
      </w:r>
      <w:r w:rsidDel="00000000" w:rsidR="00000000" w:rsidRPr="00000000">
        <w:rPr>
          <w:i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 está ligado à rede do laboratório pela porta 1.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Para configurar o </w:t>
      </w:r>
      <w:r w:rsidDel="00000000" w:rsidR="00000000" w:rsidRPr="00000000">
        <w:rPr>
          <w:i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, insere-se o comando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conf 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De seguida, para associar endereços IP às portas do </w:t>
      </w:r>
      <w:r w:rsidDel="00000000" w:rsidR="00000000" w:rsidRPr="00000000">
        <w:rPr>
          <w:i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, executa-se o seguinte conjunto de comandos.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Consolas" w:cs="Consolas" w:eastAsia="Consolas" w:hAnsi="Consolas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Para a porta 0: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interface gigabitethernet 0/0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ip address 172.16.Y1.254 255.255.255.0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no shutdown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ip nat inside</w:t>
      </w:r>
      <w:r w:rsidDel="00000000" w:rsidR="00000000" w:rsidRPr="00000000">
        <w:rPr>
          <w:rtl w:val="0"/>
        </w:rPr>
        <w:t xml:space="preserve"> 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exit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Consolas" w:cs="Consolas" w:eastAsia="Consolas" w:hAnsi="Consolas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Para a porta 1: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interface gigabitethernet 0/1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ip address 172.16.1.Y9 255.255.255.0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no shutdown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ip nat outside</w:t>
      </w:r>
      <w:r w:rsidDel="00000000" w:rsidR="00000000" w:rsidRPr="00000000">
        <w:rPr>
          <w:rtl w:val="0"/>
        </w:rPr>
        <w:t xml:space="preserve"> 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exit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Consolas" w:cs="Consolas" w:eastAsia="Consolas" w:hAnsi="Consolas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O comando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no shutdown </w:t>
      </w:r>
      <w:r w:rsidDel="00000000" w:rsidR="00000000" w:rsidRPr="00000000">
        <w:rPr>
          <w:rtl w:val="0"/>
        </w:rPr>
        <w:t xml:space="preserve">é usado para ativar a porta.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A penúltima linha das duas configurações acima define que a porta 0 faça parte da rede privada e que a porta 1 faça interface com o exterior (para a NAT).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Consolas" w:cs="Consolas" w:eastAsia="Consolas" w:hAnsi="Consolas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Para configurar as rotas estáticas, foram executados os comandos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ip route 0.0.0.0 0.0.0.0 172.16.1.254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ip route 172.16.Y0.0 255.255.255.0 172.16.Y1.253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O primeiro comando indica que por omissão os pacotes devem ser enviados para o </w:t>
      </w:r>
      <w:r w:rsidDel="00000000" w:rsidR="00000000" w:rsidRPr="00000000">
        <w:rPr>
          <w:i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 da rede do laboratório.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O segundo comando indica que, caso o pacote tenha como destino um elemento da VLAN Y0, deve ser redirecionado para a </w:t>
      </w:r>
      <w:r w:rsidDel="00000000" w:rsidR="00000000" w:rsidRPr="00000000">
        <w:rPr>
          <w:i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 eth1 da máquina 4.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Por fim, é preciso indicar que, por omissão, os pacotes da máquina 2 são redirecionados para a porta 0 do </w:t>
      </w:r>
      <w:r w:rsidDel="00000000" w:rsidR="00000000" w:rsidRPr="00000000">
        <w:rPr>
          <w:i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route add default gw 172.16.Y1.254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Se for retirada a rota da máquina 2 que redireciona pacotes da VLAN Y0 para o eth1 da máquina 4 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route delete -net 172.16.Y1.0/24</w:t>
      </w:r>
      <w:r w:rsidDel="00000000" w:rsidR="00000000" w:rsidRPr="00000000">
        <w:rPr>
          <w:rtl w:val="0"/>
        </w:rPr>
        <w:t xml:space="preserve">) e mas mantendo ativo o redirecionamento de pacotes (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echo 1 &gt; /proc/sys/net/ipv4/conf/eth0/accept_redirects</w:t>
      </w:r>
      <w:r w:rsidDel="00000000" w:rsidR="00000000" w:rsidRPr="00000000">
        <w:rPr>
          <w:rtl w:val="0"/>
        </w:rPr>
        <w:t xml:space="preserve"> seguido de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echo 1 &gt; /proc/sys/net/ipv4/conf/all/accept_redirects</w:t>
      </w:r>
      <w:r w:rsidDel="00000000" w:rsidR="00000000" w:rsidRPr="00000000">
        <w:rPr>
          <w:rtl w:val="0"/>
        </w:rPr>
        <w:t xml:space="preserve">) quando se faz </w:t>
      </w:r>
      <w:r w:rsidDel="00000000" w:rsidR="00000000" w:rsidRPr="00000000">
        <w:rPr>
          <w:i w:val="1"/>
          <w:rtl w:val="0"/>
        </w:rPr>
        <w:t xml:space="preserve">traceroute</w:t>
      </w:r>
      <w:r w:rsidDel="00000000" w:rsidR="00000000" w:rsidRPr="00000000">
        <w:rPr>
          <w:rtl w:val="0"/>
        </w:rPr>
        <w:t xml:space="preserve"> da máquina 2 para eth0 da máquina 1, os pacotes passam primeiro pelo </w:t>
      </w:r>
      <w:r w:rsidDel="00000000" w:rsidR="00000000" w:rsidRPr="00000000">
        <w:rPr>
          <w:i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 comercial, tal como se pode ver na figura 8. Isto deve-se a já não haver uma rota direta a ligar a máquina 2 à máquina 4. Contudo, se o comando </w:t>
      </w:r>
      <w:r w:rsidDel="00000000" w:rsidR="00000000" w:rsidRPr="00000000">
        <w:rPr>
          <w:i w:val="1"/>
          <w:rtl w:val="0"/>
        </w:rPr>
        <w:t xml:space="preserve">traceroute</w:t>
      </w:r>
      <w:r w:rsidDel="00000000" w:rsidR="00000000" w:rsidRPr="00000000">
        <w:rPr>
          <w:rtl w:val="0"/>
        </w:rPr>
        <w:t xml:space="preserve"> for executado uma segunda vez, tal como se pode ver na figura 8, os pacotes já não passam pelo </w:t>
      </w:r>
      <w:r w:rsidDel="00000000" w:rsidR="00000000" w:rsidRPr="00000000">
        <w:rPr>
          <w:i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 pois, da primeira vez que este comando foi executado, a máquina 2 recebeu um pacote ICMP redirect do </w:t>
      </w:r>
      <w:r w:rsidDel="00000000" w:rsidR="00000000" w:rsidRPr="00000000">
        <w:rPr>
          <w:i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 (figura 9) a indicar que os pacotes para a máquina 1 podem ser diretamente entregues à máquina 4, o que atualizou a tabela de encaminhamento de pacotes da máquina 2.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3777" cy="1256737"/>
            <wp:effectExtent b="0" l="0" r="0" t="0"/>
            <wp:docPr descr="exp4_traceroute2to1_tux2.png" id="6" name="image18.png"/>
            <a:graphic>
              <a:graphicData uri="http://schemas.openxmlformats.org/drawingml/2006/picture">
                <pic:pic>
                  <pic:nvPicPr>
                    <pic:cNvPr descr="exp4_traceroute2to1_tux2.png" id="0" name="image18.png"/>
                    <pic:cNvPicPr preferRelativeResize="0"/>
                  </pic:nvPicPr>
                  <pic:blipFill>
                    <a:blip r:embed="rId18"/>
                    <a:srcRect b="54773" l="0" r="14428" t="11942"/>
                    <a:stretch>
                      <a:fillRect/>
                    </a:stretch>
                  </pic:blipFill>
                  <pic:spPr>
                    <a:xfrm>
                      <a:off x="0" y="0"/>
                      <a:ext cx="5153777" cy="1256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/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8: Output do traceroute para a máquina 2 a partir da máquina </w:t>
      </w:r>
      <w:r w:rsidDel="00000000" w:rsidR="00000000" w:rsidRPr="00000000">
        <w:rPr>
          <w:i w:val="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04188" cy="1666928"/>
            <wp:effectExtent b="0" l="0" r="0" t="0"/>
            <wp:docPr descr="exp4.png" id="4" name="image16.png"/>
            <a:graphic>
              <a:graphicData uri="http://schemas.openxmlformats.org/drawingml/2006/picture">
                <pic:pic>
                  <pic:nvPicPr>
                    <pic:cNvPr descr="exp4.png" id="0" name="image16.png"/>
                    <pic:cNvPicPr preferRelativeResize="0"/>
                  </pic:nvPicPr>
                  <pic:blipFill>
                    <a:blip r:embed="rId19"/>
                    <a:srcRect b="0" l="0" r="26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4188" cy="16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9: Conteúdo do pacote ICMP redirect enviado à máquina 2 pelo router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Consolas" w:cs="Consolas" w:eastAsia="Consolas" w:hAnsi="Consolas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Para configurar a gama de endereços externos a serem usados pela NAT, executou-se o comando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ip nat pool ovrld 172.16.1.Y9 172.16.1.Y9 prefix 24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Para definir os endereços internos que podem usar a NAT, foram executados os comandos: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ip nat inside source list 1 pool ovrld overload, access-list 1 permit 172.16.Y0.0 0.0.0.255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access-list 1 permit 172.16.Y1.0 0.0.0.255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O objetivo da </w:t>
      </w:r>
      <w:r w:rsidDel="00000000" w:rsidR="00000000" w:rsidRPr="00000000">
        <w:rPr>
          <w:i w:val="1"/>
          <w:rtl w:val="0"/>
        </w:rPr>
        <w:t xml:space="preserve">Network Address Translation</w:t>
      </w:r>
      <w:r w:rsidDel="00000000" w:rsidR="00000000" w:rsidRPr="00000000">
        <w:rPr>
          <w:rtl w:val="0"/>
        </w:rPr>
        <w:t xml:space="preserve"> (NAT) é permitir que todos os elementos da rede interna comuniquem com o exterior usando um número reduzido de endereços IP externos. A NAT distingue os elementos da rede interna pela porta que é usada na comunicação com esses endereços IP.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440" w:hanging="360"/>
        <w:contextualSpacing w:val="1"/>
        <w:rPr>
          <w:b w:val="0"/>
          <w:sz w:val="24"/>
          <w:szCs w:val="24"/>
        </w:rPr>
      </w:pPr>
      <w:bookmarkStart w:colFirst="0" w:colLast="0" w:name="_texe7uftpxng" w:id="16"/>
      <w:bookmarkEnd w:id="16"/>
      <w:r w:rsidDel="00000000" w:rsidR="00000000" w:rsidRPr="00000000">
        <w:rPr>
          <w:sz w:val="24"/>
          <w:szCs w:val="24"/>
          <w:u w:val="single"/>
          <w:rtl w:val="0"/>
        </w:rPr>
        <w:t xml:space="preserve">Experiência 5 - DNS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: - configurar o DNS nas máquinas.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Arquitetura da rede</w:t>
      </w:r>
      <w:r w:rsidDel="00000000" w:rsidR="00000000" w:rsidRPr="00000000">
        <w:rPr>
          <w:rtl w:val="0"/>
        </w:rPr>
        <w:t xml:space="preserve">: Igual à experiência 4.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Com o </w:t>
      </w:r>
      <w:r w:rsidDel="00000000" w:rsidR="00000000" w:rsidRPr="00000000">
        <w:rPr>
          <w:i w:val="1"/>
          <w:rtl w:val="0"/>
        </w:rPr>
        <w:t xml:space="preserve">Domain Name System</w:t>
      </w:r>
      <w:r w:rsidDel="00000000" w:rsidR="00000000" w:rsidRPr="00000000">
        <w:rPr>
          <w:rtl w:val="0"/>
        </w:rPr>
        <w:t xml:space="preserve"> (DNS), torna-se possível aceder a domínios da Internet pelo seu nome em vez de ter de se especificar o seu endereço IP, o que é mais prático para humanos.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configurar o DNS num dado computador, é necessário editar o ficheiro de configuração do </w:t>
      </w:r>
      <w:r w:rsidDel="00000000" w:rsidR="00000000" w:rsidRPr="00000000">
        <w:rPr>
          <w:i w:val="1"/>
          <w:rtl w:val="0"/>
        </w:rPr>
        <w:t xml:space="preserve">DNS resolver</w:t>
      </w:r>
      <w:r w:rsidDel="00000000" w:rsidR="00000000" w:rsidRPr="00000000">
        <w:rPr>
          <w:rtl w:val="0"/>
        </w:rPr>
        <w:t xml:space="preserve"> do sistema operativo, /etc/resolv.conf, e incluir as seguintes linhas: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search netlab.fe.up.pt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nameserver 172.16.1.1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 primeira linha é uma diretiva para acrescentar uma entrada à </w:t>
      </w:r>
      <w:r w:rsidDel="00000000" w:rsidR="00000000" w:rsidRPr="00000000">
        <w:rPr>
          <w:i w:val="1"/>
          <w:rtl w:val="0"/>
        </w:rPr>
        <w:t xml:space="preserve">search list</w:t>
      </w:r>
      <w:r w:rsidDel="00000000" w:rsidR="00000000" w:rsidRPr="00000000">
        <w:rPr>
          <w:rtl w:val="0"/>
        </w:rPr>
        <w:t xml:space="preserve"> usada pelo </w:t>
      </w:r>
      <w:r w:rsidDel="00000000" w:rsidR="00000000" w:rsidRPr="00000000">
        <w:rPr>
          <w:i w:val="1"/>
          <w:rtl w:val="0"/>
        </w:rPr>
        <w:t xml:space="preserve">DNS resolver</w:t>
      </w:r>
      <w:r w:rsidDel="00000000" w:rsidR="00000000" w:rsidRPr="00000000">
        <w:rPr>
          <w:rtl w:val="0"/>
        </w:rPr>
        <w:t xml:space="preserve">. Sempre que o </w:t>
      </w:r>
      <w:r w:rsidDel="00000000" w:rsidR="00000000" w:rsidRPr="00000000">
        <w:rPr>
          <w:i w:val="1"/>
          <w:rtl w:val="0"/>
        </w:rPr>
        <w:t xml:space="preserve">resolver</w:t>
      </w:r>
      <w:r w:rsidDel="00000000" w:rsidR="00000000" w:rsidRPr="00000000">
        <w:rPr>
          <w:rtl w:val="0"/>
        </w:rPr>
        <w:t xml:space="preserve"> receber um nome de domínio com menos que um certo número de pontos (‘.’) (por omissão, menos que um ponto), é procurado o endereço IP do domínio cujo nome é o obtido concatenando o nome dado com um ponto (‘.’) seguido de cada entrada da </w:t>
      </w:r>
      <w:r w:rsidDel="00000000" w:rsidR="00000000" w:rsidRPr="00000000">
        <w:rPr>
          <w:i w:val="1"/>
          <w:rtl w:val="0"/>
        </w:rPr>
        <w:t xml:space="preserve">search list</w:t>
      </w:r>
      <w:r w:rsidDel="00000000" w:rsidR="00000000" w:rsidRPr="00000000">
        <w:rPr>
          <w:rtl w:val="0"/>
        </w:rPr>
        <w:t xml:space="preserve">, individualmente.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 segunda linha é uma diretiva para indicar o endereço IP de um </w:t>
      </w:r>
      <w:r w:rsidDel="00000000" w:rsidR="00000000" w:rsidRPr="00000000">
        <w:rPr>
          <w:i w:val="1"/>
          <w:rtl w:val="0"/>
        </w:rPr>
        <w:t xml:space="preserve">name server</w:t>
      </w:r>
      <w:r w:rsidDel="00000000" w:rsidR="00000000" w:rsidRPr="00000000">
        <w:rPr>
          <w:rtl w:val="0"/>
        </w:rPr>
        <w:t xml:space="preserve"> (neste caso, o da Netlab da FEUP). Os </w:t>
      </w:r>
      <w:r w:rsidDel="00000000" w:rsidR="00000000" w:rsidRPr="00000000">
        <w:rPr>
          <w:i w:val="1"/>
          <w:rtl w:val="0"/>
        </w:rPr>
        <w:t xml:space="preserve">name servers</w:t>
      </w:r>
      <w:r w:rsidDel="00000000" w:rsidR="00000000" w:rsidRPr="00000000">
        <w:rPr>
          <w:rtl w:val="0"/>
        </w:rPr>
        <w:t xml:space="preserve"> são usados pelo </w:t>
      </w:r>
      <w:r w:rsidDel="00000000" w:rsidR="00000000" w:rsidRPr="00000000">
        <w:rPr>
          <w:i w:val="1"/>
          <w:rtl w:val="0"/>
        </w:rPr>
        <w:t xml:space="preserve">resolver</w:t>
      </w:r>
      <w:r w:rsidDel="00000000" w:rsidR="00000000" w:rsidRPr="00000000">
        <w:rPr>
          <w:rtl w:val="0"/>
        </w:rPr>
        <w:t xml:space="preserve"> para fazer a conversão de um </w:t>
      </w:r>
      <w:r w:rsidDel="00000000" w:rsidR="00000000" w:rsidRPr="00000000">
        <w:rPr>
          <w:i w:val="1"/>
          <w:rtl w:val="0"/>
        </w:rPr>
        <w:t xml:space="preserve">domain name</w:t>
      </w:r>
      <w:r w:rsidDel="00000000" w:rsidR="00000000" w:rsidRPr="00000000">
        <w:rPr>
          <w:rtl w:val="0"/>
        </w:rPr>
        <w:t xml:space="preserve"> no seu endereço IP.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Para testar se o DNS foi bem configurado, foi corrido o comando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ping www.mozilla.com</w:t>
      </w:r>
      <w:r w:rsidDel="00000000" w:rsidR="00000000" w:rsidRPr="00000000">
        <w:rPr>
          <w:rtl w:val="0"/>
        </w:rPr>
        <w:t xml:space="preserve"> na</w:t>
      </w:r>
      <w:r w:rsidDel="00000000" w:rsidR="00000000" w:rsidRPr="00000000">
        <w:rPr>
          <w:rtl w:val="0"/>
        </w:rPr>
        <w:t xml:space="preserve"> máquina 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. Os pacotes trocados usando o protocolo DNS são apresentados na figu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10.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7098209" cy="298088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71642" l="0" r="1604" t="21137"/>
                    <a:stretch>
                      <a:fillRect/>
                    </a:stretch>
                  </pic:blipFill>
                  <pic:spPr>
                    <a:xfrm>
                      <a:off x="0" y="0"/>
                      <a:ext cx="7098209" cy="29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10: Captura pelo Wireshark na interface eth0 da máquina 1 dos pacotes DNS gerados pelo comando 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Numa primeira fase, a máquina 1 envia ao </w:t>
      </w:r>
      <w:r w:rsidDel="00000000" w:rsidR="00000000" w:rsidRPr="00000000">
        <w:rPr>
          <w:i w:val="1"/>
          <w:rtl w:val="0"/>
        </w:rPr>
        <w:t xml:space="preserve">name server</w:t>
      </w:r>
      <w:r w:rsidDel="00000000" w:rsidR="00000000" w:rsidRPr="00000000">
        <w:rPr>
          <w:rtl w:val="0"/>
        </w:rPr>
        <w:t xml:space="preserve"> um pacote DNS para pedir o endereço IP de 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highlight w:val="white"/>
          <w:rtl w:val="0"/>
        </w:rPr>
        <w:t xml:space="preserve">www.mozilla.com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Numa segunda fase, a máquina obtém uma resposta do servidor (</w:t>
      </w:r>
      <w:r w:rsidDel="00000000" w:rsidR="00000000" w:rsidRPr="00000000">
        <w:rPr>
          <w:i w:val="1"/>
          <w:rtl w:val="0"/>
        </w:rPr>
        <w:t xml:space="preserve">reply</w:t>
      </w:r>
      <w:r w:rsidDel="00000000" w:rsidR="00000000" w:rsidRPr="00000000">
        <w:rPr>
          <w:rtl w:val="0"/>
        </w:rPr>
        <w:t xml:space="preserve">) com o endereço IP pedido (63.245.213.24) no campo A e com o nome canónico de 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highlight w:val="white"/>
          <w:rtl w:val="0"/>
        </w:rPr>
        <w:t xml:space="preserve">www.mozilla.com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highlight w:val="white"/>
          <w:rtl w:val="0"/>
        </w:rPr>
        <w:t xml:space="preserve">static.external.zlb.scl3.mozilla.com</w:t>
      </w:r>
      <w:r w:rsidDel="00000000" w:rsidR="00000000" w:rsidRPr="00000000">
        <w:rPr>
          <w:rtl w:val="0"/>
        </w:rPr>
        <w:t xml:space="preserve">) no campo CNAME.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440" w:hanging="360"/>
        <w:contextualSpacing w:val="1"/>
        <w:rPr>
          <w:b w:val="0"/>
          <w:sz w:val="24"/>
          <w:szCs w:val="24"/>
        </w:rPr>
      </w:pPr>
      <w:bookmarkStart w:colFirst="0" w:colLast="0" w:name="_wxi1orl177pk" w:id="17"/>
      <w:bookmarkEnd w:id="17"/>
      <w:r w:rsidDel="00000000" w:rsidR="00000000" w:rsidRPr="00000000">
        <w:rPr>
          <w:sz w:val="24"/>
          <w:szCs w:val="24"/>
          <w:u w:val="single"/>
          <w:rtl w:val="0"/>
        </w:rPr>
        <w:t xml:space="preserve">Experiência 6 - Ligações TCP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: - correr o cliente FTP desenvolvido para fazer </w:t>
      </w:r>
      <w:r w:rsidDel="00000000" w:rsidR="00000000" w:rsidRPr="00000000">
        <w:rPr>
          <w:i w:val="1"/>
          <w:rtl w:val="0"/>
        </w:rPr>
        <w:t xml:space="preserve">download</w:t>
      </w:r>
      <w:r w:rsidDel="00000000" w:rsidR="00000000" w:rsidRPr="00000000">
        <w:rPr>
          <w:rtl w:val="0"/>
        </w:rPr>
        <w:t xml:space="preserve"> de um ficheiro da Internet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Arquitetura da rede</w:t>
      </w:r>
      <w:r w:rsidDel="00000000" w:rsidR="00000000" w:rsidRPr="00000000">
        <w:rPr>
          <w:rtl w:val="0"/>
        </w:rPr>
        <w:t xml:space="preserve">: Igual à experiência 4.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Ao correr a aplicação </w:t>
      </w:r>
      <w:r w:rsidDel="00000000" w:rsidR="00000000" w:rsidRPr="00000000">
        <w:rPr>
          <w:i w:val="1"/>
          <w:rtl w:val="0"/>
        </w:rPr>
        <w:t xml:space="preserve">File Transfer Protocol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(FTP), são abertas duas conexões de </w:t>
      </w:r>
      <w:r w:rsidDel="00000000" w:rsidR="00000000" w:rsidRPr="00000000">
        <w:rPr>
          <w:i w:val="1"/>
          <w:rtl w:val="0"/>
        </w:rPr>
        <w:t xml:space="preserve">Transmission Control Protocol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(TCP), uma para cada conexão FTP estabelecida. Uma das conexões serve para o cliente enviar comandos de controle para o servidor (na figura 11, são usadas as portas 53672 e 21 para o cliente e servidor, respetivamente), enquanto que a outra é usada para transferir o ficheiro (na figura.11, usam-se as portas 42892 e 28762 para o cliente e servidor, respetivamente).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Dado que o protocolo TCP é orientado à conexão, uma conexão deste protocolo tem três fases: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estabelecimento da conexão</w:t>
      </w:r>
      <w:r w:rsidDel="00000000" w:rsidR="00000000" w:rsidRPr="00000000">
        <w:rPr>
          <w:rtl w:val="0"/>
        </w:rPr>
        <w:t xml:space="preserve"> (onde é usado um </w:t>
      </w:r>
      <w:r w:rsidDel="00000000" w:rsidR="00000000" w:rsidRPr="00000000">
        <w:rPr>
          <w:i w:val="1"/>
          <w:rtl w:val="0"/>
        </w:rPr>
        <w:t xml:space="preserve">three-way handshake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envio de dados.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término da conexão (onde é usado um </w:t>
      </w:r>
      <w:r w:rsidDel="00000000" w:rsidR="00000000" w:rsidRPr="00000000">
        <w:rPr>
          <w:i w:val="1"/>
          <w:rtl w:val="0"/>
        </w:rPr>
        <w:t xml:space="preserve">four-way handshake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736988" cy="2482048"/>
            <wp:effectExtent b="0" l="0" r="0" t="0"/>
            <wp:docPr descr="exp6_fases_cores.png" id="9" name="image23.png"/>
            <a:graphic>
              <a:graphicData uri="http://schemas.openxmlformats.org/drawingml/2006/picture">
                <pic:pic>
                  <pic:nvPicPr>
                    <pic:cNvPr descr="exp6_fases_cores.png" id="0" name="image23.png"/>
                    <pic:cNvPicPr preferRelativeResize="0"/>
                  </pic:nvPicPr>
                  <pic:blipFill>
                    <a:blip r:embed="rId21"/>
                    <a:srcRect b="5326" l="0" r="0" t="15814"/>
                    <a:stretch>
                      <a:fillRect/>
                    </a:stretch>
                  </pic:blipFill>
                  <pic:spPr>
                    <a:xfrm>
                      <a:off x="0" y="0"/>
                      <a:ext cx="6736988" cy="2482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11: Captura no Wireshark na interface eth0 da máquina 1 dos pacotes gerados pela aplicação de download (obtida com o comando ./download ftp://</w:t>
      </w:r>
      <w:r w:rsidDel="00000000" w:rsidR="00000000" w:rsidRPr="00000000">
        <w:rPr>
          <w:i w:val="1"/>
          <w:sz w:val="20"/>
          <w:szCs w:val="20"/>
          <w:rtl w:val="0"/>
        </w:rPr>
        <w:t xml:space="preserve">speedtest.tele2.net/1KB.zip</w:t>
      </w:r>
      <w:r w:rsidDel="00000000" w:rsidR="00000000" w:rsidRPr="00000000">
        <w:rPr>
          <w:i w:val="1"/>
          <w:sz w:val="20"/>
          <w:szCs w:val="20"/>
          <w:rtl w:val="0"/>
        </w:rPr>
        <w:t xml:space="preserve"> na máquina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Na figura 11, os pacotes assinalados a vermelho e amarelo representam os pacotes usados para estabelecimento das ligações TCP de controle e de transferência do ficheiro, respetivamente. Os pacotes a azul claro e azul escuro representam os pacotes respetivos de término da ligação de controle e de transferência do ficheiro.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 mecanismo de Automatic Repeat reQuest (ARQ) usado em TCP é uma variação do Go Back N, fundamentado sobre o conceito de “janela” de sequências de bytes. Tanto o receptor como o transmissor vão ter uma janela que depende de fatores como bytes enviados, recebidos, lidos, entre outros.</w:t>
      </w:r>
      <w:r w:rsidDel="00000000" w:rsidR="00000000" w:rsidRPr="00000000">
        <w:rPr>
          <w:rtl w:val="0"/>
        </w:rPr>
        <w:t xml:space="preserve"> Do lado do emissor, permite saber que pacotes (re)transmitir e do lado do receptor, que pacotes se espera receber.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Os campos dos pacotes TCP relevantes para o mecanismo de ARQ são o </w:t>
      </w:r>
      <w:r w:rsidDel="00000000" w:rsidR="00000000" w:rsidRPr="00000000">
        <w:rPr>
          <w:i w:val="1"/>
          <w:rtl w:val="0"/>
        </w:rPr>
        <w:t xml:space="preserve">Sequence Number</w:t>
      </w:r>
      <w:r w:rsidDel="00000000" w:rsidR="00000000" w:rsidRPr="00000000">
        <w:rPr>
          <w:rtl w:val="0"/>
        </w:rPr>
        <w:t xml:space="preserve">, o </w:t>
      </w:r>
      <w:r w:rsidDel="00000000" w:rsidR="00000000" w:rsidRPr="00000000">
        <w:rPr>
          <w:i w:val="1"/>
          <w:rtl w:val="0"/>
        </w:rPr>
        <w:t xml:space="preserve">Acknowledgement Number</w:t>
      </w:r>
      <w:r w:rsidDel="00000000" w:rsidR="00000000" w:rsidRPr="00000000">
        <w:rPr>
          <w:rtl w:val="0"/>
        </w:rPr>
        <w:t xml:space="preserve"> e o </w:t>
      </w:r>
      <w:r w:rsidDel="00000000" w:rsidR="00000000" w:rsidRPr="00000000">
        <w:rPr>
          <w:i w:val="1"/>
          <w:rtl w:val="0"/>
        </w:rPr>
        <w:t xml:space="preserve">Window Size</w:t>
      </w:r>
      <w:r w:rsidDel="00000000" w:rsidR="00000000" w:rsidRPr="00000000">
        <w:rPr>
          <w:rtl w:val="0"/>
        </w:rPr>
        <w:t xml:space="preserve"> (estes campos num dos pacotes estão assinalados a verde na figura 11).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Em TCP, o mecanismo de controlo de congestão usa os ACKs recebidos para regular a transmissão de novos pacotes. O mecanismo faz uso de uma “janela de congestão”, que corresponde a uma estimativa da quantidade de bytes que podem ser enviados. O campo dos pacotes TCP mais relevante para este mecanismo é o </w:t>
      </w:r>
      <w:r w:rsidDel="00000000" w:rsidR="00000000" w:rsidRPr="00000000">
        <w:rPr>
          <w:i w:val="1"/>
          <w:rtl w:val="0"/>
        </w:rPr>
        <w:t xml:space="preserve">Window Size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18425" cy="1620721"/>
            <wp:effectExtent b="0" l="0" r="0" t="0"/>
            <wp:docPr descr="exp6_downloadJust1_tux1_1GB" id="2" name="image8.png"/>
            <a:graphic>
              <a:graphicData uri="http://schemas.openxmlformats.org/drawingml/2006/picture">
                <pic:pic>
                  <pic:nvPicPr>
                    <pic:cNvPr descr="exp6_downloadJust1_tux1_1GB" id="0" name="image8.png"/>
                    <pic:cNvPicPr preferRelativeResize="0"/>
                  </pic:nvPicPr>
                  <pic:blipFill>
                    <a:blip r:embed="rId22"/>
                    <a:srcRect b="0" l="0" r="0" t="32901"/>
                    <a:stretch>
                      <a:fillRect/>
                    </a:stretch>
                  </pic:blipFill>
                  <pic:spPr>
                    <a:xfrm>
                      <a:off x="0" y="0"/>
                      <a:ext cx="6418425" cy="1620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12: Número de bytes recebidos por segundo pela máquina 1 ao longo do tempo (obtida com o comando ./download ftp://speedtest.tele2.net/1GB.zip na máquina 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 xml:space="preserve">Ao fazer o </w:t>
      </w:r>
      <w:r w:rsidDel="00000000" w:rsidR="00000000" w:rsidRPr="00000000">
        <w:rPr>
          <w:i w:val="1"/>
          <w:rtl w:val="0"/>
        </w:rPr>
        <w:t xml:space="preserve">download</w:t>
      </w:r>
      <w:r w:rsidDel="00000000" w:rsidR="00000000" w:rsidRPr="00000000">
        <w:rPr>
          <w:rtl w:val="0"/>
        </w:rPr>
        <w:t xml:space="preserve"> de um ficheiro usando o cliente FTP desenvolvido,</w:t>
      </w:r>
      <w:r w:rsidDel="00000000" w:rsidR="00000000" w:rsidRPr="00000000">
        <w:rPr>
          <w:rtl w:val="0"/>
        </w:rPr>
        <w:t xml:space="preserve"> o número de bytes recebidos por segundo tem tendência a ir aumentando ao longo do tempo com algumas quedas abruptas, conferindo ao gráfico respetivo um aspeto de “dente de serra”. </w:t>
      </w:r>
      <w:r w:rsidDel="00000000" w:rsidR="00000000" w:rsidRPr="00000000">
        <w:rPr>
          <w:rtl w:val="0"/>
        </w:rPr>
        <w:t xml:space="preserve">Esta observação é coerente com os mecanismos de controlo de congestão usados em TCP, como o </w:t>
      </w:r>
      <w:r w:rsidDel="00000000" w:rsidR="00000000" w:rsidRPr="00000000">
        <w:rPr>
          <w:i w:val="1"/>
          <w:rtl w:val="0"/>
        </w:rPr>
        <w:t xml:space="preserve">Additive Increase/Multiplicative Decrease</w:t>
      </w:r>
      <w:r w:rsidDel="00000000" w:rsidR="00000000" w:rsidRPr="00000000">
        <w:rPr>
          <w:rtl w:val="0"/>
        </w:rPr>
        <w:t xml:space="preserve">, em que a perda de um pacote faz encolher bastante a dimensão da janela de congestão, enquanto que incrementos ao comprimento desta são mais graduais e de menor valor.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 xml:space="preserve">Ao correr simultâneamente o cliente FTP nas máquinas 1 e 2, constata-se que o número de bytes recebidos no máquina 1 cada segundo é bastante menor pois é mais quebras no tamanho da janela de congestão por haver bastante mais tráfego. Como consequência, a transferência de um ficheiro demora mais tempo.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1440" w:hanging="360"/>
        <w:contextualSpacing w:val="1"/>
        <w:rPr>
          <w:b w:val="0"/>
          <w:sz w:val="24"/>
          <w:szCs w:val="24"/>
        </w:rPr>
      </w:pPr>
      <w:bookmarkStart w:colFirst="0" w:colLast="0" w:name="_5z2x9u6zpya" w:id="18"/>
      <w:bookmarkEnd w:id="18"/>
      <w:r w:rsidDel="00000000" w:rsidR="00000000" w:rsidRPr="00000000">
        <w:rPr>
          <w:sz w:val="24"/>
          <w:szCs w:val="24"/>
          <w:u w:val="single"/>
          <w:rtl w:val="0"/>
        </w:rPr>
        <w:t xml:space="preserve">Experiência 7 - Implementar o NAT em Linux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: - configurar NAT num computador.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Arquitetura da rede</w:t>
      </w:r>
      <w:r w:rsidDel="00000000" w:rsidR="00000000" w:rsidRPr="00000000">
        <w:rPr>
          <w:rtl w:val="0"/>
        </w:rPr>
        <w:t xml:space="preserve">: Igual à experiência 4.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333333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Para implementar NAT na máquina 4, foi usado o comando iptables. Os comandos utilizados foram: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iptables -t nat -A POSTROUTING -o eth1 -j MASQUERADE, iptables -A FORWARD -i eth1 -m state --state NEW,INVALID -j DROP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 primeiro comando especifica que a NAT é implementado em modo MASQUERADE, para que pacotes vindos de elementos (máquina 1) da rede interna, ao passarem pela máquina 4, passaram a ter como endereço IP de origem o endereço da eth1 da máquina 4, que não tem de ser especificado, o que é útil caso se esteja a usar endereços dinâmicos (DHCP).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 segundo comando implementa uma regra de segurança que especifica que todas as ligações novas ou inválidas do exterior para o interior da rede privada devem ser ignoradas.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mostrar o funcionamento da NAT, geraram-se diferentes tipos de pacotes na máquina 1 para a Internet, usando diferentes comandos (</w:t>
      </w:r>
      <w:r w:rsidDel="00000000" w:rsidR="00000000" w:rsidRPr="00000000">
        <w:rPr>
          <w:i w:val="1"/>
          <w:rtl w:val="0"/>
        </w:rPr>
        <w:t xml:space="preserve">wget</w:t>
      </w:r>
      <w:r w:rsidDel="00000000" w:rsidR="00000000" w:rsidRPr="00000000">
        <w:rPr>
          <w:rtl w:val="0"/>
        </w:rPr>
        <w:t xml:space="preserve"> para TCP, </w:t>
      </w:r>
      <w:r w:rsidDel="00000000" w:rsidR="00000000" w:rsidRPr="00000000">
        <w:rPr>
          <w:i w:val="1"/>
          <w:rtl w:val="0"/>
        </w:rPr>
        <w:t xml:space="preserve">traceroute</w:t>
      </w:r>
      <w:r w:rsidDel="00000000" w:rsidR="00000000" w:rsidRPr="00000000">
        <w:rPr>
          <w:rtl w:val="0"/>
        </w:rPr>
        <w:t xml:space="preserve"> para UDP e </w:t>
      </w:r>
      <w:r w:rsidDel="00000000" w:rsidR="00000000" w:rsidRPr="00000000">
        <w:rPr>
          <w:i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 para ICMP). Na figura 13, é possível ver alguns pacotes gerados usando o comando </w:t>
      </w: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highlight w:val="white"/>
          <w:rtl w:val="0"/>
        </w:rPr>
        <w:t xml:space="preserve">wget ftp://speedtest.tele2.net/1KB.zip</w:t>
      </w:r>
      <w:r w:rsidDel="00000000" w:rsidR="00000000" w:rsidRPr="00000000">
        <w:rPr>
          <w:rtl w:val="0"/>
        </w:rPr>
        <w:t xml:space="preserve"> a partir da máquina 1. A captura por Wireshark ocorreu nas interfaces eth0 e eth1 da máquina 4, onde se pode observar que os pacotes vindos da máquina 1 (para a eth0 da máquina 4) saem pela eth1 com o endereço público da NAT (172.16.Y1.253) no campo do endereço de origem.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27288" cy="1132912"/>
            <wp:effectExtent b="0" l="0" r="0" t="0"/>
            <wp:docPr descr="exp7_wget.png" id="7" name="image19.png"/>
            <a:graphic>
              <a:graphicData uri="http://schemas.openxmlformats.org/drawingml/2006/picture">
                <pic:pic>
                  <pic:nvPicPr>
                    <pic:cNvPr descr="exp7_wget.png"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7288" cy="1132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Figura 13: Captura pelo Wireshark nas interfaces eth0 e eth1 da máquina 4 de pacotes TCP gerados pelo wget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contextualSpacing w:val="1"/>
        <w:jc w:val="both"/>
        <w:rPr/>
      </w:pPr>
      <w:bookmarkStart w:colFirst="0" w:colLast="0" w:name="_yyrhb9skg2n2" w:id="19"/>
      <w:bookmarkEnd w:id="19"/>
      <w:r w:rsidDel="00000000" w:rsidR="00000000" w:rsidRPr="00000000">
        <w:rPr>
          <w:b w:val="1"/>
          <w:sz w:val="28"/>
          <w:szCs w:val="28"/>
          <w:rtl w:val="0"/>
        </w:rPr>
        <w:t xml:space="preserve">Conclusões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Com o cliente FTP desenvolvido, foi possível descarregar com sucesso ficheiros da Internet usando </w:t>
      </w:r>
      <w:r w:rsidDel="00000000" w:rsidR="00000000" w:rsidRPr="00000000">
        <w:rPr>
          <w:i w:val="1"/>
          <w:rtl w:val="0"/>
        </w:rPr>
        <w:t xml:space="preserve">sockets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Esta primeira parte do trabalho permitiu aos elementos do grupo perceber melhor o funcionamento de um protocolo do nível de aplicação (FTP) e também do nível de transporte (TCP) de um ponto de vista mais prático. Esta tarefa também permitiu ilustrar a importância da leitura de RFC’s para conhecer as convenções e padrões usados na Internet.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As diversas experiências realizadas no laboratório culminaram no uso do cliente FTP desenvolvido para ilustrar o bom funcionamento da rede construída. Os objetivos de aprendizagem desta segunda parte também foram atingidos pois todos os membros do grupo </w:t>
      </w:r>
      <w:r w:rsidDel="00000000" w:rsidR="00000000" w:rsidRPr="00000000">
        <w:rPr>
          <w:rtl w:val="0"/>
        </w:rPr>
        <w:t xml:space="preserve">conseguiram aprofundar os seus conhecimentos acerca de diversos tópicos do nível de rede, de transport</w:t>
      </w:r>
      <w:r w:rsidDel="00000000" w:rsidR="00000000" w:rsidRPr="00000000">
        <w:rPr>
          <w:rtl w:val="0"/>
        </w:rPr>
        <w:t xml:space="preserve">e e de aplicação da pilha de protocolos TCP/IP, complementando assim os conhecimentos obtidos no primeiro trabalho laboratorial.</w:t>
      </w:r>
      <w:r w:rsidDel="00000000" w:rsidR="00000000" w:rsidRPr="00000000">
        <w:rPr>
          <w:rtl w:val="0"/>
        </w:rPr>
      </w:r>
    </w:p>
    <w:sectPr>
      <w:footerReference r:id="rId24" w:type="default"/>
      <w:pgSz w:h="16838" w:w="11906"/>
      <w:pgMar w:bottom="113.38582677165356" w:top="113.38582677165356" w:left="566.9291338582677" w:right="566.9291338582677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b w:val="1"/>
        <w:sz w:val="28"/>
        <w:szCs w:val="28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b w:val="1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PT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11" Type="http://schemas.openxmlformats.org/officeDocument/2006/relationships/image" Target="media/image17.png"/><Relationship Id="rId22" Type="http://schemas.openxmlformats.org/officeDocument/2006/relationships/image" Target="media/image8.png"/><Relationship Id="rId10" Type="http://schemas.openxmlformats.org/officeDocument/2006/relationships/hyperlink" Target="mailto:up201404326@fe.up.pt" TargetMode="External"/><Relationship Id="rId21" Type="http://schemas.openxmlformats.org/officeDocument/2006/relationships/image" Target="media/image23.png"/><Relationship Id="rId13" Type="http://schemas.openxmlformats.org/officeDocument/2006/relationships/image" Target="media/image22.png"/><Relationship Id="rId24" Type="http://schemas.openxmlformats.org/officeDocument/2006/relationships/footer" Target="footer1.xml"/><Relationship Id="rId12" Type="http://schemas.openxmlformats.org/officeDocument/2006/relationships/image" Target="media/image24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up201406036@fe.up.pt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14.png"/><Relationship Id="rId17" Type="http://schemas.openxmlformats.org/officeDocument/2006/relationships/image" Target="media/image28.png"/><Relationship Id="rId16" Type="http://schemas.openxmlformats.org/officeDocument/2006/relationships/image" Target="media/image25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26.png"/><Relationship Id="rId18" Type="http://schemas.openxmlformats.org/officeDocument/2006/relationships/image" Target="media/image18.png"/><Relationship Id="rId7" Type="http://schemas.openxmlformats.org/officeDocument/2006/relationships/hyperlink" Target="mailto:up201404691@fe.up.pt" TargetMode="External"/><Relationship Id="rId8" Type="http://schemas.openxmlformats.org/officeDocument/2006/relationships/hyperlink" Target="mailto:gei12068@fe.up.p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