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302F" w:rsidRDefault="0091302F">
      <w:r>
        <w:t xml:space="preserve">                                                                         Sarcina 1:</w:t>
      </w:r>
      <w:bookmarkStart w:id="0" w:name="_GoBack"/>
      <w:bookmarkEnd w:id="0"/>
    </w:p>
    <w:p w:rsidR="0091302F" w:rsidRDefault="0091302F"/>
    <w:p w:rsidR="002764F8" w:rsidRDefault="0091302F">
      <w:r w:rsidRPr="0091302F">
        <w:drawing>
          <wp:inline distT="0" distB="0" distL="0" distR="0" wp14:anchorId="24073078" wp14:editId="0A5BF26C">
            <wp:extent cx="5731510" cy="876935"/>
            <wp:effectExtent l="0" t="0" r="2540" b="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C97"/>
    <w:rsid w:val="002764F8"/>
    <w:rsid w:val="00382C97"/>
    <w:rsid w:val="0091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FD33C"/>
  <w15:chartTrackingRefBased/>
  <w15:docId w15:val="{5EB51A5C-DD22-4986-A22A-F487ED318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2026-05-07T05:20:00Z</dcterms:created>
  <dcterms:modified xsi:type="dcterms:W3CDTF">2026-05-07T05:23:00Z</dcterms:modified>
</cp:coreProperties>
</file>