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" filled="f" stroked="f">
                <v:textbo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357C80F1" w:rsidR="00190B8E" w:rsidRPr="00190B8E" w:rsidRDefault="00190B8E" w:rsidP="00190B8E">
      <w:pPr>
        <w:jc w:val="center"/>
        <w:rPr>
          <w:rFonts w:ascii="Arial" w:hAnsi="Arial" w:cs="Arial"/>
          <w:b/>
          <w:sz w:val="24"/>
          <w:szCs w:val="24"/>
        </w:rPr>
      </w:pPr>
      <w:r w:rsidRPr="00190B8E">
        <w:rPr>
          <w:rFonts w:ascii="Arial" w:hAnsi="Arial" w:cs="Arial"/>
          <w:b/>
          <w:sz w:val="24"/>
          <w:szCs w:val="24"/>
        </w:rPr>
        <w:t xml:space="preserve">UCL </w:t>
      </w:r>
      <w:r w:rsidR="003E2774">
        <w:rPr>
          <w:rFonts w:ascii="Arial" w:hAnsi="Arial" w:cs="Arial"/>
          <w:b/>
          <w:sz w:val="24"/>
          <w:szCs w:val="24"/>
        </w:rPr>
        <w:t xml:space="preserve">Computer Science </w:t>
      </w:r>
      <w:r w:rsidRPr="00190B8E">
        <w:rPr>
          <w:rFonts w:ascii="Arial" w:hAnsi="Arial" w:cs="Arial"/>
          <w:b/>
          <w:sz w:val="24"/>
          <w:szCs w:val="24"/>
        </w:rPr>
        <w:t>Research Ethics Committee</w:t>
      </w:r>
      <w:r w:rsidR="003E2774">
        <w:rPr>
          <w:rFonts w:ascii="Arial" w:hAnsi="Arial" w:cs="Arial"/>
          <w:b/>
          <w:sz w:val="24"/>
          <w:szCs w:val="24"/>
        </w:rPr>
        <w:t xml:space="preserve"> (CSREC)</w:t>
      </w:r>
    </w:p>
    <w:p w14:paraId="25193327" w14:textId="7C334059" w:rsidR="008038D9" w:rsidRPr="008038D9" w:rsidRDefault="008038D9" w:rsidP="00462FC5">
      <w:pPr>
        <w:spacing w:after="0" w:line="240" w:lineRule="auto"/>
        <w:rPr>
          <w:rFonts w:ascii="Arial" w:hAnsi="Arial" w:cs="Arial"/>
          <w:b/>
          <w:bCs/>
          <w:color w:val="404040" w:themeColor="text1" w:themeTint="BF"/>
          <w:sz w:val="21"/>
          <w:szCs w:val="21"/>
        </w:rPr>
      </w:pPr>
      <w:r w:rsidRPr="008038D9">
        <w:rPr>
          <w:rFonts w:ascii="Arial" w:hAnsi="Arial" w:cs="Arial"/>
          <w:b/>
          <w:bCs/>
          <w:color w:val="404040" w:themeColor="text1" w:themeTint="BF"/>
          <w:sz w:val="21"/>
          <w:szCs w:val="21"/>
        </w:rPr>
        <w:t>Form Version: 1.</w:t>
      </w:r>
      <w:r w:rsidR="00435940">
        <w:rPr>
          <w:rFonts w:ascii="Arial" w:hAnsi="Arial" w:cs="Arial"/>
          <w:b/>
          <w:bCs/>
          <w:color w:val="404040" w:themeColor="text1" w:themeTint="BF"/>
          <w:sz w:val="21"/>
          <w:szCs w:val="21"/>
        </w:rPr>
        <w:t>2</w:t>
      </w:r>
      <w:r w:rsidRPr="008038D9">
        <w:rPr>
          <w:rFonts w:ascii="Arial" w:hAnsi="Arial" w:cs="Arial"/>
          <w:b/>
          <w:bCs/>
          <w:color w:val="404040" w:themeColor="text1" w:themeTint="BF"/>
          <w:sz w:val="21"/>
          <w:szCs w:val="21"/>
        </w:rPr>
        <w:t>, 2</w:t>
      </w:r>
      <w:r w:rsidR="00435940">
        <w:rPr>
          <w:rFonts w:ascii="Arial" w:hAnsi="Arial" w:cs="Arial"/>
          <w:b/>
          <w:bCs/>
          <w:color w:val="404040" w:themeColor="text1" w:themeTint="BF"/>
          <w:sz w:val="21"/>
          <w:szCs w:val="21"/>
        </w:rPr>
        <w:t>5</w:t>
      </w:r>
      <w:r w:rsidR="00435940" w:rsidRPr="00435940">
        <w:rPr>
          <w:rFonts w:ascii="Arial" w:hAnsi="Arial" w:cs="Arial"/>
          <w:b/>
          <w:bCs/>
          <w:color w:val="404040" w:themeColor="text1" w:themeTint="BF"/>
          <w:sz w:val="21"/>
          <w:szCs w:val="21"/>
          <w:vertAlign w:val="superscript"/>
        </w:rPr>
        <w:t>th</w:t>
      </w:r>
      <w:r w:rsidR="00435940">
        <w:rPr>
          <w:rFonts w:ascii="Arial" w:hAnsi="Arial" w:cs="Arial"/>
          <w:b/>
          <w:bCs/>
          <w:color w:val="404040" w:themeColor="text1" w:themeTint="BF"/>
          <w:sz w:val="21"/>
          <w:szCs w:val="21"/>
        </w:rPr>
        <w:t xml:space="preserve"> May 2022</w:t>
      </w:r>
    </w:p>
    <w:p w14:paraId="7C6C7928" w14:textId="77777777" w:rsidR="008038D9" w:rsidRDefault="008038D9" w:rsidP="00462FC5">
      <w:pPr>
        <w:spacing w:after="0" w:line="240" w:lineRule="auto"/>
        <w:rPr>
          <w:rFonts w:ascii="Arial" w:hAnsi="Arial" w:cs="Arial"/>
          <w:b/>
          <w:bCs/>
          <w:color w:val="404040" w:themeColor="text1" w:themeTint="BF"/>
          <w:sz w:val="21"/>
          <w:szCs w:val="21"/>
        </w:rPr>
      </w:pPr>
    </w:p>
    <w:p w14:paraId="6CB8FF37" w14:textId="70165DCB" w:rsidR="000B30D4" w:rsidRDefault="00462FC5" w:rsidP="00462FC5">
      <w:pPr>
        <w:spacing w:after="0" w:line="240" w:lineRule="auto"/>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will be based on this form.  </w:t>
      </w:r>
      <w:proofErr w:type="gramStart"/>
      <w:r w:rsidRPr="008661EE">
        <w:rPr>
          <w:rFonts w:ascii="Arial" w:hAnsi="Arial" w:cs="Arial"/>
          <w:color w:val="404040" w:themeColor="text1" w:themeTint="BF"/>
          <w:sz w:val="21"/>
          <w:szCs w:val="21"/>
        </w:rPr>
        <w:t>Therefore</w:t>
      </w:r>
      <w:proofErr w:type="gramEnd"/>
      <w:r w:rsidRPr="008661EE">
        <w:rPr>
          <w:rFonts w:ascii="Arial" w:hAnsi="Arial" w:cs="Arial"/>
          <w:color w:val="404040" w:themeColor="text1" w:themeTint="BF"/>
          <w:sz w:val="21"/>
          <w:szCs w:val="21"/>
        </w:rPr>
        <w:t xml:space="preserve"> anything not included will not be part of any ethical approval. </w:t>
      </w:r>
    </w:p>
    <w:p w14:paraId="34E40ED1" w14:textId="2814832C" w:rsidR="00262B2E" w:rsidRDefault="00262B2E" w:rsidP="00462FC5">
      <w:pPr>
        <w:spacing w:after="0" w:line="240" w:lineRule="auto"/>
        <w:rPr>
          <w:rFonts w:ascii="Arial" w:hAnsi="Arial" w:cs="Arial"/>
          <w:color w:val="404040" w:themeColor="text1" w:themeTint="BF"/>
          <w:sz w:val="21"/>
          <w:szCs w:val="21"/>
        </w:rPr>
      </w:pPr>
    </w:p>
    <w:p w14:paraId="78B05B81" w14:textId="77777777" w:rsidR="008038D9" w:rsidRDefault="008038D9" w:rsidP="008038D9">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Please ensure you have read the UCL guidance on risk levels before completing this application.  </w:t>
      </w:r>
      <w:proofErr w:type="gramStart"/>
      <w:r>
        <w:rPr>
          <w:rFonts w:ascii="Arial" w:hAnsi="Arial" w:cs="Arial"/>
          <w:color w:val="404040" w:themeColor="text1" w:themeTint="BF"/>
          <w:sz w:val="21"/>
          <w:szCs w:val="21"/>
        </w:rPr>
        <w:t>In particular please</w:t>
      </w:r>
      <w:proofErr w:type="gramEnd"/>
      <w:r>
        <w:rPr>
          <w:rFonts w:ascii="Arial" w:hAnsi="Arial" w:cs="Arial"/>
          <w:color w:val="404040" w:themeColor="text1" w:themeTint="BF"/>
          <w:sz w:val="21"/>
          <w:szCs w:val="21"/>
        </w:rPr>
        <w:t xml:space="preserve"> note that currently the following are considered high-risk activities and will need review by the UCL main REC:</w:t>
      </w:r>
    </w:p>
    <w:p w14:paraId="20B358C1" w14:textId="77777777" w:rsidR="008038D9" w:rsidRDefault="008038D9" w:rsidP="008038D9">
      <w:pPr>
        <w:spacing w:after="0" w:line="240" w:lineRule="auto"/>
        <w:rPr>
          <w:rFonts w:ascii="Arial" w:hAnsi="Arial" w:cs="Arial"/>
          <w:color w:val="404040" w:themeColor="text1" w:themeTint="BF"/>
          <w:sz w:val="21"/>
          <w:szCs w:val="21"/>
        </w:rPr>
      </w:pPr>
    </w:p>
    <w:p w14:paraId="1B60A561"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Vulnerable groups </w:t>
      </w:r>
    </w:p>
    <w:p w14:paraId="65B535BB"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Intrusive interventions (including MRI)</w:t>
      </w:r>
    </w:p>
    <w:p w14:paraId="73DB2950"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Overseas clinical trials</w:t>
      </w:r>
    </w:p>
    <w:p w14:paraId="39CCCEDC"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Sensitive topics</w:t>
      </w:r>
    </w:p>
    <w:p w14:paraId="01289DE0"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Real risk of harm to either participants or researchers</w:t>
      </w:r>
    </w:p>
    <w:p w14:paraId="0E3D4696"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Scraping data</w:t>
      </w:r>
    </w:p>
    <w:p w14:paraId="5FC9A269"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Deception, involving actively misinforming or purposefully not fully informing participants what their participation entails or the true purpose of the </w:t>
      </w:r>
      <w:proofErr w:type="gramStart"/>
      <w:r>
        <w:rPr>
          <w:rFonts w:ascii="Arial" w:hAnsi="Arial" w:cs="Arial"/>
          <w:color w:val="404040" w:themeColor="text1" w:themeTint="BF"/>
          <w:sz w:val="21"/>
          <w:szCs w:val="21"/>
        </w:rPr>
        <w:t>research</w:t>
      </w:r>
      <w:proofErr w:type="gramEnd"/>
    </w:p>
    <w:p w14:paraId="55688B25"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Covert methods; actively hiding the observation of, or other data collection from participant(s), where the participant(s) would otherwise have a reasonable expectation of privacy (applies both in person and online)</w:t>
      </w:r>
    </w:p>
    <w:p w14:paraId="26AEE94D" w14:textId="77777777" w:rsidR="008038D9" w:rsidRDefault="008038D9" w:rsidP="008038D9">
      <w:pPr>
        <w:spacing w:after="0" w:line="240" w:lineRule="auto"/>
        <w:rPr>
          <w:rFonts w:ascii="Arial" w:hAnsi="Arial" w:cs="Arial"/>
          <w:color w:val="404040" w:themeColor="text1" w:themeTint="BF"/>
          <w:sz w:val="21"/>
          <w:szCs w:val="21"/>
        </w:rPr>
      </w:pPr>
    </w:p>
    <w:p w14:paraId="1F39072A" w14:textId="77777777" w:rsidR="008038D9" w:rsidRDefault="008038D9" w:rsidP="008038D9">
      <w:pPr>
        <w:spacing w:after="0" w:line="240" w:lineRule="auto"/>
        <w:rPr>
          <w:rFonts w:ascii="Arial" w:hAnsi="Arial" w:cs="Arial"/>
          <w:i/>
          <w:sz w:val="21"/>
          <w:szCs w:val="21"/>
        </w:rPr>
      </w:pPr>
      <w:r>
        <w:rPr>
          <w:rFonts w:ascii="Arial" w:hAnsi="Arial" w:cs="Arial"/>
          <w:i/>
          <w:sz w:val="21"/>
          <w:szCs w:val="21"/>
        </w:rPr>
        <w:t>You are advised to read the Guidance for Applicants (</w:t>
      </w:r>
      <w:hyperlink r:id="rId12" w:history="1">
        <w:r>
          <w:rPr>
            <w:rStyle w:val="Hyperlink"/>
            <w:rFonts w:ascii="Arial" w:hAnsi="Arial" w:cs="Arial"/>
            <w:i/>
            <w:sz w:val="21"/>
            <w:szCs w:val="21"/>
          </w:rPr>
          <w:t>https://www.ucl.ac.uk/research-ethics/guidance-applicants</w:t>
        </w:r>
      </w:hyperlink>
      <w:r>
        <w:rPr>
          <w:rFonts w:ascii="Arial" w:hAnsi="Arial" w:cs="Arial"/>
          <w:i/>
          <w:sz w:val="21"/>
          <w:szCs w:val="21"/>
        </w:rPr>
        <w:t xml:space="preserve">, </w:t>
      </w:r>
      <w:hyperlink r:id="rId13" w:history="1">
        <w:r>
          <w:rPr>
            <w:rStyle w:val="Hyperlink"/>
            <w:rFonts w:ascii="Arial" w:hAnsi="Arial" w:cs="Arial"/>
            <w:i/>
            <w:sz w:val="21"/>
            <w:szCs w:val="21"/>
          </w:rPr>
          <w:t>https://www.ucl.ac.uk/research-ethics/ethical-approval/do-i-need-ucl-ethical-approval</w:t>
        </w:r>
      </w:hyperlink>
      <w:r>
        <w:rPr>
          <w:rFonts w:ascii="Arial" w:hAnsi="Arial" w:cs="Arial"/>
          <w:i/>
          <w:sz w:val="21"/>
          <w:szCs w:val="21"/>
        </w:rPr>
        <w:t xml:space="preserve">, and step 1 and 2 of </w:t>
      </w:r>
      <w:hyperlink r:id="rId14" w:history="1">
        <w:r>
          <w:rPr>
            <w:rStyle w:val="Hyperlink"/>
            <w:rFonts w:ascii="Arial" w:hAnsi="Arial" w:cs="Arial"/>
            <w:i/>
            <w:sz w:val="21"/>
            <w:szCs w:val="21"/>
          </w:rPr>
          <w:t>https://www.ucl.ac.uk/research-ethics/ethical-approval/applying-ucl-rec</w:t>
        </w:r>
      </w:hyperlink>
      <w:r>
        <w:rPr>
          <w:rFonts w:ascii="Arial" w:hAnsi="Arial" w:cs="Arial"/>
          <w:i/>
          <w:sz w:val="21"/>
          <w:szCs w:val="21"/>
        </w:rPr>
        <w:t>) when completing this form.</w:t>
      </w:r>
    </w:p>
    <w:p w14:paraId="35F905FA" w14:textId="77777777" w:rsidR="008038D9" w:rsidRDefault="008038D9" w:rsidP="00462FC5">
      <w:pPr>
        <w:spacing w:after="0" w:line="240" w:lineRule="auto"/>
        <w:rPr>
          <w:rFonts w:ascii="Arial" w:hAnsi="Arial" w:cs="Arial"/>
          <w:color w:val="404040" w:themeColor="text1" w:themeTint="BF"/>
          <w:sz w:val="21"/>
          <w:szCs w:val="21"/>
        </w:rPr>
      </w:pPr>
    </w:p>
    <w:p w14:paraId="3C9EB30D" w14:textId="77777777" w:rsidR="008038D9" w:rsidRDefault="008038D9" w:rsidP="00462FC5">
      <w:pPr>
        <w:spacing w:after="0" w:line="240" w:lineRule="auto"/>
        <w:rPr>
          <w:rFonts w:ascii="Arial" w:hAnsi="Arial" w:cs="Arial"/>
          <w:i/>
          <w:sz w:val="21"/>
          <w:szCs w:val="21"/>
        </w:rPr>
      </w:pPr>
    </w:p>
    <w:p w14:paraId="7D4A88F7" w14:textId="77777777" w:rsidR="00462FC5" w:rsidRPr="008661EE" w:rsidRDefault="00462FC5" w:rsidP="009E6DCF">
      <w:pPr>
        <w:spacing w:after="0" w:line="240" w:lineRule="auto"/>
        <w:rPr>
          <w:rFonts w:ascii="Arial" w:hAnsi="Arial" w:cs="Arial"/>
        </w:rPr>
      </w:pPr>
    </w:p>
    <w:p w14:paraId="19484D12" w14:textId="77777777" w:rsidR="008038D9" w:rsidRDefault="008038D9">
      <w:r>
        <w:br w:type="page"/>
      </w:r>
    </w:p>
    <w:tbl>
      <w:tblPr>
        <w:tblStyle w:val="TableGrid"/>
        <w:tblW w:w="0" w:type="auto"/>
        <w:tblLook w:val="04A0" w:firstRow="1" w:lastRow="0" w:firstColumn="1" w:lastColumn="0" w:noHBand="0" w:noVBand="1"/>
      </w:tblPr>
      <w:tblGrid>
        <w:gridCol w:w="9016"/>
      </w:tblGrid>
      <w:tr w:rsidR="007B7236" w:rsidRPr="008661EE" w14:paraId="7D7183A5" w14:textId="77777777" w:rsidTr="008038D9">
        <w:trPr>
          <w:trHeight w:val="377"/>
        </w:trPr>
        <w:tc>
          <w:tcPr>
            <w:tcW w:w="9016" w:type="dxa"/>
            <w:shd w:val="clear" w:color="auto" w:fill="D9D9D9" w:themeFill="background1" w:themeFillShade="D9"/>
          </w:tcPr>
          <w:p w14:paraId="4C694464" w14:textId="25CBDF75" w:rsidR="007B7236" w:rsidRPr="008661EE" w:rsidRDefault="007B7236" w:rsidP="007B7236">
            <w:pPr>
              <w:jc w:val="center"/>
              <w:rPr>
                <w:rFonts w:ascii="Arial" w:hAnsi="Arial" w:cs="Arial"/>
                <w:color w:val="0070C0"/>
                <w:sz w:val="24"/>
                <w:szCs w:val="24"/>
              </w:rPr>
            </w:pPr>
            <w:r w:rsidRPr="008661EE">
              <w:rPr>
                <w:rFonts w:ascii="Arial" w:hAnsi="Arial" w:cs="Arial"/>
                <w:b/>
                <w:spacing w:val="-1"/>
                <w:sz w:val="24"/>
                <w:szCs w:val="24"/>
              </w:rPr>
              <w:lastRenderedPageBreak/>
              <w:t>Application For Ethical Review: Low Risk</w:t>
            </w:r>
          </w:p>
        </w:tc>
      </w:tr>
    </w:tbl>
    <w:p w14:paraId="73403296" w14:textId="77777777" w:rsidR="00BB12C0" w:rsidRPr="008661EE" w:rsidRDefault="00BB12C0" w:rsidP="009E6DCF">
      <w:pPr>
        <w:spacing w:after="0" w:line="240" w:lineRule="auto"/>
        <w:rPr>
          <w:rFonts w:ascii="Arial" w:hAnsi="Arial" w:cs="Arial"/>
          <w:color w:val="0070C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8661EE" w14:paraId="16B8A16D" w14:textId="77777777" w:rsidTr="58F6ABE0">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 xml:space="preserve">been completed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7835DFDE"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1"/>
                  <w14:checkedState w14:val="2612" w14:font="MS Gothic"/>
                  <w14:uncheckedState w14:val="2610" w14:font="MS Gothic"/>
                </w14:checkbox>
              </w:sdtPr>
              <w:sdtContent>
                <w:r w:rsidR="00DF0D30">
                  <w:rPr>
                    <w:rFonts w:ascii="MS Gothic" w:eastAsia="MS Gothic" w:hAnsi="MS Gothic" w:cs="Arial" w:hint="eastAsia"/>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26A4EC63"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0"/>
                  <w14:checkedState w14:val="2612" w14:font="MS Gothic"/>
                  <w14:uncheckedState w14:val="2610" w14:font="MS Gothic"/>
                </w14:checkbox>
              </w:sdtPr>
              <w:sdtContent>
                <w:r w:rsidRPr="008661EE">
                  <w:rPr>
                    <w:rFonts w:ascii="Segoe UI Symbol" w:eastAsia="MS Gothic" w:hAnsi="Segoe UI Symbol" w:cs="Segoe UI Symbol"/>
                    <w:color w:val="365F91" w:themeColor="accent1" w:themeShade="BF"/>
                    <w:sz w:val="21"/>
                    <w:szCs w:val="21"/>
                  </w:rPr>
                  <w:t>☐</w:t>
                </w:r>
              </w:sdtContent>
            </w:sdt>
          </w:p>
        </w:tc>
      </w:tr>
      <w:tr w:rsidR="007B7236" w:rsidRPr="008661EE" w14:paraId="4EA51822" w14:textId="77777777" w:rsidTr="58F6ABE0">
        <w:tc>
          <w:tcPr>
            <w:tcW w:w="9016" w:type="dxa"/>
            <w:gridSpan w:val="2"/>
          </w:tcPr>
          <w:p w14:paraId="361657A8" w14:textId="77777777" w:rsidR="00DF0D30"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p>
          <w:p w14:paraId="7C17D4A3" w14:textId="77777777" w:rsidR="00DF0D30" w:rsidRDefault="00DF0D30" w:rsidP="007B7236">
            <w:pPr>
              <w:spacing w:before="120"/>
              <w:rPr>
                <w:rFonts w:ascii="Arial" w:hAnsi="Arial" w:cs="Arial"/>
                <w:color w:val="365F91" w:themeColor="accent1" w:themeShade="BF"/>
                <w:sz w:val="21"/>
                <w:szCs w:val="21"/>
              </w:rPr>
            </w:pPr>
          </w:p>
          <w:p w14:paraId="24AEED8B" w14:textId="53F8DB8E" w:rsidR="00543759" w:rsidRPr="008661EE" w:rsidRDefault="00DF0D30" w:rsidP="007B7236">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 xml:space="preserve">This is a replacement for UCL REC project 4547_12, originally proposed in 2018, and amended four times. That project can no longer be renewed further. The group has successfully used that “blanket” proposal in dozens of studies over the past </w:t>
            </w:r>
            <w:r w:rsidR="49036293" w:rsidRPr="009F65B8">
              <w:rPr>
                <w:rFonts w:ascii="Arial" w:hAnsi="Arial" w:cs="Arial"/>
                <w:color w:val="000000" w:themeColor="text1"/>
                <w:sz w:val="21"/>
                <w:szCs w:val="21"/>
              </w:rPr>
              <w:t>4.5</w:t>
            </w:r>
            <w:r w:rsidRPr="009F65B8">
              <w:rPr>
                <w:rFonts w:ascii="Arial" w:hAnsi="Arial" w:cs="Arial"/>
                <w:color w:val="000000" w:themeColor="text1"/>
                <w:sz w:val="21"/>
                <w:szCs w:val="21"/>
              </w:rPr>
              <w:t xml:space="preserve"> years</w:t>
            </w:r>
            <w:r w:rsidR="001A20D4" w:rsidRPr="009F65B8">
              <w:rPr>
                <w:rFonts w:ascii="Arial" w:hAnsi="Arial" w:cs="Arial"/>
                <w:color w:val="000000" w:themeColor="text1"/>
                <w:sz w:val="21"/>
                <w:szCs w:val="21"/>
              </w:rPr>
              <w:t xml:space="preserve"> </w:t>
            </w:r>
            <w:r w:rsidR="57F459BC" w:rsidRPr="009F65B8">
              <w:rPr>
                <w:rFonts w:ascii="Arial" w:hAnsi="Arial" w:cs="Arial"/>
                <w:color w:val="000000" w:themeColor="text1"/>
                <w:sz w:val="21"/>
                <w:szCs w:val="21"/>
              </w:rPr>
              <w:t>and has not had to report any issues during this period.</w:t>
            </w:r>
            <w:r w:rsidR="00D47F09" w:rsidRPr="58F6ABE0">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spacing w:after="0" w:line="240" w:lineRule="auto"/>
        <w:rPr>
          <w:rFonts w:ascii="Arial" w:hAnsi="Arial" w:cs="Arial"/>
          <w:color w:val="0070C0"/>
          <w:sz w:val="16"/>
          <w:szCs w:val="16"/>
        </w:rPr>
      </w:pPr>
    </w:p>
    <w:p w14:paraId="534BE63C" w14:textId="77777777" w:rsidR="007178B0" w:rsidRPr="009F0550" w:rsidRDefault="007178B0" w:rsidP="009E6DCF">
      <w:pPr>
        <w:spacing w:after="0" w:line="240" w:lineRule="auto"/>
        <w:rPr>
          <w:rFonts w:ascii="Arial" w:hAnsi="Arial" w:cs="Arial"/>
          <w:color w:val="0070C0"/>
          <w:sz w:val="16"/>
          <w:szCs w:val="16"/>
        </w:rPr>
      </w:pPr>
    </w:p>
    <w:tbl>
      <w:tblPr>
        <w:tblStyle w:val="TableGrid"/>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A:</w:t>
            </w:r>
            <w:r w:rsidRPr="008661EE">
              <w:rPr>
                <w:rFonts w:ascii="Arial" w:hAnsi="Arial" w:cs="Arial"/>
                <w:b/>
                <w:spacing w:val="59"/>
                <w:sz w:val="24"/>
                <w:szCs w:val="24"/>
              </w:rPr>
              <w:t xml:space="preserve"> </w:t>
            </w:r>
            <w:r w:rsidRPr="008661EE">
              <w:rPr>
                <w:rFonts w:ascii="Arial" w:hAnsi="Arial" w:cs="Arial"/>
                <w:b/>
                <w:spacing w:val="-1"/>
                <w:sz w:val="24"/>
                <w:szCs w:val="24"/>
              </w:rPr>
              <w:t>Application</w:t>
            </w:r>
            <w:r w:rsidRPr="008661EE">
              <w:rPr>
                <w:rFonts w:ascii="Arial" w:hAnsi="Arial" w:cs="Arial"/>
                <w:b/>
                <w:sz w:val="24"/>
                <w:szCs w:val="24"/>
              </w:rPr>
              <w:t xml:space="preserve"> d</w:t>
            </w:r>
            <w:r w:rsidRPr="008661EE">
              <w:rPr>
                <w:rFonts w:ascii="Arial" w:hAnsi="Arial" w:cs="Arial"/>
                <w:b/>
                <w:spacing w:val="-1"/>
                <w:sz w:val="24"/>
                <w:szCs w:val="24"/>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601541D6" w:rsidR="008D0E4F" w:rsidRPr="00FD1600" w:rsidRDefault="00764A99" w:rsidP="00674637">
            <w:pPr>
              <w:spacing w:before="120"/>
              <w:rPr>
                <w:rFonts w:ascii="Arial" w:hAnsi="Arial" w:cs="Arial"/>
                <w:sz w:val="21"/>
                <w:szCs w:val="21"/>
              </w:rPr>
            </w:pPr>
            <w:r>
              <w:rPr>
                <w:rFonts w:ascii="Arial" w:hAnsi="Arial" w:cs="Arial"/>
                <w:sz w:val="21"/>
                <w:szCs w:val="21"/>
              </w:rPr>
              <w:t xml:space="preserve"> Immersive Mixed Reality Experiments</w:t>
            </w:r>
          </w:p>
        </w:tc>
      </w:tr>
      <w:tr w:rsidR="008D0E4F" w:rsidRPr="008661EE" w14:paraId="0589637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0F888A13" w:rsidR="008D0E4F" w:rsidRPr="00FD1600" w:rsidRDefault="00764A99" w:rsidP="00674637">
            <w:pPr>
              <w:spacing w:before="120"/>
              <w:rPr>
                <w:rFonts w:ascii="Arial" w:hAnsi="Arial" w:cs="Arial"/>
                <w:b/>
                <w:bCs/>
                <w:sz w:val="21"/>
                <w:szCs w:val="21"/>
              </w:rPr>
            </w:pPr>
            <w:r>
              <w:rPr>
                <w:rFonts w:ascii="Arial" w:hAnsi="Arial" w:cs="Arial"/>
                <w:b/>
                <w:bCs/>
                <w:sz w:val="21"/>
                <w:szCs w:val="21"/>
              </w:rPr>
              <w:t>1/</w:t>
            </w:r>
            <w:r w:rsidR="00401EB4">
              <w:rPr>
                <w:rFonts w:ascii="Arial" w:hAnsi="Arial" w:cs="Arial"/>
                <w:b/>
                <w:bCs/>
                <w:sz w:val="21"/>
                <w:szCs w:val="21"/>
              </w:rPr>
              <w:t>5</w:t>
            </w:r>
            <w:r>
              <w:rPr>
                <w:rFonts w:ascii="Arial" w:hAnsi="Arial" w:cs="Arial"/>
                <w:b/>
                <w:bCs/>
                <w:sz w:val="21"/>
                <w:szCs w:val="21"/>
              </w:rPr>
              <w:t>/2023</w:t>
            </w:r>
          </w:p>
        </w:tc>
      </w:tr>
      <w:tr w:rsidR="008D0E4F" w:rsidRPr="008661EE" w14:paraId="7BB4DAE9"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0425BD5E" w:rsidR="008D0E4F" w:rsidRPr="00764A99" w:rsidRDefault="00401EB4" w:rsidP="00674637">
            <w:pPr>
              <w:spacing w:before="120"/>
              <w:rPr>
                <w:rFonts w:ascii="Arial" w:hAnsi="Arial" w:cs="Arial"/>
                <w:b/>
                <w:bCs/>
                <w:sz w:val="21"/>
                <w:szCs w:val="21"/>
              </w:rPr>
            </w:pPr>
            <w:r>
              <w:rPr>
                <w:rFonts w:ascii="Arial" w:hAnsi="Arial" w:cs="Arial"/>
                <w:b/>
                <w:bCs/>
                <w:sz w:val="21"/>
                <w:szCs w:val="21"/>
              </w:rPr>
              <w:t>30/4</w:t>
            </w:r>
            <w:r w:rsidR="00764A99" w:rsidRPr="00764A99">
              <w:rPr>
                <w:rFonts w:ascii="Arial" w:hAnsi="Arial" w:cs="Arial"/>
                <w:b/>
                <w:bCs/>
                <w:sz w:val="21"/>
                <w:szCs w:val="21"/>
              </w:rPr>
              <w:t>/2028</w:t>
            </w:r>
          </w:p>
        </w:tc>
      </w:tr>
      <w:tr w:rsidR="00DC3826" w:rsidRPr="008661EE" w14:paraId="2696906C"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15DDF685"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r w:rsidR="00AD3A82">
              <w:rPr>
                <w:rFonts w:ascii="Arial" w:hAnsi="Arial" w:cs="Arial"/>
                <w:b/>
                <w:bCs/>
                <w:color w:val="365F91" w:themeColor="accent1" w:themeShade="BF"/>
                <w:sz w:val="21"/>
                <w:szCs w:val="21"/>
              </w:rPr>
              <w:t xml:space="preserve"> </w:t>
            </w:r>
            <w:r w:rsidR="00AD3A82" w:rsidRPr="00AD3A82">
              <w:rPr>
                <w:rFonts w:ascii="Arial" w:hAnsi="Arial" w:cs="Arial"/>
                <w:b/>
                <w:bCs/>
                <w:i/>
                <w:iCs/>
                <w:color w:val="365F91" w:themeColor="accent1" w:themeShade="BF"/>
                <w:sz w:val="21"/>
                <w:szCs w:val="21"/>
              </w:rPr>
              <w:t>(this number will be assigned to you by the reviewer</w:t>
            </w:r>
            <w:r w:rsidR="00671047">
              <w:rPr>
                <w:rFonts w:ascii="Arial" w:hAnsi="Arial" w:cs="Arial"/>
                <w:b/>
                <w:bCs/>
                <w:i/>
                <w:iCs/>
                <w:color w:val="365F91" w:themeColor="accent1" w:themeShade="BF"/>
                <w:sz w:val="21"/>
                <w:szCs w:val="21"/>
              </w:rPr>
              <w:t xml:space="preserve"> after first submission</w:t>
            </w:r>
            <w:r w:rsidR="00AD3A82" w:rsidRPr="00AD3A82">
              <w:rPr>
                <w:rFonts w:ascii="Arial" w:hAnsi="Arial" w:cs="Arial"/>
                <w:b/>
                <w:bCs/>
                <w:i/>
                <w:iCs/>
                <w:color w:val="365F91" w:themeColor="accent1" w:themeShade="BF"/>
                <w:sz w:val="21"/>
                <w:szCs w:val="21"/>
              </w:rPr>
              <w:t>)</w:t>
            </w:r>
          </w:p>
        </w:tc>
        <w:tc>
          <w:tcPr>
            <w:tcW w:w="4565" w:type="dxa"/>
          </w:tcPr>
          <w:p w14:paraId="43797BFE" w14:textId="0F89CE2B" w:rsidR="00DC3826" w:rsidRPr="00AD3A82" w:rsidRDefault="00AD3A82" w:rsidP="00674637">
            <w:pPr>
              <w:spacing w:before="120"/>
              <w:rPr>
                <w:rFonts w:ascii="Arial" w:hAnsi="Arial" w:cs="Arial"/>
                <w:b/>
                <w:bCs/>
                <w:sz w:val="21"/>
                <w:szCs w:val="21"/>
              </w:rPr>
            </w:pPr>
            <w:r w:rsidRPr="00AD3A82">
              <w:rPr>
                <w:rFonts w:ascii="Arial" w:hAnsi="Arial" w:cs="Arial"/>
                <w:b/>
                <w:bCs/>
                <w:sz w:val="21"/>
                <w:szCs w:val="21"/>
              </w:rPr>
              <w:t>UCL/CSREC/R/</w:t>
            </w:r>
            <w:r w:rsidR="009F65B8">
              <w:rPr>
                <w:rFonts w:ascii="Arial" w:hAnsi="Arial" w:cs="Arial"/>
                <w:b/>
                <w:bCs/>
                <w:sz w:val="21"/>
                <w:szCs w:val="21"/>
              </w:rPr>
              <w:t>16</w:t>
            </w:r>
          </w:p>
        </w:tc>
      </w:tr>
      <w:tr w:rsidR="008D0E4F" w:rsidRPr="008661EE" w14:paraId="3A644BD3"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ADE7473" w14:textId="77777777" w:rsidR="00EA185A"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r w:rsidR="00EA185A">
              <w:rPr>
                <w:rFonts w:ascii="Arial" w:hAnsi="Arial" w:cs="Arial"/>
                <w:b/>
                <w:bCs/>
                <w:color w:val="365F91" w:themeColor="accent1" w:themeShade="BF"/>
                <w:sz w:val="21"/>
                <w:szCs w:val="21"/>
              </w:rPr>
              <w:t xml:space="preserve"> </w:t>
            </w:r>
          </w:p>
          <w:p w14:paraId="6F350D35" w14:textId="73263EB5" w:rsidR="008D0E4F" w:rsidRPr="008661EE" w:rsidRDefault="00EA185A" w:rsidP="00674637">
            <w:pPr>
              <w:spacing w:before="120"/>
              <w:rPr>
                <w:rFonts w:ascii="Arial" w:hAnsi="Arial" w:cs="Arial"/>
                <w:b/>
                <w:bCs/>
                <w:color w:val="365F91" w:themeColor="accent1" w:themeShade="BF"/>
                <w:sz w:val="21"/>
                <w:szCs w:val="21"/>
              </w:rPr>
            </w:pPr>
            <w:r w:rsidRPr="00EA185A">
              <w:rPr>
                <w:rFonts w:ascii="Arial" w:hAnsi="Arial" w:cs="Arial"/>
                <w:b/>
                <w:bCs/>
                <w:color w:val="365F91" w:themeColor="accent1" w:themeShade="BF"/>
                <w:sz w:val="18"/>
                <w:szCs w:val="18"/>
              </w:rPr>
              <w:t>(*for student projects, your supervisor should be identified as the PI)</w:t>
            </w:r>
          </w:p>
        </w:tc>
        <w:tc>
          <w:tcPr>
            <w:tcW w:w="4565" w:type="dxa"/>
          </w:tcPr>
          <w:p w14:paraId="6148A163" w14:textId="71AEF4E5" w:rsidR="008D0E4F" w:rsidRPr="00FD1600" w:rsidRDefault="00764A99" w:rsidP="00674637">
            <w:pPr>
              <w:spacing w:before="120"/>
              <w:rPr>
                <w:rFonts w:ascii="Arial" w:hAnsi="Arial" w:cs="Arial"/>
                <w:sz w:val="21"/>
                <w:szCs w:val="21"/>
              </w:rPr>
            </w:pPr>
            <w:r w:rsidRPr="00764A99">
              <w:rPr>
                <w:rFonts w:ascii="Arial" w:hAnsi="Arial" w:cs="Arial"/>
                <w:sz w:val="21"/>
                <w:szCs w:val="21"/>
              </w:rPr>
              <w:t>Anthony Steed (Prof)</w:t>
            </w:r>
          </w:p>
        </w:tc>
      </w:tr>
      <w:tr w:rsidR="008D0E4F" w:rsidRPr="008661EE" w14:paraId="2856BF92"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66F722EF" w:rsidR="008D0E4F" w:rsidRPr="008661EE" w:rsidRDefault="00F312EB" w:rsidP="00EA185A">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Principal Investigator </w:t>
            </w:r>
            <w:r w:rsidR="008D0E4F" w:rsidRPr="008661EE">
              <w:rPr>
                <w:rFonts w:ascii="Arial" w:hAnsi="Arial" w:cs="Arial"/>
                <w:b/>
                <w:bCs/>
                <w:color w:val="365F91" w:themeColor="accent1" w:themeShade="BF"/>
                <w:sz w:val="21"/>
                <w:szCs w:val="21"/>
              </w:rPr>
              <w:t xml:space="preserve">Position held </w:t>
            </w:r>
          </w:p>
        </w:tc>
        <w:tc>
          <w:tcPr>
            <w:tcW w:w="4565" w:type="dxa"/>
          </w:tcPr>
          <w:p w14:paraId="6D210F59" w14:textId="268DB06E" w:rsidR="008D0E4F" w:rsidRPr="00FD1600" w:rsidRDefault="00764A99" w:rsidP="00674637">
            <w:pPr>
              <w:spacing w:before="120"/>
              <w:rPr>
                <w:rFonts w:ascii="Arial" w:hAnsi="Arial" w:cs="Arial"/>
                <w:sz w:val="21"/>
                <w:szCs w:val="21"/>
              </w:rPr>
            </w:pPr>
            <w:r w:rsidRPr="00764A99">
              <w:rPr>
                <w:rFonts w:ascii="Arial" w:hAnsi="Arial" w:cs="Arial"/>
                <w:sz w:val="21"/>
                <w:szCs w:val="21"/>
              </w:rPr>
              <w:t>Staff</w:t>
            </w:r>
          </w:p>
        </w:tc>
      </w:tr>
      <w:tr w:rsidR="00764A99" w:rsidRPr="008661EE" w14:paraId="3E97884F"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36176279"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Principal Investigator </w:t>
            </w:r>
            <w:r w:rsidRPr="008661EE">
              <w:rPr>
                <w:rFonts w:ascii="Arial" w:hAnsi="Arial" w:cs="Arial"/>
                <w:b/>
                <w:bCs/>
                <w:color w:val="365F91" w:themeColor="accent1" w:themeShade="BF"/>
                <w:sz w:val="21"/>
                <w:szCs w:val="21"/>
              </w:rPr>
              <w:t>Faculty/Department</w:t>
            </w:r>
          </w:p>
        </w:tc>
        <w:tc>
          <w:tcPr>
            <w:tcW w:w="4565" w:type="dxa"/>
          </w:tcPr>
          <w:p w14:paraId="5464EAFB" w14:textId="4224FBC2" w:rsidR="00764A99" w:rsidRPr="00FD1600" w:rsidRDefault="00764A99" w:rsidP="00764A99">
            <w:pPr>
              <w:spacing w:before="120"/>
              <w:rPr>
                <w:rFonts w:ascii="Arial" w:hAnsi="Arial" w:cs="Arial"/>
                <w:sz w:val="21"/>
                <w:szCs w:val="21"/>
              </w:rPr>
            </w:pPr>
            <w:r>
              <w:t>Computer Science</w:t>
            </w:r>
          </w:p>
        </w:tc>
      </w:tr>
      <w:tr w:rsidR="00764A99" w:rsidRPr="008661EE" w14:paraId="78BD87F6"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764A99" w:rsidRPr="008661EE" w:rsidRDefault="00764A99" w:rsidP="00764A99">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20FAFB93"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color w:val="365F91" w:themeColor="accent1" w:themeShade="BF"/>
                <w:sz w:val="21"/>
                <w:szCs w:val="21"/>
              </w:rPr>
              <w:t xml:space="preserve">UCL </w:t>
            </w:r>
            <w:r w:rsidRPr="008661EE">
              <w:rPr>
                <w:rFonts w:ascii="Arial" w:hAnsi="Arial" w:cs="Arial"/>
                <w:color w:val="365F91" w:themeColor="accent1" w:themeShade="BF"/>
                <w:sz w:val="21"/>
                <w:szCs w:val="21"/>
              </w:rPr>
              <w:t>Email:</w:t>
            </w:r>
          </w:p>
          <w:p w14:paraId="1D40AB5A" w14:textId="77777777" w:rsidR="00764A99" w:rsidRDefault="00764A99" w:rsidP="00764A99">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p w14:paraId="54FA7070" w14:textId="77777777" w:rsidR="00764A99" w:rsidRDefault="00764A99" w:rsidP="00764A99">
            <w:pPr>
              <w:spacing w:before="120"/>
              <w:rPr>
                <w:rFonts w:ascii="Arial" w:hAnsi="Arial" w:cs="Arial"/>
                <w:color w:val="365F91" w:themeColor="accent1" w:themeShade="BF"/>
                <w:sz w:val="21"/>
                <w:szCs w:val="21"/>
              </w:rPr>
            </w:pPr>
          </w:p>
          <w:p w14:paraId="26B8633D" w14:textId="77777777" w:rsidR="00764A99" w:rsidRDefault="00764A99" w:rsidP="00764A99">
            <w:pPr>
              <w:spacing w:before="120"/>
              <w:rPr>
                <w:rFonts w:ascii="Arial" w:hAnsi="Arial" w:cs="Arial"/>
                <w:color w:val="365F91" w:themeColor="accent1" w:themeShade="BF"/>
                <w:sz w:val="21"/>
                <w:szCs w:val="21"/>
              </w:rPr>
            </w:pPr>
          </w:p>
          <w:p w14:paraId="0AC3D9E1" w14:textId="77777777" w:rsidR="00764A99" w:rsidRDefault="00764A99" w:rsidP="00764A99">
            <w:pPr>
              <w:spacing w:before="120"/>
              <w:rPr>
                <w:rFonts w:ascii="Arial" w:hAnsi="Arial" w:cs="Arial"/>
                <w:color w:val="365F91" w:themeColor="accent1" w:themeShade="BF"/>
                <w:sz w:val="21"/>
                <w:szCs w:val="21"/>
              </w:rPr>
            </w:pPr>
          </w:p>
          <w:p w14:paraId="714384C2" w14:textId="6C1B5DA5" w:rsidR="00764A99" w:rsidRPr="008661EE" w:rsidRDefault="00764A99" w:rsidP="00764A99">
            <w:pPr>
              <w:spacing w:before="120"/>
              <w:rPr>
                <w:rFonts w:ascii="Arial" w:hAnsi="Arial" w:cs="Arial"/>
                <w:color w:val="365F91" w:themeColor="accent1" w:themeShade="BF"/>
                <w:sz w:val="21"/>
                <w:szCs w:val="21"/>
              </w:rPr>
            </w:pPr>
          </w:p>
        </w:tc>
        <w:tc>
          <w:tcPr>
            <w:tcW w:w="4565" w:type="dxa"/>
          </w:tcPr>
          <w:p w14:paraId="1C8A2788"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A.Steed@ucl.ac.uk</w:t>
            </w:r>
          </w:p>
          <w:p w14:paraId="4648FA77" w14:textId="7B1B51C9" w:rsidR="00764A99" w:rsidRPr="00FD1600" w:rsidRDefault="00764A99" w:rsidP="00764A99">
            <w:pPr>
              <w:spacing w:before="120"/>
              <w:rPr>
                <w:rFonts w:ascii="Arial" w:hAnsi="Arial" w:cs="Arial"/>
                <w:sz w:val="21"/>
                <w:szCs w:val="21"/>
              </w:rPr>
            </w:pPr>
            <w:r w:rsidRPr="00764A99">
              <w:rPr>
                <w:rFonts w:ascii="Arial" w:hAnsi="Arial" w:cs="Arial"/>
                <w:sz w:val="21"/>
                <w:szCs w:val="21"/>
              </w:rPr>
              <w:t>02031087112 (x57112)</w:t>
            </w:r>
          </w:p>
        </w:tc>
      </w:tr>
      <w:tr w:rsidR="00764A99"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10</w:t>
            </w:r>
          </w:p>
        </w:tc>
        <w:tc>
          <w:tcPr>
            <w:tcW w:w="8505" w:type="dxa"/>
            <w:gridSpan w:val="3"/>
          </w:tcPr>
          <w:p w14:paraId="6A563BB8" w14:textId="31B8D5EC" w:rsidR="00764A99" w:rsidRPr="00FD1600" w:rsidRDefault="00764A99" w:rsidP="00764A99">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764A99" w:rsidRPr="008661EE" w:rsidRDefault="00764A99" w:rsidP="00764A99">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764A99" w:rsidRPr="008661EE" w14:paraId="5B054D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53797EFA"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David Swapp</w:t>
            </w:r>
          </w:p>
          <w:p w14:paraId="77091FCD"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415EA4B"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47CA0B99"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r w:rsidRPr="009F65B8">
              <w:rPr>
                <w:rFonts w:ascii="Arial" w:hAnsi="Arial" w:cs="Arial"/>
                <w:color w:val="000000" w:themeColor="text1"/>
                <w:sz w:val="21"/>
                <w:szCs w:val="21"/>
              </w:rPr>
              <w:t>UCL</w:t>
            </w:r>
          </w:p>
          <w:p w14:paraId="10C4B626" w14:textId="2D2BC9F2" w:rsidR="00764A99" w:rsidRPr="008661EE"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D.Swapp@ucl.ac.uk</w:t>
            </w:r>
          </w:p>
        </w:tc>
        <w:tc>
          <w:tcPr>
            <w:tcW w:w="4565" w:type="dxa"/>
          </w:tcPr>
          <w:p w14:paraId="274FF505"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Sebastian Friston</w:t>
            </w:r>
          </w:p>
          <w:p w14:paraId="41778154"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20A95C6B"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1C4B33BD"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0C0C9C5A"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658C8633" w14:textId="5AD6CF22" w:rsidR="00764A99" w:rsidRPr="008661EE"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sebastian.friston.12@ucl.ac.uk</w:t>
            </w:r>
          </w:p>
        </w:tc>
      </w:tr>
      <w:tr w:rsidR="00764A99" w:rsidRPr="008661EE" w14:paraId="4AA5E9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08929980" w14:textId="30E5D99C"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lastRenderedPageBreak/>
              <w:t xml:space="preserve">Name:       </w:t>
            </w:r>
            <w:r w:rsidRPr="009F65B8">
              <w:rPr>
                <w:rFonts w:ascii="Arial" w:hAnsi="Arial" w:cs="Arial"/>
                <w:color w:val="000000" w:themeColor="text1"/>
                <w:sz w:val="21"/>
                <w:szCs w:val="21"/>
              </w:rPr>
              <w:t>Dr Daniele Giunchi</w:t>
            </w:r>
          </w:p>
          <w:p w14:paraId="7B177147"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4D61B052"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6001CED0" w14:textId="7015B5D4"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42C76541" w14:textId="62419BF2"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d.giunchi@ucl.ac.uk</w:t>
            </w:r>
          </w:p>
        </w:tc>
        <w:tc>
          <w:tcPr>
            <w:tcW w:w="4565" w:type="dxa"/>
          </w:tcPr>
          <w:p w14:paraId="47A50896" w14:textId="4959ECE9"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Mr Felix Thiel</w:t>
            </w:r>
          </w:p>
          <w:p w14:paraId="214749BF" w14:textId="0BD3DA0D"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Assistant</w:t>
            </w:r>
          </w:p>
          <w:p w14:paraId="46E4E367"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55F4B70A"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281EE58F"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7684405B" w14:textId="1707CAF1"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felix.thiel.18@ucl.ac.uk</w:t>
            </w:r>
          </w:p>
        </w:tc>
      </w:tr>
      <w:tr w:rsidR="00764A99" w:rsidRPr="008661EE" w14:paraId="363051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4EDD231B" w14:textId="475CDBBD"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David Walton</w:t>
            </w:r>
          </w:p>
          <w:p w14:paraId="14989528"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C9EEAE9"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128CA692" w14:textId="0BED6CF8"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Location (UCL/overseas/other UK</w:t>
            </w:r>
            <w:r>
              <w:rPr>
                <w:rFonts w:ascii="Arial" w:hAnsi="Arial" w:cs="Arial"/>
                <w:color w:val="365F91" w:themeColor="accent1" w:themeShade="BF"/>
                <w:sz w:val="21"/>
                <w:szCs w:val="21"/>
              </w:rPr>
              <w:t xml:space="preserve"> </w:t>
            </w:r>
            <w:r w:rsidRPr="00764A99">
              <w:rPr>
                <w:rFonts w:ascii="Arial" w:hAnsi="Arial" w:cs="Arial"/>
                <w:color w:val="365F91" w:themeColor="accent1" w:themeShade="BF"/>
                <w:sz w:val="21"/>
                <w:szCs w:val="21"/>
              </w:rPr>
              <w:t xml:space="preserve">institution): </w:t>
            </w: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28D8DAE2" w14:textId="7A3090D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david.walton.13@ucl.ac.uk</w:t>
            </w:r>
          </w:p>
        </w:tc>
        <w:tc>
          <w:tcPr>
            <w:tcW w:w="4565" w:type="dxa"/>
          </w:tcPr>
          <w:p w14:paraId="1C0793E3" w14:textId="66D4192C"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Ben Congdon</w:t>
            </w:r>
          </w:p>
          <w:p w14:paraId="69C11A85"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0233CDB"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52E25D8C"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512BA258"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2251C647" w14:textId="0F73F316"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ben.congdon.11@ucl.ac.uk</w:t>
            </w:r>
          </w:p>
        </w:tc>
      </w:tr>
      <w:tr w:rsidR="00764A99"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4C887C30" w:rsidR="00764A99" w:rsidRDefault="00764A99" w:rsidP="00764A99">
            <w:pPr>
              <w:spacing w:before="120"/>
              <w:rPr>
                <w:rFonts w:ascii="Arial" w:hAnsi="Arial" w:cs="Arial"/>
                <w:sz w:val="21"/>
                <w:szCs w:val="21"/>
              </w:rPr>
            </w:pPr>
            <w:r w:rsidRPr="00112577">
              <w:rPr>
                <w:rFonts w:ascii="Arial" w:hAnsi="Arial" w:cs="Arial"/>
                <w:sz w:val="21"/>
                <w:szCs w:val="21"/>
              </w:rPr>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2B112C09" w14:textId="4CD30CA4" w:rsidR="00764A99" w:rsidRDefault="00764A99" w:rsidP="00764A99">
            <w:pPr>
              <w:spacing w:before="120"/>
              <w:rPr>
                <w:rFonts w:ascii="Arial" w:hAnsi="Arial" w:cs="Arial"/>
                <w:sz w:val="21"/>
                <w:szCs w:val="21"/>
              </w:rPr>
            </w:pPr>
          </w:p>
          <w:p w14:paraId="276E4EA0" w14:textId="77777777" w:rsidR="00764A99" w:rsidRPr="00764A99" w:rsidRDefault="00764A99" w:rsidP="00764A99">
            <w:pPr>
              <w:spacing w:before="120"/>
              <w:rPr>
                <w:rFonts w:ascii="Arial" w:hAnsi="Arial" w:cs="Arial"/>
                <w:sz w:val="21"/>
                <w:szCs w:val="21"/>
              </w:rPr>
            </w:pPr>
            <w:proofErr w:type="gramStart"/>
            <w:r w:rsidRPr="00764A99">
              <w:rPr>
                <w:rFonts w:ascii="Arial" w:hAnsi="Arial" w:cs="Arial"/>
                <w:sz w:val="21"/>
                <w:szCs w:val="21"/>
              </w:rPr>
              <w:t>Masters</w:t>
            </w:r>
            <w:proofErr w:type="gramEnd"/>
            <w:r w:rsidRPr="00764A99">
              <w:rPr>
                <w:rFonts w:ascii="Arial" w:hAnsi="Arial" w:cs="Arial"/>
                <w:sz w:val="21"/>
                <w:szCs w:val="21"/>
              </w:rPr>
              <w:t xml:space="preserve"> or undergraduate students who elect to do their individual projects on virtual reality. </w:t>
            </w:r>
          </w:p>
          <w:p w14:paraId="4DCB2731" w14:textId="77777777" w:rsidR="00764A99" w:rsidRPr="00764A99" w:rsidRDefault="00764A99" w:rsidP="00764A99">
            <w:pPr>
              <w:spacing w:before="120"/>
              <w:rPr>
                <w:rFonts w:ascii="Arial" w:hAnsi="Arial" w:cs="Arial"/>
                <w:sz w:val="21"/>
                <w:szCs w:val="21"/>
              </w:rPr>
            </w:pPr>
          </w:p>
          <w:p w14:paraId="05AB5F31" w14:textId="77777777" w:rsidR="00764A99" w:rsidRPr="00764A99" w:rsidRDefault="00764A99" w:rsidP="00764A99">
            <w:pPr>
              <w:spacing w:before="120"/>
              <w:rPr>
                <w:rFonts w:ascii="Arial" w:hAnsi="Arial" w:cs="Arial"/>
                <w:sz w:val="21"/>
                <w:szCs w:val="21"/>
              </w:rPr>
            </w:pPr>
            <w:proofErr w:type="gramStart"/>
            <w:r w:rsidRPr="00764A99">
              <w:rPr>
                <w:rFonts w:ascii="Arial" w:hAnsi="Arial" w:cs="Arial"/>
                <w:sz w:val="21"/>
                <w:szCs w:val="21"/>
              </w:rPr>
              <w:t>Masters</w:t>
            </w:r>
            <w:proofErr w:type="gramEnd"/>
            <w:r w:rsidRPr="00764A99">
              <w:rPr>
                <w:rFonts w:ascii="Arial" w:hAnsi="Arial" w:cs="Arial"/>
                <w:sz w:val="21"/>
                <w:szCs w:val="21"/>
              </w:rPr>
              <w:t xml:space="preserve"> or undergraduate students on the programme COMPGV07 Virtual Environments, who will run an experiment as part of this module’s group coursework.</w:t>
            </w:r>
          </w:p>
          <w:p w14:paraId="1A6F8CDB" w14:textId="77777777" w:rsidR="00764A99" w:rsidRPr="00764A99" w:rsidRDefault="00764A99" w:rsidP="00764A99">
            <w:pPr>
              <w:spacing w:before="120"/>
              <w:rPr>
                <w:rFonts w:ascii="Arial" w:hAnsi="Arial" w:cs="Arial"/>
                <w:sz w:val="21"/>
                <w:szCs w:val="21"/>
              </w:rPr>
            </w:pPr>
          </w:p>
          <w:p w14:paraId="447B6DEC"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Doctoral students from UCL who will collaborate on studies with the investigators.</w:t>
            </w:r>
          </w:p>
          <w:p w14:paraId="2E160BA7" w14:textId="77777777" w:rsidR="00764A99" w:rsidRDefault="00764A99" w:rsidP="00764A99">
            <w:pPr>
              <w:spacing w:before="120"/>
              <w:rPr>
                <w:rFonts w:ascii="Arial" w:hAnsi="Arial" w:cs="Arial"/>
                <w:sz w:val="21"/>
                <w:szCs w:val="21"/>
              </w:rPr>
            </w:pPr>
            <w:r w:rsidRPr="00764A99">
              <w:rPr>
                <w:rFonts w:ascii="Arial" w:hAnsi="Arial" w:cs="Arial"/>
                <w:sz w:val="21"/>
                <w:szCs w:val="21"/>
              </w:rPr>
              <w:t>Research associates or research assistants who join the group to collaborate with one of the named investigators on studies.</w:t>
            </w:r>
          </w:p>
          <w:p w14:paraId="62D78AE7" w14:textId="5B5D8722" w:rsidR="00764A99" w:rsidRPr="00112577" w:rsidRDefault="00764A99" w:rsidP="00764A99">
            <w:pPr>
              <w:spacing w:before="120"/>
              <w:rPr>
                <w:rFonts w:ascii="Arial" w:hAnsi="Arial" w:cs="Arial"/>
                <w:sz w:val="21"/>
                <w:szCs w:val="21"/>
              </w:rPr>
            </w:pPr>
          </w:p>
        </w:tc>
      </w:tr>
    </w:tbl>
    <w:p w14:paraId="16B63AF6" w14:textId="2DDFA3D4" w:rsidR="002D558C" w:rsidRPr="009F0550" w:rsidRDefault="002D558C" w:rsidP="002D558C">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479E7711">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EFED780"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r w:rsidR="00F312EB">
              <w:rPr>
                <w:rFonts w:ascii="Arial" w:hAnsi="Arial" w:cs="Arial"/>
                <w:b/>
                <w:bCs/>
                <w:i/>
                <w:iCs/>
                <w:color w:val="365F91" w:themeColor="accent1" w:themeShade="BF"/>
                <w:sz w:val="21"/>
                <w:szCs w:val="21"/>
              </w:rPr>
              <w:t>, time donated in-kind, equipment lent, or data provided</w:t>
            </w:r>
            <w:r w:rsidRPr="008661EE">
              <w:rPr>
                <w:rFonts w:ascii="Arial" w:hAnsi="Arial" w:cs="Arial"/>
                <w:b/>
                <w:bCs/>
                <w:i/>
                <w:iCs/>
                <w:color w:val="365F91" w:themeColor="accent1" w:themeShade="BF"/>
                <w:sz w:val="21"/>
                <w:szCs w:val="21"/>
              </w:rPr>
              <w:t>)</w:t>
            </w:r>
          </w:p>
        </w:tc>
      </w:tr>
      <w:tr w:rsidR="00764A99" w:rsidRPr="008661EE" w14:paraId="6839F7AA" w14:textId="77777777" w:rsidTr="479E7711">
        <w:tc>
          <w:tcPr>
            <w:tcW w:w="3559" w:type="dxa"/>
            <w:gridSpan w:val="2"/>
          </w:tcPr>
          <w:p w14:paraId="6800B952" w14:textId="641C0CC6" w:rsidR="00764A99" w:rsidRPr="00852824" w:rsidRDefault="00764A99" w:rsidP="00764A99">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7CAD6199" w:rsidR="00764A99" w:rsidRPr="00FD1600" w:rsidRDefault="00764A99" w:rsidP="00764A99">
            <w:pPr>
              <w:spacing w:before="120"/>
              <w:rPr>
                <w:rFonts w:ascii="Arial" w:hAnsi="Arial" w:cs="Arial"/>
                <w:sz w:val="21"/>
                <w:szCs w:val="21"/>
              </w:rPr>
            </w:pPr>
            <w:r>
              <w:rPr>
                <w:rFonts w:ascii="Arial" w:hAnsi="Arial" w:cs="Arial"/>
                <w:sz w:val="21"/>
                <w:szCs w:val="21"/>
              </w:rPr>
              <w:t>Various including Horizon 2020, EPSRC and UCL</w:t>
            </w:r>
          </w:p>
        </w:tc>
      </w:tr>
      <w:tr w:rsidR="00764A99" w:rsidRPr="008661EE" w14:paraId="6A7628CB" w14:textId="77777777" w:rsidTr="479E7711">
        <w:tc>
          <w:tcPr>
            <w:tcW w:w="3559" w:type="dxa"/>
            <w:gridSpan w:val="2"/>
          </w:tcPr>
          <w:p w14:paraId="12DF26BA" w14:textId="22D0E0EB" w:rsidR="00764A99" w:rsidRPr="00852824" w:rsidRDefault="00764A99" w:rsidP="00764A99">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Is the funding confirmed?</w:t>
            </w:r>
          </w:p>
        </w:tc>
        <w:tc>
          <w:tcPr>
            <w:tcW w:w="5367" w:type="dxa"/>
          </w:tcPr>
          <w:p w14:paraId="15DD6B9D" w14:textId="328EE4CB" w:rsidR="00764A99" w:rsidRPr="00FD1600" w:rsidRDefault="00764A99" w:rsidP="00764A99">
            <w:pPr>
              <w:spacing w:before="120"/>
              <w:rPr>
                <w:rFonts w:ascii="Arial" w:hAnsi="Arial" w:cs="Arial"/>
                <w:sz w:val="21"/>
                <w:szCs w:val="21"/>
              </w:rPr>
            </w:pPr>
            <w:r w:rsidRPr="479E7711">
              <w:rPr>
                <w:rFonts w:ascii="Arial" w:hAnsi="Arial" w:cs="Arial"/>
                <w:sz w:val="21"/>
                <w:szCs w:val="21"/>
              </w:rPr>
              <w:t>Yes, (Pipelines funded by EPSRC, CLIP</w:t>
            </w:r>
            <w:r w:rsidR="0B3BD5AB" w:rsidRPr="479E7711">
              <w:rPr>
                <w:rFonts w:ascii="Arial" w:hAnsi="Arial" w:cs="Arial"/>
                <w:sz w:val="21"/>
                <w:szCs w:val="21"/>
              </w:rPr>
              <w:t>E</w:t>
            </w:r>
            <w:r w:rsidRPr="479E7711">
              <w:rPr>
                <w:rFonts w:ascii="Arial" w:hAnsi="Arial" w:cs="Arial"/>
                <w:sz w:val="21"/>
                <w:szCs w:val="21"/>
              </w:rPr>
              <w:t>, RISE funded by H2020) and other studies underwritten by Prof. Steed’s discretionary funds</w:t>
            </w:r>
          </w:p>
        </w:tc>
      </w:tr>
    </w:tbl>
    <w:p w14:paraId="05AB5646" w14:textId="77777777" w:rsidR="00281EA4" w:rsidRPr="009F0550" w:rsidRDefault="00281EA4" w:rsidP="005C4D6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6E88F4B0" w:rsidR="00852824" w:rsidRPr="008661EE" w:rsidRDefault="00204223" w:rsidP="00FD1600">
            <w:pPr>
              <w:spacing w:before="120"/>
              <w:rPr>
                <w:rFonts w:ascii="Arial" w:hAnsi="Arial" w:cs="Arial"/>
                <w:color w:val="365F91" w:themeColor="accent1" w:themeShade="BF"/>
                <w:sz w:val="21"/>
                <w:szCs w:val="21"/>
              </w:rPr>
            </w:pPr>
            <w:r>
              <w:rPr>
                <w:rFonts w:ascii="Arial" w:hAnsi="Arial" w:cs="Arial"/>
                <w:sz w:val="21"/>
                <w:szCs w:val="21"/>
              </w:rPr>
              <w:t>UCL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6A7B9256"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Name</w:t>
            </w:r>
            <w:r w:rsidR="007C5D56">
              <w:rPr>
                <w:rFonts w:ascii="Arial" w:hAnsi="Arial" w:cs="Arial"/>
                <w:bCs/>
                <w:color w:val="365F91" w:themeColor="accent1" w:themeShade="BF"/>
                <w:sz w:val="21"/>
                <w:szCs w:val="21"/>
              </w:rPr>
              <w:t xml:space="preserve"> of Student</w:t>
            </w:r>
          </w:p>
        </w:tc>
        <w:tc>
          <w:tcPr>
            <w:tcW w:w="6469" w:type="dxa"/>
          </w:tcPr>
          <w:p w14:paraId="7ACBC5E0" w14:textId="6B5C0B7C" w:rsidR="00852824" w:rsidRPr="00FD1600" w:rsidRDefault="00764A99" w:rsidP="00674637">
            <w:pPr>
              <w:spacing w:before="120"/>
              <w:rPr>
                <w:rFonts w:ascii="Arial" w:hAnsi="Arial" w:cs="Arial"/>
                <w:sz w:val="21"/>
                <w:szCs w:val="21"/>
              </w:rPr>
            </w:pPr>
            <w:r>
              <w:rPr>
                <w:rFonts w:ascii="Arial" w:hAnsi="Arial" w:cs="Arial"/>
                <w:sz w:val="21"/>
                <w:szCs w:val="21"/>
              </w:rPr>
              <w:t>N/A</w:t>
            </w:r>
          </w:p>
        </w:tc>
      </w:tr>
      <w:tr w:rsidR="00852824" w:rsidRPr="008661EE" w14:paraId="7F3046FD" w14:textId="77777777" w:rsidTr="00852824">
        <w:tc>
          <w:tcPr>
            <w:tcW w:w="2547" w:type="dxa"/>
            <w:gridSpan w:val="2"/>
          </w:tcPr>
          <w:p w14:paraId="41A5AF37" w14:textId="24820B5E"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77777777" w:rsidR="00852824" w:rsidRPr="00FD1600" w:rsidRDefault="00852824" w:rsidP="00674637">
            <w:pPr>
              <w:spacing w:before="120"/>
              <w:rPr>
                <w:rFonts w:ascii="Arial" w:hAnsi="Arial" w:cs="Arial"/>
                <w:sz w:val="21"/>
                <w:szCs w:val="21"/>
              </w:rPr>
            </w:pPr>
          </w:p>
        </w:tc>
      </w:tr>
      <w:tr w:rsidR="00EA185A" w:rsidRPr="008661EE" w14:paraId="2DAE3D56" w14:textId="77777777" w:rsidTr="00852824">
        <w:tc>
          <w:tcPr>
            <w:tcW w:w="2547" w:type="dxa"/>
            <w:gridSpan w:val="2"/>
          </w:tcPr>
          <w:p w14:paraId="0271C820" w14:textId="41C5EB72" w:rsidR="00EA185A" w:rsidRPr="004842A7" w:rsidRDefault="00EA185A" w:rsidP="00674637">
            <w:pPr>
              <w:spacing w:before="120"/>
              <w:rPr>
                <w:rFonts w:ascii="Arial" w:hAnsi="Arial" w:cs="Arial"/>
                <w:bCs/>
                <w:color w:val="365F91" w:themeColor="accent1" w:themeShade="BF"/>
                <w:sz w:val="21"/>
                <w:szCs w:val="21"/>
              </w:rPr>
            </w:pPr>
            <w:r>
              <w:rPr>
                <w:rFonts w:ascii="Arial" w:hAnsi="Arial" w:cs="Arial"/>
                <w:bCs/>
                <w:color w:val="365F91" w:themeColor="accent1" w:themeShade="BF"/>
                <w:sz w:val="21"/>
                <w:szCs w:val="21"/>
              </w:rPr>
              <w:t>Position Held (please tick)</w:t>
            </w:r>
          </w:p>
        </w:tc>
        <w:tc>
          <w:tcPr>
            <w:tcW w:w="6469" w:type="dxa"/>
          </w:tcPr>
          <w:p w14:paraId="3BF90EAC" w14:textId="2B36BFEA" w:rsidR="00EA185A" w:rsidRPr="007178B0" w:rsidRDefault="00000000" w:rsidP="00EA185A">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541941211"/>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Master’s project (if so, provide course title/number: _____________________</w:t>
            </w:r>
            <w:r w:rsidR="00EA185A" w:rsidRPr="007178B0">
              <w:rPr>
                <w:rFonts w:ascii="Arial" w:hAnsi="Arial" w:cs="Arial"/>
                <w:color w:val="365F91" w:themeColor="accent1" w:themeShade="BF"/>
                <w:spacing w:val="27"/>
                <w:sz w:val="21"/>
                <w:szCs w:val="21"/>
                <w:lang w:val="en-GB"/>
              </w:rPr>
              <w:t xml:space="preserve"> </w:t>
            </w:r>
          </w:p>
          <w:p w14:paraId="5CB4B160" w14:textId="2CE0EB78" w:rsidR="00EA185A" w:rsidRDefault="00000000"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237211258"/>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PhD </w:t>
            </w:r>
          </w:p>
          <w:p w14:paraId="621729DF" w14:textId="598DE507" w:rsidR="00EA185A" w:rsidRPr="00EA185A" w:rsidRDefault="00000000"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444503544"/>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staff led research project which may involve one or more students </w:t>
            </w:r>
          </w:p>
        </w:tc>
      </w:tr>
      <w:tr w:rsidR="00852824" w:rsidRPr="008661EE" w14:paraId="47F96E19" w14:textId="77777777" w:rsidTr="00852824">
        <w:tc>
          <w:tcPr>
            <w:tcW w:w="2547" w:type="dxa"/>
            <w:gridSpan w:val="2"/>
          </w:tcPr>
          <w:p w14:paraId="7A20429B" w14:textId="62D907BF"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lastRenderedPageBreak/>
              <w:t>Contact details</w:t>
            </w:r>
          </w:p>
        </w:tc>
        <w:tc>
          <w:tcPr>
            <w:tcW w:w="6469" w:type="dxa"/>
          </w:tcPr>
          <w:p w14:paraId="42A82753" w14:textId="77777777" w:rsidR="00852824" w:rsidRPr="00FD1600" w:rsidRDefault="00852824" w:rsidP="00674637">
            <w:pPr>
              <w:spacing w:before="120"/>
              <w:rPr>
                <w:rFonts w:ascii="Arial" w:hAnsi="Arial" w:cs="Arial"/>
                <w:sz w:val="21"/>
                <w:szCs w:val="21"/>
              </w:rPr>
            </w:pPr>
          </w:p>
        </w:tc>
      </w:tr>
    </w:tbl>
    <w:p w14:paraId="04331F56" w14:textId="77777777" w:rsidR="00E33F9E" w:rsidRPr="009F0550" w:rsidRDefault="00E33F9E" w:rsidP="00674637">
      <w:pPr>
        <w:spacing w:before="120" w:after="0" w:line="240" w:lineRule="auto"/>
        <w:rPr>
          <w:rFonts w:ascii="Arial" w:hAnsi="Arial" w:cs="Arial"/>
          <w:color w:val="365F91" w:themeColor="accent1" w:themeShade="BF"/>
          <w:sz w:val="20"/>
          <w:szCs w:val="20"/>
        </w:rPr>
      </w:pPr>
    </w:p>
    <w:tbl>
      <w:tblPr>
        <w:tblStyle w:val="TableGrid"/>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B:</w:t>
            </w:r>
            <w:r w:rsidRPr="008661EE">
              <w:rPr>
                <w:rFonts w:ascii="Arial" w:hAnsi="Arial" w:cs="Arial"/>
                <w:b/>
                <w:spacing w:val="59"/>
                <w:sz w:val="24"/>
                <w:szCs w:val="24"/>
              </w:rPr>
              <w:t xml:space="preserve"> </w:t>
            </w:r>
            <w:r w:rsidRPr="008661EE">
              <w:rPr>
                <w:rFonts w:ascii="Arial" w:hAnsi="Arial" w:cs="Arial"/>
                <w:b/>
                <w:spacing w:val="-1"/>
                <w:sz w:val="24"/>
                <w:szCs w:val="24"/>
              </w:rPr>
              <w:t>Project</w:t>
            </w:r>
            <w:r w:rsidRPr="008661EE">
              <w:rPr>
                <w:rFonts w:ascii="Arial" w:hAnsi="Arial" w:cs="Arial"/>
                <w:b/>
                <w:sz w:val="24"/>
                <w:szCs w:val="24"/>
              </w:rPr>
              <w:t xml:space="preserve"> d</w:t>
            </w:r>
            <w:r w:rsidRPr="008661EE">
              <w:rPr>
                <w:rFonts w:ascii="Arial" w:hAnsi="Arial" w:cs="Arial"/>
                <w:b/>
                <w:spacing w:val="-1"/>
                <w:sz w:val="24"/>
                <w:szCs w:val="24"/>
              </w:rPr>
              <w:t>etails</w:t>
            </w:r>
          </w:p>
        </w:tc>
      </w:tr>
    </w:tbl>
    <w:p w14:paraId="72DE7502" w14:textId="77777777" w:rsidR="00317727" w:rsidRPr="005C4D61" w:rsidRDefault="00317727" w:rsidP="009E6DCF">
      <w:pPr>
        <w:spacing w:after="0" w:line="240" w:lineRule="auto"/>
        <w:rPr>
          <w:rFonts w:ascii="Arial" w:hAnsi="Arial" w:cs="Arial"/>
          <w:color w:val="0070C0"/>
          <w:sz w:val="16"/>
          <w:szCs w:val="16"/>
        </w:rPr>
      </w:pPr>
    </w:p>
    <w:p w14:paraId="607B3D50" w14:textId="22DFA8AF" w:rsidR="00681150" w:rsidRPr="008661EE" w:rsidRDefault="002D5618" w:rsidP="009E6DCF">
      <w:pPr>
        <w:spacing w:after="0" w:line="240" w:lineRule="auto"/>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414E2C8F" w14:textId="77777777" w:rsidR="00446C1D" w:rsidRDefault="00446C1D" w:rsidP="00691CF1">
            <w:pPr>
              <w:spacing w:before="120"/>
              <w:rPr>
                <w:rFonts w:ascii="Arial" w:hAnsi="Arial" w:cs="Arial"/>
                <w:bCs/>
                <w:sz w:val="21"/>
                <w:szCs w:val="21"/>
              </w:rPr>
            </w:pPr>
          </w:p>
          <w:p w14:paraId="622EC334" w14:textId="1BA88C1B" w:rsidR="00764A99" w:rsidRPr="00764A99" w:rsidRDefault="00764A99" w:rsidP="00764A99">
            <w:pPr>
              <w:spacing w:before="120"/>
              <w:rPr>
                <w:rFonts w:ascii="Arial" w:hAnsi="Arial" w:cs="Arial"/>
                <w:bCs/>
                <w:sz w:val="21"/>
                <w:szCs w:val="21"/>
              </w:rPr>
            </w:pPr>
            <w:r w:rsidRPr="00764A99">
              <w:rPr>
                <w:rFonts w:ascii="Arial" w:hAnsi="Arial" w:cs="Arial"/>
                <w:bCs/>
                <w:sz w:val="21"/>
                <w:szCs w:val="21"/>
              </w:rPr>
              <w:t xml:space="preserve">An immersive user interface comprises a set of technologies that attempt to immerse the user in computer-generated or computer-mediated sensory information. Immersive user interfaces include virtual reality systems, augmented </w:t>
            </w:r>
            <w:proofErr w:type="gramStart"/>
            <w:r w:rsidRPr="00764A99">
              <w:rPr>
                <w:rFonts w:ascii="Arial" w:hAnsi="Arial" w:cs="Arial"/>
                <w:bCs/>
                <w:sz w:val="21"/>
                <w:szCs w:val="21"/>
              </w:rPr>
              <w:t>reality</w:t>
            </w:r>
            <w:proofErr w:type="gramEnd"/>
            <w:r w:rsidRPr="00764A99">
              <w:rPr>
                <w:rFonts w:ascii="Arial" w:hAnsi="Arial" w:cs="Arial"/>
                <w:bCs/>
                <w:sz w:val="21"/>
                <w:szCs w:val="21"/>
              </w:rPr>
              <w:t xml:space="preserve"> and other types of mixed reality system. A typical immersive user interface comprises audio and video displays that the user wears</w:t>
            </w:r>
            <w:r>
              <w:rPr>
                <w:rFonts w:ascii="Arial" w:hAnsi="Arial" w:cs="Arial"/>
                <w:bCs/>
                <w:sz w:val="21"/>
                <w:szCs w:val="21"/>
              </w:rPr>
              <w:t xml:space="preserve"> (</w:t>
            </w:r>
            <w:proofErr w:type="gramStart"/>
            <w:r>
              <w:rPr>
                <w:rFonts w:ascii="Arial" w:hAnsi="Arial" w:cs="Arial"/>
                <w:bCs/>
                <w:sz w:val="21"/>
                <w:szCs w:val="21"/>
              </w:rPr>
              <w:t>e.g.</w:t>
            </w:r>
            <w:proofErr w:type="gramEnd"/>
            <w:r>
              <w:rPr>
                <w:rFonts w:ascii="Arial" w:hAnsi="Arial" w:cs="Arial"/>
                <w:bCs/>
                <w:sz w:val="21"/>
                <w:szCs w:val="21"/>
              </w:rPr>
              <w:t xml:space="preserve"> head-mounted displays)</w:t>
            </w:r>
            <w:r w:rsidRPr="00764A99">
              <w:rPr>
                <w:rFonts w:ascii="Arial" w:hAnsi="Arial" w:cs="Arial"/>
                <w:bCs/>
                <w:sz w:val="21"/>
                <w:szCs w:val="21"/>
              </w:rPr>
              <w:t xml:space="preserve"> or are placed near the user (e.g. the UCL CAVE system). The system will measure some movements and actions of the user through position tracking devices and interaction devices (</w:t>
            </w:r>
            <w:proofErr w:type="gramStart"/>
            <w:r w:rsidRPr="00764A99">
              <w:rPr>
                <w:rFonts w:ascii="Arial" w:hAnsi="Arial" w:cs="Arial"/>
                <w:bCs/>
                <w:sz w:val="21"/>
                <w:szCs w:val="21"/>
              </w:rPr>
              <w:t>e.g.</w:t>
            </w:r>
            <w:proofErr w:type="gramEnd"/>
            <w:r w:rsidRPr="00764A99">
              <w:rPr>
                <w:rFonts w:ascii="Arial" w:hAnsi="Arial" w:cs="Arial"/>
                <w:bCs/>
                <w:sz w:val="21"/>
                <w:szCs w:val="21"/>
              </w:rPr>
              <w:t xml:space="preserve"> joysticks, buttons, voice interaction, eye-tracking, etc.). Some immersive systems include other types of display such as haptic (force), vibro-tactile or olfactory stimulation.  The intention of immersing the user is so that they can experience the sensory information from an egocentric, first person point of view. Such immersion leads to the user treating the sensory information in some ways as if it was real. Thus, their reaction is qualitatively different that experiencing similar computer generated or computer-mediated sensory information on non-immersive displays.</w:t>
            </w:r>
          </w:p>
          <w:p w14:paraId="6F1030E7" w14:textId="200F942C" w:rsidR="00446C1D" w:rsidRDefault="00764A99" w:rsidP="00764A99">
            <w:pPr>
              <w:spacing w:before="120"/>
              <w:rPr>
                <w:rFonts w:ascii="Arial" w:hAnsi="Arial" w:cs="Arial"/>
                <w:bCs/>
                <w:sz w:val="21"/>
                <w:szCs w:val="21"/>
              </w:rPr>
            </w:pPr>
            <w:r w:rsidRPr="00764A99">
              <w:rPr>
                <w:rFonts w:ascii="Arial" w:hAnsi="Arial" w:cs="Arial"/>
                <w:bCs/>
                <w:sz w:val="21"/>
                <w:szCs w:val="21"/>
              </w:rPr>
              <w:t>The overall aim of our research is to improve immersive user interfaces by understanding how engineering and content design decisions impact the effectiveness of the displays. There are several components to this: the quality of the physical display systems, the nature of the interaction devices that are used and the form of the content that is displayed. The issues examined can range from the latency (time taken in processing data) of system components through to the design of avatars (representations of human characters) within computer-generated or computer-mediated media.</w:t>
            </w:r>
          </w:p>
          <w:p w14:paraId="5B310EA5" w14:textId="77777777" w:rsidR="00446C1D" w:rsidRPr="00FD1600" w:rsidRDefault="00446C1D" w:rsidP="00691CF1">
            <w:pPr>
              <w:spacing w:before="120"/>
              <w:rPr>
                <w:rFonts w:ascii="Arial" w:hAnsi="Arial" w:cs="Arial"/>
                <w:bCs/>
                <w:sz w:val="21"/>
                <w:szCs w:val="21"/>
              </w:rPr>
            </w:pPr>
          </w:p>
          <w:p w14:paraId="18F91B75" w14:textId="77777777" w:rsidR="00852824" w:rsidRPr="00FD1600" w:rsidRDefault="00852824" w:rsidP="00691CF1">
            <w:pPr>
              <w:spacing w:before="120"/>
              <w:rPr>
                <w:rFonts w:ascii="Arial" w:hAnsi="Arial" w:cs="Arial"/>
                <w:bCs/>
                <w:sz w:val="21"/>
                <w:szCs w:val="21"/>
              </w:rPr>
            </w:pPr>
          </w:p>
        </w:tc>
      </w:tr>
    </w:tbl>
    <w:p w14:paraId="126B351A" w14:textId="77777777" w:rsidR="00317727" w:rsidRPr="009F0550" w:rsidRDefault="00317727"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58F6ABE0">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58F6ABE0">
        <w:tc>
          <w:tcPr>
            <w:tcW w:w="4815" w:type="dxa"/>
            <w:gridSpan w:val="3"/>
          </w:tcPr>
          <w:p w14:paraId="48873153" w14:textId="0A274F71" w:rsidR="00852824" w:rsidRPr="007178B0" w:rsidRDefault="00000000"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000000"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49D910F3" w:rsidR="00852824" w:rsidRPr="007178B0" w:rsidRDefault="00000000"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 xml:space="preserve">Questionnaires (including oral </w:t>
            </w:r>
            <w:proofErr w:type="gramStart"/>
            <w:r w:rsidR="00852824" w:rsidRPr="007178B0">
              <w:rPr>
                <w:rFonts w:ascii="Arial" w:hAnsi="Arial" w:cs="Arial"/>
                <w:color w:val="365F91" w:themeColor="accent1" w:themeShade="BF"/>
                <w:spacing w:val="-1"/>
                <w:sz w:val="21"/>
                <w:szCs w:val="21"/>
                <w:lang w:val="en-GB"/>
              </w:rPr>
              <w:t>questions)</w:t>
            </w:r>
            <w:r w:rsidR="00852824">
              <w:rPr>
                <w:rFonts w:ascii="Arial" w:hAnsi="Arial" w:cs="Arial"/>
                <w:color w:val="365F91" w:themeColor="accent1" w:themeShade="BF"/>
                <w:spacing w:val="-1"/>
                <w:sz w:val="21"/>
                <w:szCs w:val="21"/>
                <w:lang w:val="en-GB"/>
              </w:rPr>
              <w:t>*</w:t>
            </w:r>
            <w:proofErr w:type="gramEnd"/>
          </w:p>
          <w:p w14:paraId="5074FB00" w14:textId="77777777" w:rsidR="00852824" w:rsidRPr="007178B0" w:rsidRDefault="00000000"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766C8A2A" w:rsidR="00852824" w:rsidRDefault="00000000" w:rsidP="00422F8F">
            <w:pPr>
              <w:pStyle w:val="TableParagraph"/>
              <w:spacing w:before="120"/>
              <w:ind w:left="318" w:right="504"/>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82353712"/>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334D725E" w14:textId="6D225B88" w:rsidR="00C81E08" w:rsidRPr="007178B0" w:rsidRDefault="00C81E08" w:rsidP="00422F8F">
            <w:pPr>
              <w:pStyle w:val="TableParagraph"/>
              <w:spacing w:before="120"/>
              <w:ind w:left="318" w:right="504"/>
              <w:rPr>
                <w:rFonts w:ascii="Arial" w:hAnsi="Arial" w:cs="Arial"/>
                <w:color w:val="365F91" w:themeColor="accent1" w:themeShade="BF"/>
                <w:sz w:val="21"/>
                <w:szCs w:val="21"/>
              </w:rPr>
            </w:pPr>
            <w:r>
              <w:rPr>
                <w:rFonts w:ascii="Arial" w:hAnsi="Arial" w:cs="Arial"/>
                <w:color w:val="365F91" w:themeColor="accent1" w:themeShade="BF"/>
                <w:spacing w:val="-1"/>
                <w:sz w:val="21"/>
                <w:szCs w:val="21"/>
              </w:rPr>
              <w:t xml:space="preserve">       Participant </w:t>
            </w:r>
            <w:r w:rsidRPr="007178B0">
              <w:rPr>
                <w:rFonts w:ascii="Arial" w:hAnsi="Arial" w:cs="Arial"/>
                <w:color w:val="365F91" w:themeColor="accent1" w:themeShade="BF"/>
                <w:spacing w:val="-1"/>
                <w:sz w:val="21"/>
                <w:szCs w:val="21"/>
              </w:rPr>
              <w:t>Observation</w:t>
            </w:r>
          </w:p>
          <w:p w14:paraId="2704BCF5" w14:textId="68DE0C8F" w:rsidR="00852824" w:rsidRPr="007178B0" w:rsidRDefault="00000000"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60F2BE79" w:rsidR="00852824" w:rsidRPr="007178B0" w:rsidRDefault="00000000"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276BCB30" w:rsidR="00852824" w:rsidRDefault="00000000"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000000"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000000"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5E67BD84"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000000"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58F6ABE0">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Default="008E6DD7"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Provide </w:t>
            </w:r>
            <w:r w:rsidR="0068347E">
              <w:rPr>
                <w:rFonts w:ascii="Arial" w:hAnsi="Arial" w:cs="Arial"/>
                <w:b/>
                <w:bCs/>
                <w:color w:val="365F91" w:themeColor="accent1" w:themeShade="BF"/>
                <w:sz w:val="21"/>
                <w:szCs w:val="21"/>
              </w:rPr>
              <w:t xml:space="preserve">– </w:t>
            </w:r>
            <w:r w:rsidR="0068347E" w:rsidRPr="000F408E">
              <w:rPr>
                <w:rFonts w:ascii="Arial" w:hAnsi="Arial" w:cs="Arial"/>
                <w:b/>
                <w:bCs/>
                <w:color w:val="365F91" w:themeColor="accent1" w:themeShade="BF"/>
                <w:sz w:val="21"/>
                <w:szCs w:val="21"/>
                <w:u w:val="single"/>
              </w:rPr>
              <w:t>in lay person’s language</w:t>
            </w:r>
            <w:r w:rsidR="0068347E">
              <w:rPr>
                <w:rFonts w:ascii="Arial" w:hAnsi="Arial" w:cs="Arial"/>
                <w:b/>
                <w:bCs/>
                <w:color w:val="365F91" w:themeColor="accent1" w:themeShade="BF"/>
                <w:sz w:val="21"/>
                <w:szCs w:val="21"/>
              </w:rPr>
              <w:t xml:space="preserve"> - </w:t>
            </w:r>
            <w:r w:rsidRPr="007178B0">
              <w:rPr>
                <w:rFonts w:ascii="Arial" w:hAnsi="Arial" w:cs="Arial"/>
                <w:b/>
                <w:bCs/>
                <w:color w:val="365F91" w:themeColor="accent1" w:themeShade="BF"/>
                <w:sz w:val="21"/>
                <w:szCs w:val="21"/>
              </w:rPr>
              <w:t xml:space="preserve">an overview of the project; </w:t>
            </w:r>
            <w:r w:rsidRPr="00EC27CA">
              <w:rPr>
                <w:rFonts w:ascii="Arial" w:hAnsi="Arial" w:cs="Arial"/>
                <w:bCs/>
                <w:color w:val="365F91" w:themeColor="accent1" w:themeShade="BF"/>
                <w:sz w:val="21"/>
                <w:szCs w:val="21"/>
              </w:rPr>
              <w:t>focusing on your methodology</w:t>
            </w:r>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and including information on what data/samples will be taken (including a </w:t>
            </w:r>
            <w:r w:rsidRPr="007178B0">
              <w:rPr>
                <w:rFonts w:ascii="Arial" w:hAnsi="Arial" w:cs="Arial"/>
                <w:color w:val="365F91" w:themeColor="accent1" w:themeShade="BF"/>
                <w:sz w:val="21"/>
                <w:szCs w:val="21"/>
              </w:rPr>
              <w:t>description of the topics/questions to be asked</w:t>
            </w:r>
            <w:r>
              <w:rPr>
                <w:rFonts w:ascii="Arial" w:hAnsi="Arial" w:cs="Arial"/>
                <w:color w:val="365F91" w:themeColor="accent1" w:themeShade="BF"/>
                <w:sz w:val="21"/>
                <w:szCs w:val="21"/>
              </w:rPr>
              <w:t>), how data collection will occur and what (if relevant) participants will be asked to do. This should include a justification for the methods chosen.</w:t>
            </w:r>
            <w:r w:rsidR="00D608E9">
              <w:rPr>
                <w:rFonts w:ascii="Arial" w:hAnsi="Arial" w:cs="Arial"/>
                <w:color w:val="365F91" w:themeColor="accent1" w:themeShade="BF"/>
                <w:sz w:val="21"/>
                <w:szCs w:val="21"/>
              </w:rPr>
              <w:t xml:space="preserve"> </w:t>
            </w:r>
            <w:r w:rsidR="00D608E9" w:rsidRPr="00026B6B">
              <w:rPr>
                <w:rFonts w:ascii="Arial" w:hAnsi="Arial" w:cs="Arial"/>
                <w:b/>
                <w:bCs/>
                <w:color w:val="365F91" w:themeColor="accent1" w:themeShade="BF"/>
                <w:sz w:val="20"/>
                <w:szCs w:val="20"/>
              </w:rPr>
              <w:t>(</w:t>
            </w:r>
            <w:r w:rsidR="000F408E">
              <w:rPr>
                <w:rFonts w:ascii="Arial" w:hAnsi="Arial" w:cs="Arial"/>
                <w:b/>
                <w:bCs/>
                <w:color w:val="365F91" w:themeColor="accent1" w:themeShade="BF"/>
                <w:sz w:val="20"/>
                <w:szCs w:val="20"/>
              </w:rPr>
              <w:t>5</w:t>
            </w:r>
            <w:r w:rsidR="00D608E9" w:rsidRPr="00026B6B">
              <w:rPr>
                <w:rFonts w:ascii="Arial" w:hAnsi="Arial" w:cs="Arial"/>
                <w:b/>
                <w:bCs/>
                <w:color w:val="365F91" w:themeColor="accent1" w:themeShade="BF"/>
                <w:sz w:val="20"/>
                <w:szCs w:val="20"/>
              </w:rPr>
              <w:t>00 words</w:t>
            </w:r>
            <w:r w:rsidR="00D608E9">
              <w:rPr>
                <w:rFonts w:ascii="Arial" w:hAnsi="Arial" w:cs="Arial"/>
                <w:b/>
                <w:bCs/>
                <w:color w:val="365F91" w:themeColor="accent1" w:themeShade="BF"/>
                <w:sz w:val="20"/>
                <w:szCs w:val="20"/>
              </w:rPr>
              <w:t xml:space="preserve"> max</w:t>
            </w:r>
            <w:r w:rsidR="00D608E9" w:rsidRPr="00026B6B">
              <w:rPr>
                <w:rFonts w:ascii="Arial" w:hAnsi="Arial" w:cs="Arial"/>
                <w:b/>
                <w:bCs/>
                <w:color w:val="365F91" w:themeColor="accent1" w:themeShade="BF"/>
                <w:sz w:val="20"/>
                <w:szCs w:val="20"/>
              </w:rPr>
              <w:t>)</w:t>
            </w:r>
          </w:p>
          <w:p w14:paraId="1C906AAE" w14:textId="69C97C05" w:rsidR="008E6DD7" w:rsidRDefault="1032A88A" w:rsidP="58F6ABE0">
            <w:pPr>
              <w:spacing w:before="120"/>
              <w:rPr>
                <w:rFonts w:ascii="Arial" w:hAnsi="Arial" w:cs="Arial"/>
                <w:sz w:val="21"/>
                <w:szCs w:val="21"/>
              </w:rPr>
            </w:pPr>
            <w:r w:rsidRPr="58F6ABE0">
              <w:rPr>
                <w:rFonts w:ascii="Arial" w:hAnsi="Arial" w:cs="Arial"/>
                <w:sz w:val="21"/>
                <w:szCs w:val="21"/>
              </w:rPr>
              <w:lastRenderedPageBreak/>
              <w:t xml:space="preserve">Specific projects will vary as noted below, if a step includes </w:t>
            </w:r>
            <w:r w:rsidR="11CC43E0" w:rsidRPr="58F6ABE0">
              <w:rPr>
                <w:rFonts w:ascii="Arial" w:hAnsi="Arial" w:cs="Arial"/>
                <w:sz w:val="21"/>
                <w:szCs w:val="21"/>
              </w:rPr>
              <w:t>“</w:t>
            </w:r>
            <w:r w:rsidRPr="58F6ABE0">
              <w:rPr>
                <w:rFonts w:ascii="Arial" w:hAnsi="Arial" w:cs="Arial"/>
                <w:sz w:val="21"/>
                <w:szCs w:val="21"/>
              </w:rPr>
              <w:t>will</w:t>
            </w:r>
            <w:r w:rsidR="27BB7DC1" w:rsidRPr="58F6ABE0">
              <w:rPr>
                <w:rFonts w:ascii="Arial" w:hAnsi="Arial" w:cs="Arial"/>
                <w:sz w:val="21"/>
                <w:szCs w:val="21"/>
              </w:rPr>
              <w:t>”</w:t>
            </w:r>
            <w:r w:rsidRPr="58F6ABE0">
              <w:rPr>
                <w:rFonts w:ascii="Arial" w:hAnsi="Arial" w:cs="Arial"/>
                <w:sz w:val="21"/>
                <w:szCs w:val="21"/>
              </w:rPr>
              <w:t xml:space="preserve"> then all procedures include it. If a step includes </w:t>
            </w:r>
            <w:r w:rsidR="089A9DFC" w:rsidRPr="58F6ABE0">
              <w:rPr>
                <w:rFonts w:ascii="Arial" w:hAnsi="Arial" w:cs="Arial"/>
                <w:sz w:val="21"/>
                <w:szCs w:val="21"/>
              </w:rPr>
              <w:t>“</w:t>
            </w:r>
            <w:r w:rsidRPr="58F6ABE0">
              <w:rPr>
                <w:rFonts w:ascii="Arial" w:hAnsi="Arial" w:cs="Arial"/>
                <w:sz w:val="21"/>
                <w:szCs w:val="21"/>
              </w:rPr>
              <w:t>may</w:t>
            </w:r>
            <w:r w:rsidR="7E0749A1" w:rsidRPr="58F6ABE0">
              <w:rPr>
                <w:rFonts w:ascii="Arial" w:hAnsi="Arial" w:cs="Arial"/>
                <w:sz w:val="21"/>
                <w:szCs w:val="21"/>
              </w:rPr>
              <w:t>”</w:t>
            </w:r>
            <w:r w:rsidRPr="58F6ABE0">
              <w:rPr>
                <w:rFonts w:ascii="Arial" w:hAnsi="Arial" w:cs="Arial"/>
                <w:sz w:val="21"/>
                <w:szCs w:val="21"/>
              </w:rPr>
              <w:t>, then procedures may or may not include this step.</w:t>
            </w:r>
          </w:p>
          <w:p w14:paraId="34A4DB0E" w14:textId="77777777" w:rsidR="00764A99" w:rsidRPr="009A57F2" w:rsidRDefault="00764A99" w:rsidP="00764A99">
            <w:pPr>
              <w:spacing w:before="120"/>
              <w:rPr>
                <w:rFonts w:ascii="Arial" w:eastAsia="Arial" w:hAnsi="Arial" w:cs="Arial"/>
                <w:sz w:val="21"/>
                <w:szCs w:val="21"/>
              </w:rPr>
            </w:pPr>
            <w:r>
              <w:rPr>
                <w:rFonts w:ascii="Arial" w:eastAsia="Arial" w:hAnsi="Arial" w:cs="Arial"/>
                <w:b/>
                <w:sz w:val="21"/>
                <w:szCs w:val="21"/>
              </w:rPr>
              <w:t>Methodology</w:t>
            </w:r>
            <w:r w:rsidRPr="007E4723">
              <w:rPr>
                <w:rFonts w:ascii="Arial" w:eastAsia="Arial" w:hAnsi="Arial" w:cs="Arial"/>
                <w:sz w:val="21"/>
                <w:szCs w:val="21"/>
              </w:rPr>
              <w:t>:</w:t>
            </w:r>
          </w:p>
          <w:p w14:paraId="33746FA5" w14:textId="77777777" w:rsidR="00764A99" w:rsidRDefault="00764A99" w:rsidP="00764A99">
            <w:pPr>
              <w:pStyle w:val="ListParagraph"/>
              <w:numPr>
                <w:ilvl w:val="0"/>
                <w:numId w:val="26"/>
              </w:numPr>
              <w:spacing w:before="120"/>
              <w:rPr>
                <w:rFonts w:ascii="Arial" w:eastAsia="Arial" w:hAnsi="Arial" w:cs="Arial"/>
                <w:sz w:val="21"/>
                <w:szCs w:val="21"/>
              </w:rPr>
            </w:pPr>
            <w:r w:rsidRPr="00A40BFC">
              <w:rPr>
                <w:rFonts w:ascii="Arial" w:eastAsia="Arial" w:hAnsi="Arial" w:cs="Arial"/>
                <w:sz w:val="21"/>
                <w:szCs w:val="21"/>
              </w:rPr>
              <w:t xml:space="preserve">On arrival at the laboratory participants </w:t>
            </w:r>
            <w:r w:rsidRPr="005B266E">
              <w:rPr>
                <w:rFonts w:ascii="Arial" w:eastAsia="Arial" w:hAnsi="Arial" w:cs="Arial"/>
                <w:sz w:val="21"/>
                <w:szCs w:val="21"/>
              </w:rPr>
              <w:t>will</w:t>
            </w:r>
            <w:r w:rsidRPr="00A40BFC">
              <w:rPr>
                <w:rFonts w:ascii="Arial" w:eastAsia="Arial" w:hAnsi="Arial" w:cs="Arial"/>
                <w:sz w:val="21"/>
                <w:szCs w:val="21"/>
              </w:rPr>
              <w:t xml:space="preserve"> be give</w:t>
            </w:r>
            <w:r>
              <w:rPr>
                <w:rFonts w:ascii="Arial" w:eastAsia="Arial" w:hAnsi="Arial" w:cs="Arial"/>
                <w:sz w:val="21"/>
                <w:szCs w:val="21"/>
              </w:rPr>
              <w:t xml:space="preserve">n an information sheet to read and asked to give written consent. The experimenter will answer any questions and remind participants that they may withdraw at any point. </w:t>
            </w:r>
          </w:p>
          <w:p w14:paraId="14EBD254" w14:textId="77777777" w:rsidR="00764A99" w:rsidRPr="00912FC7"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Participants </w:t>
            </w:r>
            <w:r w:rsidRPr="005B266E">
              <w:rPr>
                <w:rFonts w:ascii="Arial" w:eastAsia="Arial" w:hAnsi="Arial" w:cs="Arial"/>
                <w:sz w:val="21"/>
                <w:szCs w:val="21"/>
              </w:rPr>
              <w:t xml:space="preserve">will be assigned a </w:t>
            </w:r>
            <w:r w:rsidRPr="005B266E">
              <w:rPr>
                <w:rFonts w:ascii="Arial" w:eastAsia="Arial" w:hAnsi="Arial" w:cs="Arial"/>
                <w:i/>
                <w:sz w:val="21"/>
                <w:szCs w:val="21"/>
              </w:rPr>
              <w:t>personal numerical code</w:t>
            </w:r>
            <w:r>
              <w:rPr>
                <w:rFonts w:ascii="Arial" w:eastAsia="Arial" w:hAnsi="Arial" w:cs="Arial"/>
                <w:i/>
                <w:sz w:val="21"/>
                <w:szCs w:val="21"/>
              </w:rPr>
              <w:t xml:space="preserve"> (PNC)</w:t>
            </w:r>
            <w:r>
              <w:rPr>
                <w:rFonts w:ascii="Arial" w:eastAsia="Arial" w:hAnsi="Arial" w:cs="Arial"/>
                <w:sz w:val="21"/>
                <w:szCs w:val="21"/>
              </w:rPr>
              <w:t xml:space="preserve">. A paper </w:t>
            </w:r>
            <w:r w:rsidRPr="005B266E">
              <w:rPr>
                <w:rFonts w:ascii="Arial" w:eastAsia="Arial" w:hAnsi="Arial" w:cs="Arial"/>
                <w:i/>
                <w:sz w:val="21"/>
                <w:szCs w:val="21"/>
              </w:rPr>
              <w:t>Key</w:t>
            </w:r>
            <w:r>
              <w:rPr>
                <w:rFonts w:ascii="Arial" w:eastAsia="Arial" w:hAnsi="Arial" w:cs="Arial"/>
                <w:sz w:val="21"/>
                <w:szCs w:val="21"/>
              </w:rPr>
              <w:t xml:space="preserve"> will be made that maps the personal numerical code to the personal information of the participant. All data recorded will only include the </w:t>
            </w:r>
            <w:proofErr w:type="gramStart"/>
            <w:r>
              <w:rPr>
                <w:rFonts w:ascii="Arial" w:eastAsia="Arial" w:hAnsi="Arial" w:cs="Arial"/>
                <w:sz w:val="21"/>
                <w:szCs w:val="21"/>
              </w:rPr>
              <w:t>PNC</w:t>
            </w:r>
            <w:proofErr w:type="gramEnd"/>
          </w:p>
          <w:p w14:paraId="35F09BA3" w14:textId="77777777" w:rsidR="00764A99" w:rsidRPr="005B266E" w:rsidRDefault="00764A99" w:rsidP="00764A99">
            <w:pPr>
              <w:pStyle w:val="ListParagraph"/>
              <w:numPr>
                <w:ilvl w:val="0"/>
                <w:numId w:val="26"/>
              </w:numPr>
              <w:spacing w:before="120"/>
              <w:rPr>
                <w:rFonts w:ascii="Arial" w:eastAsia="Arial" w:hAnsi="Arial" w:cs="Arial"/>
                <w:b/>
                <w:sz w:val="21"/>
                <w:szCs w:val="21"/>
              </w:rPr>
            </w:pPr>
            <w:r>
              <w:rPr>
                <w:rFonts w:ascii="Arial" w:eastAsia="Arial" w:hAnsi="Arial" w:cs="Arial"/>
                <w:sz w:val="21"/>
                <w:szCs w:val="21"/>
              </w:rPr>
              <w:t>The participant</w:t>
            </w:r>
            <w:r w:rsidRPr="005B266E">
              <w:rPr>
                <w:rFonts w:ascii="Arial" w:eastAsia="Arial" w:hAnsi="Arial" w:cs="Arial"/>
                <w:sz w:val="21"/>
                <w:szCs w:val="21"/>
              </w:rPr>
              <w:t xml:space="preserve"> will </w:t>
            </w:r>
            <w:r>
              <w:rPr>
                <w:rFonts w:ascii="Arial" w:eastAsia="Arial" w:hAnsi="Arial" w:cs="Arial"/>
                <w:sz w:val="21"/>
                <w:szCs w:val="21"/>
              </w:rPr>
              <w:t xml:space="preserve">be asked to complete a pre-questionnaire. </w:t>
            </w:r>
            <w:r w:rsidRPr="005B266E">
              <w:rPr>
                <w:rFonts w:ascii="Arial" w:eastAsia="Arial" w:hAnsi="Arial" w:cs="Arial"/>
                <w:b/>
                <w:sz w:val="21"/>
                <w:szCs w:val="21"/>
              </w:rPr>
              <w:t>They may be asked to complete a simulator sickness questionnaire (SSQ).</w:t>
            </w:r>
          </w:p>
          <w:p w14:paraId="6A8F7BC0" w14:textId="77777777" w:rsidR="00764A99" w:rsidRDefault="00764A99" w:rsidP="00764A99">
            <w:pPr>
              <w:pStyle w:val="ListParagraph"/>
              <w:numPr>
                <w:ilvl w:val="0"/>
                <w:numId w:val="26"/>
              </w:numPr>
              <w:spacing w:before="120"/>
              <w:rPr>
                <w:rFonts w:ascii="Arial" w:eastAsia="Arial" w:hAnsi="Arial" w:cs="Arial"/>
                <w:sz w:val="21"/>
                <w:szCs w:val="21"/>
              </w:rPr>
            </w:pPr>
            <w:r w:rsidRPr="00A40BFC">
              <w:rPr>
                <w:rFonts w:ascii="Arial" w:eastAsia="Arial" w:hAnsi="Arial" w:cs="Arial"/>
                <w:sz w:val="21"/>
                <w:szCs w:val="21"/>
              </w:rPr>
              <w:t xml:space="preserve">The experimenters </w:t>
            </w:r>
            <w:r w:rsidRPr="005B266E">
              <w:rPr>
                <w:rFonts w:ascii="Arial" w:eastAsia="Arial" w:hAnsi="Arial" w:cs="Arial"/>
                <w:sz w:val="21"/>
                <w:szCs w:val="21"/>
              </w:rPr>
              <w:t>will</w:t>
            </w:r>
            <w:r w:rsidRPr="00A40BFC">
              <w:rPr>
                <w:rFonts w:ascii="Arial" w:eastAsia="Arial" w:hAnsi="Arial" w:cs="Arial"/>
                <w:sz w:val="21"/>
                <w:szCs w:val="21"/>
              </w:rPr>
              <w:t xml:space="preserve"> provide the participants with </w:t>
            </w:r>
            <w:r>
              <w:rPr>
                <w:rFonts w:ascii="Arial" w:eastAsia="Arial" w:hAnsi="Arial" w:cs="Arial"/>
                <w:sz w:val="21"/>
                <w:szCs w:val="21"/>
              </w:rPr>
              <w:t>instructions on using the equipment and the task to be completed.</w:t>
            </w:r>
          </w:p>
          <w:p w14:paraId="1D8B7627" w14:textId="77777777" w:rsidR="00764A99" w:rsidRPr="005B266E" w:rsidRDefault="00764A99" w:rsidP="00764A99">
            <w:pPr>
              <w:pStyle w:val="ListParagraph"/>
              <w:numPr>
                <w:ilvl w:val="0"/>
                <w:numId w:val="26"/>
              </w:numPr>
              <w:spacing w:before="120"/>
              <w:rPr>
                <w:rFonts w:ascii="Arial" w:eastAsia="Arial" w:hAnsi="Arial" w:cs="Arial"/>
                <w:sz w:val="21"/>
                <w:szCs w:val="21"/>
              </w:rPr>
            </w:pPr>
            <w:r w:rsidRPr="005B266E">
              <w:rPr>
                <w:rFonts w:ascii="Arial" w:eastAsia="Arial" w:hAnsi="Arial" w:cs="Arial"/>
                <w:sz w:val="21"/>
                <w:szCs w:val="21"/>
              </w:rPr>
              <w:t>The participants will complete a practice ses</w:t>
            </w:r>
            <w:r>
              <w:rPr>
                <w:rFonts w:ascii="Arial" w:eastAsia="Arial" w:hAnsi="Arial" w:cs="Arial"/>
                <w:sz w:val="21"/>
                <w:szCs w:val="21"/>
              </w:rPr>
              <w:t xml:space="preserve">sion of part or </w:t>
            </w:r>
            <w:proofErr w:type="gramStart"/>
            <w:r>
              <w:rPr>
                <w:rFonts w:ascii="Arial" w:eastAsia="Arial" w:hAnsi="Arial" w:cs="Arial"/>
                <w:sz w:val="21"/>
                <w:szCs w:val="21"/>
              </w:rPr>
              <w:t>all of</w:t>
            </w:r>
            <w:proofErr w:type="gramEnd"/>
            <w:r>
              <w:rPr>
                <w:rFonts w:ascii="Arial" w:eastAsia="Arial" w:hAnsi="Arial" w:cs="Arial"/>
                <w:sz w:val="21"/>
                <w:szCs w:val="21"/>
              </w:rPr>
              <w:t xml:space="preserve"> the task</w:t>
            </w:r>
            <w:r w:rsidRPr="005B266E">
              <w:rPr>
                <w:rFonts w:ascii="Arial" w:eastAsia="Arial" w:hAnsi="Arial" w:cs="Arial"/>
                <w:sz w:val="21"/>
                <w:szCs w:val="21"/>
              </w:rPr>
              <w:t>.</w:t>
            </w:r>
          </w:p>
          <w:p w14:paraId="0A40843F" w14:textId="77777777" w:rsidR="00764A99"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The participants </w:t>
            </w:r>
            <w:r w:rsidRPr="005B266E">
              <w:rPr>
                <w:rFonts w:ascii="Arial" w:eastAsia="Arial" w:hAnsi="Arial" w:cs="Arial"/>
                <w:sz w:val="21"/>
                <w:szCs w:val="21"/>
              </w:rPr>
              <w:t>will</w:t>
            </w:r>
            <w:r>
              <w:rPr>
                <w:rFonts w:ascii="Arial" w:eastAsia="Arial" w:hAnsi="Arial" w:cs="Arial"/>
                <w:sz w:val="21"/>
                <w:szCs w:val="21"/>
              </w:rPr>
              <w:t xml:space="preserve"> complete a trial session that involves the task.</w:t>
            </w:r>
          </w:p>
          <w:p w14:paraId="681E22B3" w14:textId="77777777" w:rsidR="00764A99"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The participants will complete a post-experience questionnaire. </w:t>
            </w:r>
          </w:p>
          <w:p w14:paraId="6726279C" w14:textId="77777777" w:rsidR="00764A99" w:rsidRPr="003B74A8" w:rsidRDefault="00764A99" w:rsidP="00764A99">
            <w:pPr>
              <w:pStyle w:val="ListParagraph"/>
              <w:numPr>
                <w:ilvl w:val="0"/>
                <w:numId w:val="26"/>
              </w:numPr>
              <w:spacing w:before="120"/>
              <w:rPr>
                <w:rFonts w:ascii="Arial" w:eastAsia="Arial" w:hAnsi="Arial" w:cs="Arial"/>
                <w:b/>
                <w:sz w:val="21"/>
                <w:szCs w:val="21"/>
              </w:rPr>
            </w:pPr>
            <w:r w:rsidRPr="003B74A8">
              <w:rPr>
                <w:rFonts w:ascii="Arial" w:eastAsia="Arial" w:hAnsi="Arial" w:cs="Arial"/>
                <w:b/>
                <w:sz w:val="21"/>
                <w:szCs w:val="21"/>
              </w:rPr>
              <w:t>The participants may complete the SSQ.</w:t>
            </w:r>
          </w:p>
          <w:p w14:paraId="3DCA6BCE" w14:textId="77777777" w:rsidR="00764A99" w:rsidRPr="003B74A8" w:rsidRDefault="00764A99" w:rsidP="00764A99">
            <w:pPr>
              <w:pStyle w:val="ListParagraph"/>
              <w:numPr>
                <w:ilvl w:val="0"/>
                <w:numId w:val="26"/>
              </w:numPr>
              <w:spacing w:before="120"/>
              <w:rPr>
                <w:rFonts w:ascii="Arial" w:eastAsia="Arial" w:hAnsi="Arial" w:cs="Arial"/>
                <w:b/>
                <w:sz w:val="21"/>
                <w:szCs w:val="21"/>
              </w:rPr>
            </w:pPr>
            <w:r w:rsidRPr="003B74A8">
              <w:rPr>
                <w:rFonts w:ascii="Arial" w:eastAsia="Arial" w:hAnsi="Arial" w:cs="Arial"/>
                <w:b/>
                <w:sz w:val="21"/>
                <w:szCs w:val="21"/>
              </w:rPr>
              <w:t>The p</w:t>
            </w:r>
            <w:r>
              <w:rPr>
                <w:rFonts w:ascii="Arial" w:eastAsia="Arial" w:hAnsi="Arial" w:cs="Arial"/>
                <w:b/>
                <w:sz w:val="21"/>
                <w:szCs w:val="21"/>
              </w:rPr>
              <w:t>articipants may complete steps 5</w:t>
            </w:r>
            <w:r w:rsidRPr="003B74A8">
              <w:rPr>
                <w:rFonts w:ascii="Arial" w:eastAsia="Arial" w:hAnsi="Arial" w:cs="Arial"/>
                <w:b/>
                <w:sz w:val="21"/>
                <w:szCs w:val="21"/>
              </w:rPr>
              <w:t>-8 multiple times with different configurations.</w:t>
            </w:r>
          </w:p>
          <w:p w14:paraId="19969967" w14:textId="77777777" w:rsidR="00764A99" w:rsidRPr="003B74A8"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interview the participant.</w:t>
            </w:r>
          </w:p>
          <w:p w14:paraId="4187B68C" w14:textId="77777777" w:rsidR="00764A99" w:rsidRPr="003B74A8"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debrief the participant and if the participant did not experience immersive virtual reality, they will be offered the chance to do this</w:t>
            </w:r>
            <w:r>
              <w:rPr>
                <w:rFonts w:ascii="Arial" w:eastAsia="Arial" w:hAnsi="Arial" w:cs="Arial"/>
                <w:sz w:val="21"/>
                <w:szCs w:val="21"/>
              </w:rPr>
              <w:t xml:space="preserve"> if this is possible</w:t>
            </w:r>
            <w:r w:rsidRPr="003B74A8">
              <w:rPr>
                <w:rFonts w:ascii="Arial" w:eastAsia="Arial" w:hAnsi="Arial" w:cs="Arial"/>
                <w:sz w:val="21"/>
                <w:szCs w:val="21"/>
              </w:rPr>
              <w:t>.</w:t>
            </w:r>
          </w:p>
          <w:p w14:paraId="0E72E032" w14:textId="3964934A" w:rsidR="00764A99" w:rsidRPr="003B74A8"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pay the compensation</w:t>
            </w:r>
            <w:r w:rsidR="00204223">
              <w:rPr>
                <w:rFonts w:ascii="Arial" w:eastAsia="Arial" w:hAnsi="Arial" w:cs="Arial"/>
                <w:sz w:val="21"/>
                <w:szCs w:val="21"/>
              </w:rPr>
              <w:t xml:space="preserve">. </w:t>
            </w:r>
            <w:r w:rsidR="00204223" w:rsidRPr="00204223">
              <w:rPr>
                <w:rFonts w:ascii="Arial" w:eastAsia="Arial" w:hAnsi="Arial" w:cs="Arial"/>
                <w:sz w:val="21"/>
                <w:szCs w:val="21"/>
              </w:rPr>
              <w:t>Some experiments pay a fixed fee. Other experiments include an element of competition or risk to motivate participants</w:t>
            </w:r>
            <w:r w:rsidRPr="003B74A8">
              <w:rPr>
                <w:rFonts w:ascii="Arial" w:eastAsia="Arial" w:hAnsi="Arial" w:cs="Arial"/>
                <w:sz w:val="21"/>
                <w:szCs w:val="21"/>
              </w:rPr>
              <w:t>. The participant will sign a receipt for this money (to facilitate reclaim of the money).</w:t>
            </w:r>
          </w:p>
          <w:p w14:paraId="680F8EA4" w14:textId="77777777" w:rsidR="00764A99" w:rsidRDefault="00764A99" w:rsidP="00764A99">
            <w:pPr>
              <w:spacing w:before="120"/>
              <w:rPr>
                <w:rFonts w:ascii="Arial" w:eastAsia="Arial" w:hAnsi="Arial" w:cs="Arial"/>
                <w:sz w:val="21"/>
                <w:szCs w:val="21"/>
              </w:rPr>
            </w:pPr>
          </w:p>
          <w:p w14:paraId="37E0176C" w14:textId="77777777" w:rsidR="00764A99" w:rsidRPr="009A57F2" w:rsidRDefault="00764A99" w:rsidP="00764A99">
            <w:pPr>
              <w:spacing w:before="120"/>
              <w:rPr>
                <w:rFonts w:ascii="Arial" w:eastAsia="Arial" w:hAnsi="Arial" w:cs="Arial"/>
                <w:b/>
                <w:sz w:val="21"/>
                <w:szCs w:val="21"/>
              </w:rPr>
            </w:pPr>
            <w:r w:rsidRPr="00626476">
              <w:rPr>
                <w:rFonts w:ascii="Arial" w:eastAsia="Arial" w:hAnsi="Arial" w:cs="Arial"/>
                <w:b/>
                <w:sz w:val="21"/>
                <w:szCs w:val="21"/>
              </w:rPr>
              <w:t>Data collection:</w:t>
            </w:r>
          </w:p>
          <w:p w14:paraId="2AEF6F04" w14:textId="5382D025" w:rsidR="00764A99" w:rsidRPr="007B7253" w:rsidRDefault="00764A99" w:rsidP="00764A99">
            <w:pPr>
              <w:pStyle w:val="ListParagraph"/>
              <w:numPr>
                <w:ilvl w:val="0"/>
                <w:numId w:val="27"/>
              </w:numPr>
              <w:spacing w:before="120"/>
              <w:rPr>
                <w:rFonts w:ascii="Arial" w:eastAsia="Arial" w:hAnsi="Arial" w:cs="Arial"/>
                <w:sz w:val="21"/>
                <w:szCs w:val="21"/>
              </w:rPr>
            </w:pPr>
            <w:r w:rsidRPr="007B7253">
              <w:rPr>
                <w:rFonts w:ascii="Arial" w:eastAsia="Arial" w:hAnsi="Arial" w:cs="Arial"/>
                <w:sz w:val="21"/>
                <w:szCs w:val="21"/>
              </w:rPr>
              <w:t xml:space="preserve">A sheet, spreadsheet or other means </w:t>
            </w:r>
            <w:r w:rsidRPr="003B74A8">
              <w:rPr>
                <w:rFonts w:ascii="Arial" w:eastAsia="Arial" w:hAnsi="Arial" w:cs="Arial"/>
                <w:sz w:val="21"/>
                <w:szCs w:val="21"/>
              </w:rPr>
              <w:t>will</w:t>
            </w:r>
            <w:r>
              <w:rPr>
                <w:rFonts w:ascii="Arial" w:eastAsia="Arial" w:hAnsi="Arial" w:cs="Arial"/>
                <w:sz w:val="21"/>
                <w:szCs w:val="21"/>
              </w:rPr>
              <w:t xml:space="preserve"> </w:t>
            </w:r>
            <w:r w:rsidRPr="007B7253">
              <w:rPr>
                <w:rFonts w:ascii="Arial" w:eastAsia="Arial" w:hAnsi="Arial" w:cs="Arial"/>
                <w:sz w:val="21"/>
                <w:szCs w:val="21"/>
              </w:rPr>
              <w:t>be used to retain the personal numerical code</w:t>
            </w:r>
            <w:r w:rsidR="00204223">
              <w:rPr>
                <w:rFonts w:ascii="Arial" w:eastAsia="Arial" w:hAnsi="Arial" w:cs="Arial"/>
                <w:sz w:val="21"/>
                <w:szCs w:val="21"/>
              </w:rPr>
              <w:t xml:space="preserve"> (usually a sequential code such as P1, P2, …)</w:t>
            </w:r>
            <w:r w:rsidRPr="007B7253">
              <w:rPr>
                <w:rFonts w:ascii="Arial" w:eastAsia="Arial" w:hAnsi="Arial" w:cs="Arial"/>
                <w:sz w:val="21"/>
                <w:szCs w:val="21"/>
              </w:rPr>
              <w:t>, any different conditions of the experiments, time and location of the study and any annotations or observations made by the experimenter</w:t>
            </w:r>
          </w:p>
          <w:p w14:paraId="3E82ABB1" w14:textId="77777777" w:rsidR="00764A99" w:rsidRDefault="00764A99" w:rsidP="00764A99">
            <w:pPr>
              <w:pStyle w:val="ListParagraph"/>
              <w:numPr>
                <w:ilvl w:val="0"/>
                <w:numId w:val="27"/>
              </w:numPr>
              <w:spacing w:before="120"/>
              <w:rPr>
                <w:rFonts w:ascii="Arial" w:eastAsia="Arial" w:hAnsi="Arial" w:cs="Arial"/>
                <w:sz w:val="21"/>
                <w:szCs w:val="21"/>
              </w:rPr>
            </w:pPr>
            <w:r>
              <w:rPr>
                <w:rFonts w:ascii="Arial" w:eastAsia="Arial" w:hAnsi="Arial" w:cs="Arial"/>
                <w:sz w:val="21"/>
                <w:szCs w:val="21"/>
              </w:rPr>
              <w:t xml:space="preserve">Responses to pre-questionnaires will be stored. </w:t>
            </w:r>
            <w:r>
              <w:rPr>
                <w:rFonts w:ascii="Arial" w:eastAsia="Arial" w:hAnsi="Arial" w:cs="Arial"/>
                <w:b/>
                <w:sz w:val="21"/>
                <w:szCs w:val="21"/>
              </w:rPr>
              <w:t>These</w:t>
            </w:r>
            <w:r w:rsidRPr="003B74A8">
              <w:rPr>
                <w:rFonts w:ascii="Arial" w:eastAsia="Arial" w:hAnsi="Arial" w:cs="Arial"/>
                <w:b/>
                <w:sz w:val="21"/>
                <w:szCs w:val="21"/>
              </w:rPr>
              <w:t xml:space="preserve"> may include the SSQ</w:t>
            </w:r>
            <w:r>
              <w:rPr>
                <w:rFonts w:ascii="Arial" w:eastAsia="Arial" w:hAnsi="Arial" w:cs="Arial"/>
                <w:b/>
                <w:sz w:val="21"/>
                <w:szCs w:val="21"/>
              </w:rPr>
              <w:t>.</w:t>
            </w:r>
          </w:p>
          <w:p w14:paraId="36018AD4" w14:textId="77777777" w:rsidR="00764A99" w:rsidRPr="00912FC7" w:rsidRDefault="00764A99" w:rsidP="00764A99">
            <w:pPr>
              <w:pStyle w:val="ListParagraph"/>
              <w:numPr>
                <w:ilvl w:val="0"/>
                <w:numId w:val="27"/>
              </w:numPr>
              <w:spacing w:before="120"/>
              <w:rPr>
                <w:rFonts w:ascii="Arial" w:eastAsia="Arial" w:hAnsi="Arial" w:cs="Arial"/>
                <w:sz w:val="21"/>
                <w:szCs w:val="21"/>
              </w:rPr>
            </w:pPr>
            <w:r w:rsidRPr="00912FC7">
              <w:rPr>
                <w:rFonts w:ascii="Arial" w:eastAsia="Arial" w:hAnsi="Arial" w:cs="Arial"/>
                <w:sz w:val="21"/>
                <w:szCs w:val="21"/>
              </w:rPr>
              <w:t xml:space="preserve">The equipment used in the study </w:t>
            </w:r>
            <w:r w:rsidRPr="00912FC7">
              <w:rPr>
                <w:rFonts w:ascii="Arial" w:eastAsia="Arial" w:hAnsi="Arial" w:cs="Arial"/>
                <w:b/>
                <w:sz w:val="21"/>
                <w:szCs w:val="21"/>
              </w:rPr>
              <w:t>may</w:t>
            </w:r>
            <w:r w:rsidRPr="00912FC7">
              <w:rPr>
                <w:rFonts w:ascii="Arial" w:eastAsia="Arial" w:hAnsi="Arial" w:cs="Arial"/>
                <w:sz w:val="21"/>
                <w:szCs w:val="21"/>
              </w:rPr>
              <w:t xml:space="preserve"> record the following types of data:</w:t>
            </w:r>
          </w:p>
          <w:p w14:paraId="7437C593"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Position, orientation and acceleration tracking information from head and/or hands and/or other body </w:t>
            </w:r>
            <w:proofErr w:type="gramStart"/>
            <w:r>
              <w:rPr>
                <w:rFonts w:ascii="Arial" w:eastAsia="Arial" w:hAnsi="Arial" w:cs="Arial"/>
                <w:sz w:val="21"/>
                <w:szCs w:val="21"/>
              </w:rPr>
              <w:t>parts;</w:t>
            </w:r>
            <w:proofErr w:type="gramEnd"/>
          </w:p>
          <w:p w14:paraId="1AA37B16"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Recordings from virtual reality simulation software that will allow reconstruction of the behaviour of the software throughout the participants’ </w:t>
            </w:r>
            <w:proofErr w:type="gramStart"/>
            <w:r>
              <w:rPr>
                <w:rFonts w:ascii="Arial" w:eastAsia="Arial" w:hAnsi="Arial" w:cs="Arial"/>
                <w:sz w:val="21"/>
                <w:szCs w:val="21"/>
              </w:rPr>
              <w:t>experiences;</w:t>
            </w:r>
            <w:proofErr w:type="gramEnd"/>
          </w:p>
          <w:p w14:paraId="0CB5B703"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Eye-gaze </w:t>
            </w:r>
            <w:proofErr w:type="gramStart"/>
            <w:r>
              <w:rPr>
                <w:rFonts w:ascii="Arial" w:eastAsia="Arial" w:hAnsi="Arial" w:cs="Arial"/>
                <w:sz w:val="21"/>
                <w:szCs w:val="21"/>
              </w:rPr>
              <w:t>behaviour;</w:t>
            </w:r>
            <w:proofErr w:type="gramEnd"/>
          </w:p>
          <w:p w14:paraId="6DE6EB24"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Forces exerted by the participant on body-worn or grounded force-feedback devices or force </w:t>
            </w:r>
            <w:proofErr w:type="gramStart"/>
            <w:r>
              <w:rPr>
                <w:rFonts w:ascii="Arial" w:eastAsia="Arial" w:hAnsi="Arial" w:cs="Arial"/>
                <w:sz w:val="21"/>
                <w:szCs w:val="21"/>
              </w:rPr>
              <w:t>sensors;</w:t>
            </w:r>
            <w:proofErr w:type="gramEnd"/>
          </w:p>
          <w:p w14:paraId="4ED7C6E7" w14:textId="77777777" w:rsidR="00764A99" w:rsidRPr="005549E8" w:rsidRDefault="00764A99" w:rsidP="00764A99">
            <w:pPr>
              <w:spacing w:before="120"/>
              <w:ind w:left="360"/>
              <w:rPr>
                <w:rFonts w:ascii="Arial" w:eastAsia="Arial" w:hAnsi="Arial" w:cs="Arial"/>
                <w:sz w:val="21"/>
                <w:szCs w:val="21"/>
              </w:rPr>
            </w:pPr>
            <w:r w:rsidRPr="005549E8">
              <w:rPr>
                <w:rFonts w:ascii="Arial" w:eastAsia="Arial" w:hAnsi="Arial" w:cs="Arial"/>
                <w:sz w:val="21"/>
                <w:szCs w:val="21"/>
              </w:rPr>
              <w:t>Log files containing these data will also contain the PNC.</w:t>
            </w:r>
          </w:p>
          <w:p w14:paraId="46F66B74" w14:textId="77777777" w:rsidR="00764A99" w:rsidRPr="003B74A8" w:rsidRDefault="00764A99" w:rsidP="00764A99">
            <w:pPr>
              <w:pStyle w:val="ListParagraph"/>
              <w:numPr>
                <w:ilvl w:val="0"/>
                <w:numId w:val="27"/>
              </w:numPr>
              <w:spacing w:before="120"/>
              <w:rPr>
                <w:rFonts w:ascii="Arial" w:eastAsia="Arial" w:hAnsi="Arial" w:cs="Arial"/>
                <w:sz w:val="21"/>
                <w:szCs w:val="21"/>
              </w:rPr>
            </w:pPr>
            <w:r>
              <w:rPr>
                <w:rFonts w:ascii="Arial" w:eastAsia="Arial" w:hAnsi="Arial" w:cs="Arial"/>
                <w:sz w:val="21"/>
                <w:szCs w:val="21"/>
              </w:rPr>
              <w:t xml:space="preserve">Responses to post-questionnaires will be stored. </w:t>
            </w:r>
            <w:r>
              <w:rPr>
                <w:rFonts w:ascii="Arial" w:eastAsia="Arial" w:hAnsi="Arial" w:cs="Arial"/>
                <w:b/>
                <w:sz w:val="21"/>
                <w:szCs w:val="21"/>
              </w:rPr>
              <w:t>These</w:t>
            </w:r>
            <w:r w:rsidRPr="003B74A8">
              <w:rPr>
                <w:rFonts w:ascii="Arial" w:eastAsia="Arial" w:hAnsi="Arial" w:cs="Arial"/>
                <w:b/>
                <w:sz w:val="21"/>
                <w:szCs w:val="21"/>
              </w:rPr>
              <w:t xml:space="preserve"> may include the </w:t>
            </w:r>
            <w:r>
              <w:rPr>
                <w:rFonts w:ascii="Arial" w:eastAsia="Arial" w:hAnsi="Arial" w:cs="Arial"/>
                <w:b/>
                <w:sz w:val="21"/>
                <w:szCs w:val="21"/>
              </w:rPr>
              <w:t>SSQ</w:t>
            </w:r>
            <w:r w:rsidRPr="003B74A8">
              <w:rPr>
                <w:rFonts w:ascii="Arial" w:eastAsia="Arial" w:hAnsi="Arial" w:cs="Arial"/>
                <w:b/>
                <w:sz w:val="21"/>
                <w:szCs w:val="21"/>
              </w:rPr>
              <w:t>.</w:t>
            </w:r>
          </w:p>
          <w:p w14:paraId="76850B51" w14:textId="77777777" w:rsidR="00764A99" w:rsidRPr="00155E19" w:rsidRDefault="00764A99" w:rsidP="00764A99">
            <w:pPr>
              <w:pStyle w:val="ListParagraph"/>
              <w:numPr>
                <w:ilvl w:val="0"/>
                <w:numId w:val="27"/>
              </w:numPr>
              <w:spacing w:before="120"/>
              <w:rPr>
                <w:rFonts w:ascii="Arial" w:eastAsia="Arial" w:hAnsi="Arial" w:cs="Arial"/>
                <w:sz w:val="21"/>
                <w:szCs w:val="21"/>
              </w:rPr>
            </w:pPr>
            <w:r w:rsidRPr="00155E19">
              <w:rPr>
                <w:rFonts w:ascii="Arial" w:eastAsia="Arial" w:hAnsi="Arial" w:cs="Arial"/>
                <w:sz w:val="21"/>
                <w:szCs w:val="21"/>
              </w:rPr>
              <w:t>The participant will be int</w:t>
            </w:r>
            <w:r>
              <w:rPr>
                <w:rFonts w:ascii="Arial" w:eastAsia="Arial" w:hAnsi="Arial" w:cs="Arial"/>
                <w:sz w:val="21"/>
                <w:szCs w:val="21"/>
              </w:rPr>
              <w:t>erviewed. The experimenter may take written notes</w:t>
            </w:r>
            <w:r w:rsidRPr="00155E19">
              <w:rPr>
                <w:rFonts w:ascii="Arial" w:eastAsia="Arial" w:hAnsi="Arial" w:cs="Arial"/>
                <w:sz w:val="21"/>
                <w:szCs w:val="21"/>
              </w:rPr>
              <w:t xml:space="preserve"> using the PNC. The interview may be audio recorded to facilitate transcription. In the case the interview is audio recorded, this recording will be held securely on the person of the experimenter, or locked in a cabinet in Prof. Steed’s, </w:t>
            </w:r>
            <w:proofErr w:type="spellStart"/>
            <w:r w:rsidRPr="00155E19">
              <w:rPr>
                <w:rFonts w:ascii="Arial" w:eastAsia="Arial" w:hAnsi="Arial" w:cs="Arial"/>
                <w:sz w:val="21"/>
                <w:szCs w:val="21"/>
              </w:rPr>
              <w:t>Dr.</w:t>
            </w:r>
            <w:proofErr w:type="spellEnd"/>
            <w:r w:rsidRPr="00155E19">
              <w:rPr>
                <w:rFonts w:ascii="Arial" w:eastAsia="Arial" w:hAnsi="Arial" w:cs="Arial"/>
                <w:sz w:val="21"/>
                <w:szCs w:val="21"/>
              </w:rPr>
              <w:t xml:space="preserve"> </w:t>
            </w:r>
            <w:proofErr w:type="spellStart"/>
            <w:r w:rsidRPr="00155E19">
              <w:rPr>
                <w:rFonts w:ascii="Arial" w:eastAsia="Arial" w:hAnsi="Arial" w:cs="Arial"/>
                <w:sz w:val="21"/>
                <w:szCs w:val="21"/>
              </w:rPr>
              <w:t>Ritschel’s</w:t>
            </w:r>
            <w:proofErr w:type="spellEnd"/>
            <w:r w:rsidRPr="00155E19">
              <w:rPr>
                <w:rFonts w:ascii="Arial" w:eastAsia="Arial" w:hAnsi="Arial" w:cs="Arial"/>
                <w:sz w:val="21"/>
                <w:szCs w:val="21"/>
              </w:rPr>
              <w:t xml:space="preserve"> or </w:t>
            </w:r>
            <w:proofErr w:type="spellStart"/>
            <w:r w:rsidRPr="00155E19">
              <w:rPr>
                <w:rFonts w:ascii="Arial" w:eastAsia="Arial" w:hAnsi="Arial" w:cs="Arial"/>
                <w:sz w:val="21"/>
                <w:szCs w:val="21"/>
              </w:rPr>
              <w:t>Dr.</w:t>
            </w:r>
            <w:proofErr w:type="spellEnd"/>
            <w:r w:rsidRPr="00155E19">
              <w:rPr>
                <w:rFonts w:ascii="Arial" w:eastAsia="Arial" w:hAnsi="Arial" w:cs="Arial"/>
                <w:sz w:val="21"/>
                <w:szCs w:val="21"/>
              </w:rPr>
              <w:t xml:space="preserve"> </w:t>
            </w:r>
            <w:proofErr w:type="spellStart"/>
            <w:r w:rsidRPr="00155E19">
              <w:rPr>
                <w:rFonts w:ascii="Arial" w:eastAsia="Arial" w:hAnsi="Arial" w:cs="Arial"/>
                <w:sz w:val="21"/>
                <w:szCs w:val="21"/>
              </w:rPr>
              <w:t>Swapp’s</w:t>
            </w:r>
            <w:proofErr w:type="spellEnd"/>
            <w:r w:rsidRPr="00155E19">
              <w:rPr>
                <w:rFonts w:ascii="Arial" w:eastAsia="Arial" w:hAnsi="Arial" w:cs="Arial"/>
                <w:sz w:val="21"/>
                <w:szCs w:val="21"/>
              </w:rPr>
              <w:t xml:space="preserve"> office. This recording will not be transmitted outside of the UK. To allow time for transcription, this recording will be deleted within 14 days of its creation. Transcriptions of recordings will be redacted of personally identifiable information and stored against the participant’s PNC to ensure anonymity.</w:t>
            </w:r>
          </w:p>
          <w:p w14:paraId="2E32BB51" w14:textId="09D4678F" w:rsidR="00764A99" w:rsidRPr="002E249E" w:rsidRDefault="00764A99" w:rsidP="002E249E">
            <w:pPr>
              <w:pStyle w:val="ListParagraph"/>
              <w:numPr>
                <w:ilvl w:val="0"/>
                <w:numId w:val="27"/>
              </w:numPr>
              <w:spacing w:before="120"/>
              <w:rPr>
                <w:rFonts w:ascii="Arial" w:hAnsi="Arial" w:cs="Arial"/>
                <w:sz w:val="21"/>
                <w:szCs w:val="21"/>
              </w:rPr>
            </w:pPr>
            <w:r w:rsidRPr="002E249E">
              <w:rPr>
                <w:rFonts w:ascii="Arial" w:eastAsia="Arial" w:hAnsi="Arial" w:cs="Arial"/>
                <w:sz w:val="21"/>
                <w:szCs w:val="21"/>
              </w:rPr>
              <w:t>The experiment</w:t>
            </w:r>
            <w:r w:rsidR="002E249E">
              <w:rPr>
                <w:rFonts w:ascii="Arial" w:eastAsia="Arial" w:hAnsi="Arial" w:cs="Arial"/>
                <w:sz w:val="21"/>
                <w:szCs w:val="21"/>
              </w:rPr>
              <w:t>er</w:t>
            </w:r>
            <w:r w:rsidRPr="002E249E">
              <w:rPr>
                <w:rFonts w:ascii="Arial" w:eastAsia="Arial" w:hAnsi="Arial" w:cs="Arial"/>
                <w:sz w:val="21"/>
                <w:szCs w:val="21"/>
              </w:rPr>
              <w:t xml:space="preserve"> may record their observations during the experiment. These will normally be written notes using the PNC, though in some cases participant spoken responses may be audio recorded to facilitate transcription and interpretation later.  In all cases where responses are audio recorded, the recording will be held securely on the person of the </w:t>
            </w:r>
            <w:proofErr w:type="gramStart"/>
            <w:r w:rsidRPr="002E249E">
              <w:rPr>
                <w:rFonts w:ascii="Arial" w:eastAsia="Arial" w:hAnsi="Arial" w:cs="Arial"/>
                <w:sz w:val="21"/>
                <w:szCs w:val="21"/>
              </w:rPr>
              <w:t>experimenter, or</w:t>
            </w:r>
            <w:proofErr w:type="gramEnd"/>
            <w:r w:rsidRPr="002E249E">
              <w:rPr>
                <w:rFonts w:ascii="Arial" w:eastAsia="Arial" w:hAnsi="Arial" w:cs="Arial"/>
                <w:sz w:val="21"/>
                <w:szCs w:val="21"/>
              </w:rPr>
              <w:t xml:space="preserve"> locked in one of the PI’s offices or </w:t>
            </w:r>
            <w:r w:rsidRPr="002E249E">
              <w:rPr>
                <w:rFonts w:ascii="Arial" w:eastAsia="Arial" w:hAnsi="Arial" w:cs="Arial"/>
                <w:sz w:val="21"/>
                <w:szCs w:val="21"/>
              </w:rPr>
              <w:lastRenderedPageBreak/>
              <w:t>other secure location. This recording will not be transmitted outside of the UK. To allow time for transcription, this recording will be deleted within 14 days of its creation. Transcriptions of recordings will be redacted of personally identifiable information and stored against the participant’s PNC to ensure anonymity.</w:t>
            </w:r>
          </w:p>
          <w:p w14:paraId="33E16BF1" w14:textId="77777777" w:rsidR="008E6DD7" w:rsidRPr="00FD1600" w:rsidRDefault="008E6DD7" w:rsidP="00422F8F">
            <w:pPr>
              <w:spacing w:before="120"/>
              <w:rPr>
                <w:rFonts w:ascii="Arial" w:hAnsi="Arial" w:cs="Arial"/>
                <w:sz w:val="21"/>
                <w:szCs w:val="21"/>
              </w:rPr>
            </w:pPr>
          </w:p>
        </w:tc>
      </w:tr>
      <w:tr w:rsidR="008E6DD7" w:rsidRPr="007178B0" w14:paraId="7C9F0FB9" w14:textId="77777777" w:rsidTr="58F6ABE0">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etc and state whether they are in final or draft form.  </w:t>
            </w:r>
          </w:p>
          <w:p w14:paraId="02F09002"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 xml:space="preserve">Examples of questionnaires are attached. These are draft and would be varied for specific studies by minor changes to the wording or additional questions of a similar nature that are not personal in nature. Any significant variation (e.g. using a completely new questionnaire or test) would be submitted as an amendment. </w:t>
            </w:r>
          </w:p>
          <w:p w14:paraId="61D13F0B"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1)</w:t>
            </w:r>
            <w:r w:rsidRPr="002E249E">
              <w:rPr>
                <w:rFonts w:ascii="Arial" w:hAnsi="Arial" w:cs="Arial"/>
                <w:iCs/>
                <w:sz w:val="21"/>
                <w:szCs w:val="21"/>
              </w:rPr>
              <w:tab/>
              <w:t>In person pre-questionnaire (example)</w:t>
            </w:r>
          </w:p>
          <w:p w14:paraId="336C6A2E"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2)</w:t>
            </w:r>
            <w:r w:rsidRPr="002E249E">
              <w:rPr>
                <w:rFonts w:ascii="Arial" w:hAnsi="Arial" w:cs="Arial"/>
                <w:iCs/>
                <w:sz w:val="21"/>
                <w:szCs w:val="21"/>
              </w:rPr>
              <w:tab/>
              <w:t>In person post-questionnaire (example)</w:t>
            </w:r>
          </w:p>
          <w:p w14:paraId="048C0A17" w14:textId="77777777" w:rsidR="00FD1600" w:rsidRDefault="002E249E" w:rsidP="002E249E">
            <w:pPr>
              <w:spacing w:before="120"/>
              <w:rPr>
                <w:rFonts w:ascii="Arial" w:hAnsi="Arial" w:cs="Arial"/>
                <w:iCs/>
                <w:sz w:val="21"/>
                <w:szCs w:val="21"/>
              </w:rPr>
            </w:pPr>
            <w:r w:rsidRPr="002E249E">
              <w:rPr>
                <w:rFonts w:ascii="Arial" w:hAnsi="Arial" w:cs="Arial"/>
                <w:iCs/>
                <w:sz w:val="21"/>
                <w:szCs w:val="21"/>
              </w:rPr>
              <w:t>3)</w:t>
            </w:r>
            <w:r w:rsidRPr="002E249E">
              <w:rPr>
                <w:rFonts w:ascii="Arial" w:hAnsi="Arial" w:cs="Arial"/>
                <w:iCs/>
                <w:sz w:val="21"/>
                <w:szCs w:val="21"/>
              </w:rPr>
              <w:tab/>
              <w:t>Interview questions (example)</w:t>
            </w:r>
          </w:p>
          <w:p w14:paraId="3BCB2D8B" w14:textId="60F7267A" w:rsidR="002E249E" w:rsidRPr="00FD1600" w:rsidRDefault="002E249E" w:rsidP="002E249E">
            <w:pPr>
              <w:spacing w:before="120"/>
              <w:rPr>
                <w:rFonts w:ascii="Arial" w:hAnsi="Arial" w:cs="Arial"/>
                <w:iCs/>
                <w:sz w:val="21"/>
                <w:szCs w:val="21"/>
              </w:rPr>
            </w:pPr>
          </w:p>
        </w:tc>
      </w:tr>
    </w:tbl>
    <w:p w14:paraId="21F15401" w14:textId="77777777" w:rsidR="00805AAD" w:rsidRPr="009F0550" w:rsidRDefault="00805AAD"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3E047DD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w:t>
            </w:r>
            <w:r w:rsidR="00AB6166" w:rsidRPr="007178B0">
              <w:rPr>
                <w:rFonts w:ascii="Arial" w:hAnsi="Arial" w:cs="Arial"/>
                <w:b/>
                <w:bCs/>
                <w:color w:val="365F91" w:themeColor="accent1" w:themeShade="BF"/>
                <w:sz w:val="21"/>
                <w:szCs w:val="21"/>
              </w:rPr>
              <w:t xml:space="preserve">(for example, </w:t>
            </w:r>
            <w:r w:rsidR="00AB6166">
              <w:rPr>
                <w:rFonts w:ascii="Arial" w:hAnsi="Arial" w:cs="Arial"/>
                <w:b/>
                <w:bCs/>
                <w:color w:val="365F91" w:themeColor="accent1" w:themeShade="BF"/>
                <w:sz w:val="21"/>
                <w:szCs w:val="21"/>
              </w:rPr>
              <w:t>RESPECT or Menlo Report for general computing projects, Association of Internet Researchers or NESH for studies involving social media data or similar</w:t>
            </w:r>
            <w:r w:rsidR="00AB6166" w:rsidRPr="007178B0">
              <w:rPr>
                <w:rFonts w:ascii="Arial" w:hAnsi="Arial" w:cs="Arial"/>
                <w:b/>
                <w:bCs/>
                <w:color w:val="365F91" w:themeColor="accent1" w:themeShade="BF"/>
                <w:sz w:val="21"/>
                <w:szCs w:val="21"/>
              </w:rPr>
              <w:t>).</w:t>
            </w:r>
            <w:r w:rsidR="00AB6166">
              <w:rPr>
                <w:rFonts w:ascii="Arial" w:hAnsi="Arial" w:cs="Arial"/>
                <w:b/>
                <w:bCs/>
                <w:color w:val="365F91" w:themeColor="accent1" w:themeShade="BF"/>
                <w:sz w:val="21"/>
                <w:szCs w:val="21"/>
              </w:rPr>
              <w:t xml:space="preserve">  Researchers will be expected to select an appropriate code of ethics to the work and have read it to inform the consideration of ethics issues below.</w:t>
            </w:r>
          </w:p>
        </w:tc>
      </w:tr>
      <w:tr w:rsidR="005C4D61" w:rsidRPr="007178B0" w14:paraId="295AF156" w14:textId="77777777" w:rsidTr="00422F8F">
        <w:tc>
          <w:tcPr>
            <w:tcW w:w="9016" w:type="dxa"/>
            <w:gridSpan w:val="2"/>
          </w:tcPr>
          <w:p w14:paraId="78651A90" w14:textId="50F7C2E3" w:rsidR="005C4D61" w:rsidRPr="00FD1600" w:rsidRDefault="002E249E" w:rsidP="00422F8F">
            <w:pPr>
              <w:spacing w:before="120"/>
              <w:rPr>
                <w:rFonts w:ascii="Arial" w:hAnsi="Arial" w:cs="Arial"/>
                <w:bCs/>
                <w:sz w:val="21"/>
                <w:szCs w:val="21"/>
              </w:rPr>
            </w:pPr>
            <w:r w:rsidRPr="002E249E">
              <w:rPr>
                <w:rFonts w:ascii="Arial" w:hAnsi="Arial" w:cs="Arial"/>
                <w:bCs/>
                <w:sz w:val="21"/>
                <w:szCs w:val="21"/>
              </w:rPr>
              <w:t>RESPECT</w:t>
            </w: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2C58888D"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1"/>
                  <w14:checkedState w14:val="2612" w14:font="MS Gothic"/>
                  <w14:uncheckedState w14:val="2610" w14:font="MS Gothic"/>
                </w14:checkbox>
              </w:sdtPr>
              <w:sdtContent>
                <w:r w:rsidR="002E249E">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77777777"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provide details below including whether the ethical approval has been received.</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will not be granted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30715B31" w:rsidR="002C56F8" w:rsidRPr="00FD1600" w:rsidRDefault="002E249E" w:rsidP="005E4325">
            <w:pPr>
              <w:spacing w:before="120"/>
              <w:rPr>
                <w:rFonts w:ascii="Arial" w:hAnsi="Arial" w:cs="Arial"/>
                <w:bCs/>
                <w:sz w:val="21"/>
                <w:szCs w:val="21"/>
              </w:rPr>
            </w:pPr>
            <w:r>
              <w:rPr>
                <w:rFonts w:ascii="Arial" w:hAnsi="Arial" w:cs="Arial"/>
                <w:bCs/>
                <w:sz w:val="21"/>
                <w:szCs w:val="21"/>
              </w:rPr>
              <w:t>N/A</w:t>
            </w: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20</w:t>
            </w:r>
          </w:p>
        </w:tc>
        <w:tc>
          <w:tcPr>
            <w:tcW w:w="8566" w:type="dxa"/>
          </w:tcPr>
          <w:p w14:paraId="39470E86" w14:textId="3125638F"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person </w:t>
            </w:r>
            <w:r w:rsidR="00A73AC6">
              <w:rPr>
                <w:rFonts w:ascii="Arial" w:hAnsi="Arial" w:cs="Arial"/>
                <w:b/>
                <w:bCs/>
                <w:color w:val="365F91" w:themeColor="accent1" w:themeShade="BF"/>
                <w:sz w:val="21"/>
                <w:szCs w:val="21"/>
              </w:rPr>
              <w:t>are there any concerns based on governmental travel advice (</w:t>
            </w:r>
            <w:hyperlink r:id="rId15" w:history="1">
              <w:r w:rsidRPr="007178B0">
                <w:rPr>
                  <w:rStyle w:val="Hyperlink"/>
                  <w:rFonts w:ascii="Arial" w:hAnsi="Arial" w:cs="Arial"/>
                  <w:b/>
                  <w:bCs/>
                  <w:i/>
                  <w:color w:val="365F91" w:themeColor="accent1" w:themeShade="BF"/>
                  <w:sz w:val="21"/>
                  <w:szCs w:val="21"/>
                </w:rPr>
                <w:t>www.fco.gov.uk</w:t>
              </w:r>
            </w:hyperlink>
            <w:r w:rsidR="00A73AC6">
              <w:rPr>
                <w:rStyle w:val="Hyperlink"/>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6B59617C" w14:textId="77777777" w:rsidR="002C56F8" w:rsidRPr="004842A7" w:rsidRDefault="002C56F8" w:rsidP="00C84CE4">
            <w:pPr>
              <w:spacing w:before="240"/>
              <w:rPr>
                <w:rFonts w:ascii="Arial" w:hAnsi="Arial" w:cs="Arial"/>
                <w:i/>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6" w:history="1">
              <w:r w:rsidRPr="004842A7">
                <w:rPr>
                  <w:rStyle w:val="Hyperlink"/>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can be accessed here: </w:t>
            </w:r>
            <w:hyperlink r:id="rId17" w:history="1">
              <w:r w:rsidRPr="007178B0">
                <w:rPr>
                  <w:rStyle w:val="Hyperlink"/>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p w14:paraId="395D360F" w14:textId="1DD66621" w:rsidR="002C56F8" w:rsidRPr="007178B0" w:rsidRDefault="002C56F8" w:rsidP="00C84CE4">
            <w:pPr>
              <w:spacing w:before="240"/>
              <w:rPr>
                <w:rFonts w:ascii="Arial" w:hAnsi="Arial" w:cs="Arial"/>
                <w:color w:val="365F91" w:themeColor="accent1" w:themeShade="BF"/>
                <w:sz w:val="21"/>
                <w:szCs w:val="21"/>
              </w:rPr>
            </w:pPr>
          </w:p>
        </w:tc>
      </w:tr>
    </w:tbl>
    <w:p w14:paraId="42305D9D" w14:textId="77777777" w:rsidR="00805AAD" w:rsidRPr="008661EE" w:rsidRDefault="00805AAD" w:rsidP="00691CF1">
      <w:pPr>
        <w:spacing w:before="120" w:after="0" w:line="240" w:lineRule="auto"/>
        <w:rPr>
          <w:rFonts w:ascii="Arial" w:hAnsi="Arial" w:cs="Arial"/>
          <w:color w:val="365F91" w:themeColor="accent1" w:themeShade="BF"/>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will be conducted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example public spaces, schools, private company, using online methods, postal mail or telephone communications.</w:t>
            </w:r>
            <w:r w:rsidR="00FD1600" w:rsidRPr="00FD1600">
              <w:rPr>
                <w:rFonts w:ascii="Arial" w:hAnsi="Arial" w:cs="Arial"/>
                <w:bCs/>
                <w:sz w:val="21"/>
                <w:szCs w:val="21"/>
              </w:rPr>
              <w:t xml:space="preserve">      </w:t>
            </w:r>
          </w:p>
          <w:p w14:paraId="2D235C22" w14:textId="77777777" w:rsidR="002C56F8" w:rsidRDefault="002C56F8" w:rsidP="00691CF1">
            <w:pPr>
              <w:spacing w:before="120"/>
              <w:rPr>
                <w:rFonts w:ascii="Arial" w:hAnsi="Arial" w:cs="Arial"/>
                <w:sz w:val="21"/>
                <w:szCs w:val="21"/>
              </w:rPr>
            </w:pPr>
          </w:p>
          <w:p w14:paraId="0332DEC3"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Pre-questionnaires may be completed online by the participant at their convenience. The location would be unknown to us, but the online questionnaires should not take more than a few minutes.</w:t>
            </w:r>
          </w:p>
          <w:p w14:paraId="51989EFA" w14:textId="32005446" w:rsidR="002E249E" w:rsidRPr="002E249E" w:rsidRDefault="002E249E" w:rsidP="002E249E">
            <w:pPr>
              <w:spacing w:before="120"/>
              <w:rPr>
                <w:rFonts w:ascii="Arial" w:hAnsi="Arial" w:cs="Arial"/>
                <w:sz w:val="21"/>
                <w:szCs w:val="21"/>
              </w:rPr>
            </w:pPr>
            <w:r w:rsidRPr="002E249E">
              <w:rPr>
                <w:rFonts w:ascii="Arial" w:hAnsi="Arial" w:cs="Arial"/>
                <w:sz w:val="21"/>
                <w:szCs w:val="21"/>
              </w:rPr>
              <w:t xml:space="preserve">Virtual reality experiences would take place in one of the following </w:t>
            </w:r>
            <w:r w:rsidR="001A20D4">
              <w:rPr>
                <w:rFonts w:ascii="Arial" w:hAnsi="Arial" w:cs="Arial"/>
                <w:sz w:val="21"/>
                <w:szCs w:val="21"/>
              </w:rPr>
              <w:t>locations</w:t>
            </w:r>
            <w:r w:rsidRPr="002E249E">
              <w:rPr>
                <w:rFonts w:ascii="Arial" w:hAnsi="Arial" w:cs="Arial"/>
                <w:sz w:val="21"/>
                <w:szCs w:val="21"/>
              </w:rPr>
              <w:t>:</w:t>
            </w:r>
          </w:p>
          <w:p w14:paraId="6717C93E"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 xml:space="preserve">Virtual reality lab, ground floor, </w:t>
            </w:r>
            <w:proofErr w:type="spellStart"/>
            <w:r w:rsidRPr="002E249E">
              <w:rPr>
                <w:rFonts w:ascii="Arial" w:hAnsi="Arial" w:cs="Arial"/>
                <w:sz w:val="21"/>
                <w:szCs w:val="21"/>
              </w:rPr>
              <w:t>Malet</w:t>
            </w:r>
            <w:proofErr w:type="spellEnd"/>
            <w:r w:rsidRPr="002E249E">
              <w:rPr>
                <w:rFonts w:ascii="Arial" w:hAnsi="Arial" w:cs="Arial"/>
                <w:sz w:val="21"/>
                <w:szCs w:val="21"/>
              </w:rPr>
              <w:t xml:space="preserve"> Place Engineering Building</w:t>
            </w:r>
          </w:p>
          <w:p w14:paraId="16903A00" w14:textId="6D789F4C"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 xml:space="preserve">Room </w:t>
            </w:r>
            <w:r w:rsidR="00CC3012">
              <w:rPr>
                <w:rFonts w:ascii="Arial" w:hAnsi="Arial" w:cs="Arial"/>
                <w:sz w:val="21"/>
                <w:szCs w:val="21"/>
              </w:rPr>
              <w:t>B08</w:t>
            </w:r>
            <w:r w:rsidRPr="002E249E">
              <w:rPr>
                <w:rFonts w:ascii="Arial" w:hAnsi="Arial" w:cs="Arial"/>
                <w:sz w:val="21"/>
                <w:szCs w:val="21"/>
              </w:rPr>
              <w:t xml:space="preserve">, </w:t>
            </w:r>
            <w:r w:rsidR="00CC3012">
              <w:rPr>
                <w:rFonts w:ascii="Arial" w:hAnsi="Arial" w:cs="Arial"/>
                <w:sz w:val="21"/>
                <w:szCs w:val="21"/>
              </w:rPr>
              <w:t>169 Euston Road</w:t>
            </w:r>
          </w:p>
          <w:p w14:paraId="4A01839F"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 xml:space="preserve">Tracking space, UCL </w:t>
            </w:r>
            <w:proofErr w:type="spellStart"/>
            <w:r w:rsidRPr="002E249E">
              <w:rPr>
                <w:rFonts w:ascii="Arial" w:hAnsi="Arial" w:cs="Arial"/>
                <w:sz w:val="21"/>
                <w:szCs w:val="21"/>
              </w:rPr>
              <w:t>HereEast</w:t>
            </w:r>
            <w:proofErr w:type="spellEnd"/>
          </w:p>
          <w:p w14:paraId="37233F6E"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Booked offices and meeting rooms when the spaces above are not available</w:t>
            </w:r>
          </w:p>
          <w:p w14:paraId="56D2449E" w14:textId="77777777" w:rsid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External offices and meeting rooms, if required</w:t>
            </w:r>
          </w:p>
          <w:p w14:paraId="7E710F61" w14:textId="22169156" w:rsidR="002E249E" w:rsidRPr="00FD1600" w:rsidRDefault="002E249E" w:rsidP="002E249E">
            <w:pPr>
              <w:spacing w:before="120"/>
              <w:rPr>
                <w:rFonts w:ascii="Arial" w:hAnsi="Arial" w:cs="Arial"/>
                <w:sz w:val="21"/>
                <w:szCs w:val="21"/>
              </w:rPr>
            </w:pP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w:t>
            </w:r>
            <w:proofErr w:type="gramStart"/>
            <w:r w:rsidRPr="007178B0">
              <w:rPr>
                <w:rFonts w:ascii="Arial" w:hAnsi="Arial" w:cs="Arial"/>
                <w:b/>
                <w:bCs/>
                <w:color w:val="365F91" w:themeColor="accent1" w:themeShade="BF"/>
                <w:sz w:val="21"/>
                <w:szCs w:val="21"/>
              </w:rPr>
              <w:t>e.g.</w:t>
            </w:r>
            <w:proofErr w:type="gramEnd"/>
            <w:r w:rsidRPr="007178B0">
              <w:rPr>
                <w:rFonts w:ascii="Arial" w:hAnsi="Arial" w:cs="Arial"/>
                <w:b/>
                <w:bCs/>
                <w:color w:val="365F91" w:themeColor="accent1" w:themeShade="BF"/>
                <w:sz w:val="21"/>
                <w:szCs w:val="21"/>
              </w:rPr>
              <w:t xml:space="preserve">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32CF16F3"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1"/>
                  <w14:checkedState w14:val="2612" w14:font="MS Gothic"/>
                  <w14:uncheckedState w14:val="2610" w14:font="MS Gothic"/>
                </w14:checkbox>
              </w:sdtPr>
              <w:sdtContent>
                <w:r w:rsidR="00CC3012">
                  <w:rPr>
                    <w:rFonts w:ascii="MS Gothic" w:eastAsia="MS Gothic" w:hAnsi="MS Gothic" w:cs="Arial" w:hint="eastAsia"/>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39BB36B2" w:rsidR="002C56F8" w:rsidRPr="007178B0" w:rsidRDefault="002C56F8" w:rsidP="00043BFA">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Have the above approvals been obtained?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751727DD"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will be obtained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after="0" w:line="240" w:lineRule="auto"/>
        <w:rPr>
          <w:rFonts w:ascii="Arial" w:hAnsi="Arial" w:cs="Arial"/>
          <w:color w:val="365F91" w:themeColor="accent1" w:themeShade="BF"/>
        </w:rPr>
      </w:pPr>
    </w:p>
    <w:p w14:paraId="0C99B9B5" w14:textId="77777777" w:rsidR="00E9658F" w:rsidRPr="007178B0" w:rsidRDefault="00E9658F"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sz w:val="24"/>
                <w:szCs w:val="24"/>
              </w:rPr>
            </w:pPr>
            <w:r w:rsidRPr="007178B0">
              <w:rPr>
                <w:rFonts w:ascii="Arial" w:hAnsi="Arial" w:cs="Arial"/>
                <w:b/>
                <w:spacing w:val="-1"/>
                <w:sz w:val="24"/>
                <w:szCs w:val="24"/>
              </w:rPr>
              <w:t>Section</w:t>
            </w:r>
            <w:r w:rsidRPr="007178B0">
              <w:rPr>
                <w:rFonts w:ascii="Arial" w:hAnsi="Arial" w:cs="Arial"/>
                <w:b/>
                <w:sz w:val="24"/>
                <w:szCs w:val="24"/>
              </w:rPr>
              <w:t xml:space="preserve"> C:</w:t>
            </w:r>
            <w:r w:rsidRPr="007178B0">
              <w:rPr>
                <w:rFonts w:ascii="Arial" w:hAnsi="Arial" w:cs="Arial"/>
                <w:b/>
                <w:spacing w:val="59"/>
                <w:sz w:val="24"/>
                <w:szCs w:val="24"/>
              </w:rPr>
              <w:t xml:space="preserve"> </w:t>
            </w:r>
            <w:r w:rsidRPr="007178B0">
              <w:rPr>
                <w:rFonts w:ascii="Arial" w:hAnsi="Arial" w:cs="Arial"/>
                <w:b/>
                <w:spacing w:val="-1"/>
                <w:sz w:val="24"/>
                <w:szCs w:val="24"/>
              </w:rPr>
              <w:t>Details of Participants</w:t>
            </w:r>
          </w:p>
        </w:tc>
      </w:tr>
    </w:tbl>
    <w:p w14:paraId="765AAE50" w14:textId="589A144D" w:rsidR="0068406C" w:rsidRPr="007178B0" w:rsidRDefault="0068406C" w:rsidP="0068406C">
      <w:pPr>
        <w:spacing w:before="120"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In this form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w:t>
      </w:r>
      <w:proofErr w:type="gramStart"/>
      <w:r w:rsidRPr="007178B0">
        <w:rPr>
          <w:rFonts w:ascii="Arial" w:hAnsi="Arial" w:cs="Arial"/>
          <w:color w:val="404040" w:themeColor="text1" w:themeTint="BF"/>
          <w:sz w:val="21"/>
          <w:szCs w:val="21"/>
        </w:rPr>
        <w:t>tissue</w:t>
      </w:r>
      <w:proofErr w:type="gramEnd"/>
      <w:r w:rsidRPr="007178B0">
        <w:rPr>
          <w:rFonts w:ascii="Arial" w:hAnsi="Arial" w:cs="Arial"/>
          <w:color w:val="404040" w:themeColor="text1" w:themeTint="BF"/>
          <w:sz w:val="21"/>
          <w:szCs w:val="21"/>
        </w:rPr>
        <w:t xml:space="preserve"> and blood samples, as well as DNA).</w:t>
      </w:r>
      <w:r w:rsidRPr="007178B0">
        <w:rPr>
          <w:rFonts w:ascii="Arial" w:hAnsi="Arial" w:cs="Arial"/>
          <w:b/>
          <w:bCs/>
          <w:color w:val="404040" w:themeColor="text1" w:themeTint="BF"/>
          <w:sz w:val="21"/>
          <w:szCs w:val="21"/>
        </w:rPr>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7AB523DA" w:rsidR="005C4D61" w:rsidRPr="004842A7" w:rsidRDefault="005C4D61" w:rsidP="005C4D61">
            <w:pPr>
              <w:spacing w:before="120"/>
              <w:rPr>
                <w:rFonts w:ascii="Arial" w:hAnsi="Arial" w:cs="Arial"/>
                <w:color w:val="365F91" w:themeColor="accent1" w:themeShade="BF"/>
                <w:sz w:val="21"/>
                <w:szCs w:val="21"/>
              </w:rPr>
            </w:pPr>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055232072"/>
                <w14:checkbox>
                  <w14:checked w14:val="1"/>
                  <w14:checkedState w14:val="2612" w14:font="MS Gothic"/>
                  <w14:uncheckedState w14:val="2610" w14:font="MS Gothic"/>
                </w14:checkbox>
              </w:sdtPr>
              <w:sdtContent>
                <w:r w:rsidR="006603CF">
                  <w:rPr>
                    <w:rFonts w:ascii="MS Gothic" w:eastAsia="MS Gothic" w:hAnsi="MS Gothic" w:cs="Segoe UI Symbol" w:hint="eastAsia"/>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03C80591"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0"/>
                  <w14:checkedState w14:val="2612" w14:font="MS Gothic"/>
                  <w14:uncheckedState w14:val="2610" w14:font="MS Gothic"/>
                </w14:checkbox>
              </w:sdt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after="0" w:line="240" w:lineRule="auto"/>
        <w:rPr>
          <w:rFonts w:ascii="Arial" w:hAnsi="Arial" w:cs="Arial"/>
          <w:color w:val="365F91" w:themeColor="accent1" w:themeShade="BF"/>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438"/>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1F964781" w14:textId="77777777" w:rsidR="00CC3012"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p>
          <w:p w14:paraId="4651CAD8" w14:textId="6EA4F9B6" w:rsidR="00CC3012" w:rsidRPr="00CC3012" w:rsidRDefault="00CC3012" w:rsidP="00CD7F9D">
            <w:pPr>
              <w:spacing w:before="120"/>
              <w:rPr>
                <w:rFonts w:ascii="Arial" w:hAnsi="Arial" w:cs="Arial"/>
                <w:sz w:val="21"/>
                <w:szCs w:val="21"/>
              </w:rPr>
            </w:pPr>
            <w:r w:rsidRPr="00CC3012">
              <w:rPr>
                <w:rFonts w:ascii="Arial" w:hAnsi="Arial" w:cs="Arial"/>
                <w:sz w:val="21"/>
                <w:szCs w:val="21"/>
              </w:rPr>
              <w:t xml:space="preserve">Each experiment would have </w:t>
            </w:r>
            <w:r>
              <w:rPr>
                <w:rFonts w:ascii="Arial" w:hAnsi="Arial" w:cs="Arial"/>
                <w:sz w:val="21"/>
                <w:szCs w:val="21"/>
              </w:rPr>
              <w:t>1</w:t>
            </w:r>
            <w:r w:rsidRPr="00CC3012">
              <w:rPr>
                <w:rFonts w:ascii="Arial" w:hAnsi="Arial" w:cs="Arial"/>
                <w:sz w:val="21"/>
                <w:szCs w:val="21"/>
              </w:rPr>
              <w:t>0-</w:t>
            </w:r>
            <w:r>
              <w:rPr>
                <w:rFonts w:ascii="Arial" w:hAnsi="Arial" w:cs="Arial"/>
                <w:sz w:val="21"/>
                <w:szCs w:val="21"/>
              </w:rPr>
              <w:t>10</w:t>
            </w:r>
            <w:r w:rsidRPr="00CC3012">
              <w:rPr>
                <w:rFonts w:ascii="Arial" w:hAnsi="Arial" w:cs="Arial"/>
                <w:sz w:val="21"/>
                <w:szCs w:val="21"/>
              </w:rPr>
              <w:t xml:space="preserve">0 subjects, expecting </w:t>
            </w:r>
            <w:r>
              <w:rPr>
                <w:rFonts w:ascii="Arial" w:hAnsi="Arial" w:cs="Arial"/>
                <w:sz w:val="21"/>
                <w:szCs w:val="21"/>
              </w:rPr>
              <w:t>&gt;10</w:t>
            </w:r>
            <w:r w:rsidRPr="00CC3012">
              <w:rPr>
                <w:rFonts w:ascii="Arial" w:hAnsi="Arial" w:cs="Arial"/>
                <w:sz w:val="21"/>
                <w:szCs w:val="21"/>
              </w:rPr>
              <w:t xml:space="preserve">00 in total. Participants may attend </w:t>
            </w:r>
            <w:r>
              <w:rPr>
                <w:rFonts w:ascii="Arial" w:hAnsi="Arial" w:cs="Arial"/>
                <w:sz w:val="21"/>
                <w:szCs w:val="21"/>
              </w:rPr>
              <w:t xml:space="preserve">solo, in </w:t>
            </w:r>
            <w:r w:rsidRPr="00CC3012">
              <w:rPr>
                <w:rFonts w:ascii="Arial" w:hAnsi="Arial" w:cs="Arial"/>
                <w:sz w:val="21"/>
                <w:szCs w:val="21"/>
              </w:rPr>
              <w:t xml:space="preserve">pairs or </w:t>
            </w:r>
            <w:r>
              <w:rPr>
                <w:rFonts w:ascii="Arial" w:hAnsi="Arial" w:cs="Arial"/>
                <w:sz w:val="21"/>
                <w:szCs w:val="21"/>
              </w:rPr>
              <w:t xml:space="preserve">in </w:t>
            </w:r>
            <w:r w:rsidRPr="00CC3012">
              <w:rPr>
                <w:rFonts w:ascii="Arial" w:hAnsi="Arial" w:cs="Arial"/>
                <w:sz w:val="21"/>
                <w:szCs w:val="21"/>
              </w:rPr>
              <w:t>small groups.</w:t>
            </w:r>
          </w:p>
          <w:p w14:paraId="000E8D8F" w14:textId="719C93AF" w:rsidR="002C56F8" w:rsidRPr="007178B0" w:rsidRDefault="00FD1600" w:rsidP="00CD7F9D">
            <w:pPr>
              <w:spacing w:before="120"/>
              <w:rPr>
                <w:rFonts w:ascii="Arial" w:hAnsi="Arial" w:cs="Arial"/>
                <w:color w:val="365F91" w:themeColor="accent1" w:themeShade="BF"/>
                <w:sz w:val="21"/>
                <w:szCs w:val="21"/>
              </w:rPr>
            </w:pPr>
            <w:r w:rsidRPr="00FD1600">
              <w:rPr>
                <w:rFonts w:ascii="Arial" w:hAnsi="Arial" w:cs="Arial"/>
                <w:color w:val="365F91" w:themeColor="accent1" w:themeShade="BF"/>
                <w:sz w:val="21"/>
                <w:szCs w:val="21"/>
              </w:rPr>
              <w:t xml:space="preserve">  </w:t>
            </w:r>
          </w:p>
          <w:p w14:paraId="495952A2" w14:textId="59D6A577"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CC3012" w:rsidRPr="00CC3012">
              <w:rPr>
                <w:rFonts w:ascii="Arial" w:hAnsi="Arial" w:cs="Arial"/>
                <w:sz w:val="21"/>
                <w:szCs w:val="21"/>
              </w:rPr>
              <w:t>None</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CC3012">
              <w:rPr>
                <w:rFonts w:ascii="Arial" w:hAnsi="Arial" w:cs="Arial"/>
                <w:color w:val="365F91" w:themeColor="accent1" w:themeShade="BF"/>
                <w:sz w:val="21"/>
                <w:szCs w:val="21"/>
              </w:rPr>
              <w:t xml:space="preserve">  </w:t>
            </w:r>
            <w:r w:rsidR="00CC3012" w:rsidRPr="00CC3012">
              <w:rPr>
                <w:rFonts w:ascii="Arial" w:hAnsi="Arial" w:cs="Arial"/>
                <w:sz w:val="21"/>
                <w:szCs w:val="21"/>
              </w:rPr>
              <w:t>18</w:t>
            </w:r>
            <w:r w:rsidR="00FD1600" w:rsidRPr="00FD1600">
              <w:rPr>
                <w:rFonts w:ascii="Arial" w:hAnsi="Arial" w:cs="Arial"/>
                <w:sz w:val="21"/>
                <w:szCs w:val="21"/>
              </w:rPr>
              <w:t xml:space="preserve">       </w:t>
            </w:r>
          </w:p>
          <w:p w14:paraId="02C3E6BA" w14:textId="1F3727D6" w:rsidR="002C56F8"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1FFF012" w14:textId="72A9A645" w:rsidR="00CC3012" w:rsidRDefault="00CC3012" w:rsidP="00CD7F9D">
            <w:pPr>
              <w:spacing w:before="120"/>
              <w:rPr>
                <w:rFonts w:ascii="Arial" w:hAnsi="Arial" w:cs="Arial"/>
                <w:sz w:val="21"/>
                <w:szCs w:val="21"/>
              </w:rPr>
            </w:pPr>
          </w:p>
          <w:p w14:paraId="715CAD0F" w14:textId="48A83588" w:rsidR="00CC3012" w:rsidRPr="00CC3012" w:rsidRDefault="00CC3012" w:rsidP="00CD7F9D">
            <w:pPr>
              <w:spacing w:before="120"/>
              <w:rPr>
                <w:rFonts w:ascii="Arial" w:hAnsi="Arial" w:cs="Arial"/>
                <w:sz w:val="21"/>
                <w:szCs w:val="21"/>
              </w:rPr>
            </w:pPr>
            <w:r w:rsidRPr="00CC3012">
              <w:rPr>
                <w:rFonts w:ascii="Arial" w:hAnsi="Arial" w:cs="Arial"/>
                <w:sz w:val="21"/>
                <w:szCs w:val="21"/>
              </w:rPr>
              <w:lastRenderedPageBreak/>
              <w:t>Sample size is typical of between-subject or within-subject studies in our domain. The domain can be considered a part of human-computer interaction. The minimum age range is justified by needing adult participants. There is no maximum age, though participants would typically need to be mobile, have vision that can be corrected to normal without needing too strong eyewear and not have a significant age-related hearing loss.</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7178B0" w:rsidRDefault="002C56F8" w:rsidP="00CD7F9D">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lastRenderedPageBreak/>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will be recruited into the study. </w:t>
            </w:r>
          </w:p>
          <w:p w14:paraId="3A02766B" w14:textId="22E9C059" w:rsidR="002C56F8" w:rsidRPr="004842A7" w:rsidRDefault="004842A7" w:rsidP="00CD7F9D">
            <w:pPr>
              <w:spacing w:before="120"/>
              <w:rPr>
                <w:rFonts w:ascii="Arial" w:hAnsi="Arial" w:cs="Arial"/>
                <w:sz w:val="21"/>
                <w:szCs w:val="21"/>
              </w:rPr>
            </w:pPr>
            <w:r>
              <w:rPr>
                <w:rFonts w:ascii="Arial" w:hAnsi="Arial" w:cs="Arial"/>
                <w:b/>
                <w:sz w:val="21"/>
                <w:szCs w:val="21"/>
              </w:rPr>
              <w:t>Note</w:t>
            </w:r>
            <w:r w:rsidR="002C56F8" w:rsidRPr="004842A7">
              <w:rPr>
                <w:rFonts w:ascii="Arial" w:hAnsi="Arial" w:cs="Arial"/>
                <w:b/>
                <w:sz w:val="21"/>
                <w:szCs w:val="21"/>
              </w:rPr>
              <w:t>:</w:t>
            </w:r>
            <w:r w:rsidR="002C56F8" w:rsidRPr="004842A7">
              <w:rPr>
                <w:rFonts w:ascii="Arial" w:hAnsi="Arial" w:cs="Arial"/>
                <w:sz w:val="21"/>
                <w:szCs w:val="21"/>
              </w:rPr>
              <w:t xml:space="preserve"> This should include reference to how you will identify and approach participants.  For example, will participants self-identify themselves by responding to an advert for the study or will you approach them directly (such as in person or via email)? </w:t>
            </w:r>
          </w:p>
          <w:p w14:paraId="1799615F" w14:textId="715BE890" w:rsidR="00FD1600" w:rsidRDefault="00CC3012" w:rsidP="00CD7F9D">
            <w:pPr>
              <w:spacing w:before="120"/>
              <w:rPr>
                <w:rFonts w:ascii="Arial" w:hAnsi="Arial" w:cs="Arial"/>
                <w:sz w:val="21"/>
                <w:szCs w:val="21"/>
              </w:rPr>
            </w:pPr>
            <w:r w:rsidRPr="00CC3012">
              <w:rPr>
                <w:rFonts w:ascii="Arial" w:hAnsi="Arial" w:cs="Arial"/>
                <w:sz w:val="21"/>
                <w:szCs w:val="21"/>
              </w:rPr>
              <w:t>Participants will be recruited by use of posters advertising the study, email</w:t>
            </w:r>
            <w:r>
              <w:rPr>
                <w:rFonts w:ascii="Arial" w:hAnsi="Arial" w:cs="Arial"/>
                <w:sz w:val="21"/>
                <w:szCs w:val="21"/>
              </w:rPr>
              <w:t>, social media</w:t>
            </w:r>
            <w:r w:rsidRPr="00CC3012">
              <w:rPr>
                <w:rFonts w:ascii="Arial" w:hAnsi="Arial" w:cs="Arial"/>
                <w:sz w:val="21"/>
                <w:szCs w:val="21"/>
              </w:rPr>
              <w:t xml:space="preserve"> and web announcements on UCL managed lists or web pages, and emails to individuals known to the researchers who </w:t>
            </w:r>
            <w:proofErr w:type="gramStart"/>
            <w:r w:rsidRPr="00CC3012">
              <w:rPr>
                <w:rFonts w:ascii="Arial" w:hAnsi="Arial" w:cs="Arial"/>
                <w:sz w:val="21"/>
                <w:szCs w:val="21"/>
              </w:rPr>
              <w:t>may have an interest in</w:t>
            </w:r>
            <w:proofErr w:type="gramEnd"/>
            <w:r w:rsidRPr="00CC3012">
              <w:rPr>
                <w:rFonts w:ascii="Arial" w:hAnsi="Arial" w:cs="Arial"/>
                <w:sz w:val="21"/>
                <w:szCs w:val="21"/>
              </w:rPr>
              <w:t xml:space="preserve"> taking part in the study. Some studies use participant databases. Participants </w:t>
            </w:r>
            <w:r>
              <w:rPr>
                <w:rFonts w:ascii="Arial" w:hAnsi="Arial" w:cs="Arial"/>
                <w:sz w:val="21"/>
                <w:szCs w:val="21"/>
              </w:rPr>
              <w:t>may</w:t>
            </w:r>
            <w:r w:rsidRPr="00CC3012">
              <w:rPr>
                <w:rFonts w:ascii="Arial" w:hAnsi="Arial" w:cs="Arial"/>
                <w:sz w:val="21"/>
                <w:szCs w:val="21"/>
              </w:rPr>
              <w:t xml:space="preserve"> be asked to email or phone one of the researchers</w:t>
            </w:r>
            <w:r>
              <w:rPr>
                <w:rFonts w:ascii="Arial" w:hAnsi="Arial" w:cs="Arial"/>
                <w:sz w:val="21"/>
                <w:szCs w:val="21"/>
              </w:rPr>
              <w:t xml:space="preserve"> to book slots, or this may be done through a web portal.</w:t>
            </w:r>
          </w:p>
          <w:p w14:paraId="5DE87E87" w14:textId="184E86E3" w:rsidR="00CC3012" w:rsidRPr="00FD1600" w:rsidRDefault="00CC3012" w:rsidP="00CD7F9D">
            <w:pPr>
              <w:spacing w:before="120"/>
              <w:rPr>
                <w:rFonts w:ascii="Arial" w:hAnsi="Arial" w:cs="Arial"/>
                <w:sz w:val="21"/>
                <w:szCs w:val="21"/>
              </w:rPr>
            </w:pP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085BC2A5" w14:textId="7B4C7A45" w:rsidR="002C56F8" w:rsidRPr="004842A7" w:rsidRDefault="002C56F8" w:rsidP="00CD7F9D">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This should include reference to what participants are being asked to consent to, such as whether their contribution will be identifiable/anonymous, limits to confidentiality and whether their data can be withdrawn </w:t>
            </w:r>
            <w:proofErr w:type="gramStart"/>
            <w:r w:rsidRPr="004842A7">
              <w:rPr>
                <w:rFonts w:ascii="Arial" w:hAnsi="Arial" w:cs="Arial"/>
                <w:sz w:val="21"/>
                <w:szCs w:val="21"/>
              </w:rPr>
              <w:t>at a later date</w:t>
            </w:r>
            <w:proofErr w:type="gramEnd"/>
            <w:r w:rsidRPr="004842A7">
              <w:rPr>
                <w:rFonts w:ascii="Arial" w:hAnsi="Arial" w:cs="Arial"/>
                <w:sz w:val="21"/>
                <w:szCs w:val="21"/>
              </w:rPr>
              <w:t>.</w:t>
            </w:r>
          </w:p>
          <w:p w14:paraId="30EF0828" w14:textId="1A2AFF9B" w:rsidR="00C55956" w:rsidRDefault="00C55956" w:rsidP="00C55956">
            <w:pPr>
              <w:spacing w:before="120"/>
              <w:rPr>
                <w:rFonts w:ascii="Arial" w:hAnsi="Arial" w:cs="Arial"/>
                <w:i/>
                <w:iCs/>
                <w:sz w:val="21"/>
                <w:szCs w:val="21"/>
              </w:rPr>
            </w:pPr>
            <w:r>
              <w:rPr>
                <w:rFonts w:ascii="Arial" w:hAnsi="Arial" w:cs="Arial"/>
                <w:i/>
                <w:iCs/>
                <w:sz w:val="21"/>
                <w:szCs w:val="21"/>
              </w:rPr>
              <w:t xml:space="preserve">(The UCL annotated template information sheet and consent form have been provided by the REC for your use - see step 5 of </w:t>
            </w:r>
            <w:hyperlink r:id="rId18" w:history="1">
              <w:r>
                <w:rPr>
                  <w:rStyle w:val="Hyperlink"/>
                  <w:rFonts w:ascii="Arial" w:hAnsi="Arial" w:cs="Arial"/>
                  <w:i/>
                  <w:iCs/>
                  <w:sz w:val="21"/>
                  <w:szCs w:val="21"/>
                </w:rPr>
                <w:t>https://www.ucl.ac.uk/research-ethics/ethical-approval/applying-ucl-rec</w:t>
              </w:r>
            </w:hyperlink>
            <w:r>
              <w:rPr>
                <w:rFonts w:ascii="Arial" w:hAnsi="Arial" w:cs="Arial"/>
                <w:i/>
                <w:iCs/>
                <w:sz w:val="21"/>
                <w:szCs w:val="21"/>
              </w:rPr>
              <w:t xml:space="preserve"> - and should be used as a starting point.)</w:t>
            </w:r>
          </w:p>
          <w:p w14:paraId="7E9CAD8E" w14:textId="5BBB0F07" w:rsidR="00CC3012" w:rsidRDefault="00CC3012" w:rsidP="00C55956">
            <w:pPr>
              <w:spacing w:before="120"/>
              <w:rPr>
                <w:rFonts w:ascii="Arial" w:hAnsi="Arial" w:cs="Arial"/>
                <w:i/>
                <w:iCs/>
                <w:sz w:val="21"/>
                <w:szCs w:val="21"/>
              </w:rPr>
            </w:pPr>
          </w:p>
          <w:p w14:paraId="756E53D7" w14:textId="4D63BAB8"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Participants will sign up for the experiment by email, phone or completing an online form.  This data is destroyed </w:t>
            </w:r>
            <w:r w:rsidR="00A66AD4">
              <w:rPr>
                <w:rFonts w:ascii="Arial" w:hAnsi="Arial" w:cs="Arial"/>
                <w:sz w:val="21"/>
                <w:szCs w:val="21"/>
              </w:rPr>
              <w:t xml:space="preserve">within </w:t>
            </w:r>
            <w:r w:rsidRPr="00CC3012">
              <w:rPr>
                <w:rFonts w:ascii="Arial" w:hAnsi="Arial" w:cs="Arial"/>
                <w:sz w:val="21"/>
                <w:szCs w:val="21"/>
              </w:rPr>
              <w:t>seven days after the completion of data collection.</w:t>
            </w:r>
          </w:p>
          <w:p w14:paraId="4291647B" w14:textId="42A472F0" w:rsidR="00CC3012" w:rsidRPr="00CC3012" w:rsidRDefault="00CC3012" w:rsidP="00CC3012">
            <w:pPr>
              <w:spacing w:before="120"/>
              <w:rPr>
                <w:rFonts w:ascii="Arial" w:hAnsi="Arial" w:cs="Arial"/>
                <w:sz w:val="21"/>
                <w:szCs w:val="21"/>
              </w:rPr>
            </w:pPr>
            <w:r w:rsidRPr="00CC3012">
              <w:rPr>
                <w:rFonts w:ascii="Arial" w:hAnsi="Arial" w:cs="Arial"/>
                <w:sz w:val="21"/>
                <w:szCs w:val="21"/>
              </w:rPr>
              <w:t>A personal numerical code (PNC) will be assigned to a dataset from a given individual. Participants’ data acquired during the experiments will be pseudonymised at the point of collection as is stored with the PNC.</w:t>
            </w:r>
          </w:p>
          <w:p w14:paraId="51A52CCA" w14:textId="0248820A"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A separate key associating the PNC to an individual’s </w:t>
            </w:r>
            <w:proofErr w:type="gramStart"/>
            <w:r w:rsidRPr="00CC3012">
              <w:rPr>
                <w:rFonts w:ascii="Arial" w:hAnsi="Arial" w:cs="Arial"/>
                <w:sz w:val="21"/>
                <w:szCs w:val="21"/>
              </w:rPr>
              <w:t>personally-identifiable</w:t>
            </w:r>
            <w:proofErr w:type="gramEnd"/>
            <w:r w:rsidRPr="00CC3012">
              <w:rPr>
                <w:rFonts w:ascii="Arial" w:hAnsi="Arial" w:cs="Arial"/>
                <w:sz w:val="21"/>
                <w:szCs w:val="21"/>
              </w:rPr>
              <w:t xml:space="preserve"> information (PII) (name and contact information as collected to sign up for the study) will be retained in a separate locked location from the dataset for the duration of the study, and then destroyed 7 days after of the completion of the data collection. This is so that if participants request that their data be withdrawn (a request that they can make up to seven days after completion of the data collection), then their complete dataset can be removed within 72 hours (normally 24 </w:t>
            </w:r>
            <w:proofErr w:type="gramStart"/>
            <w:r w:rsidRPr="00CC3012">
              <w:rPr>
                <w:rFonts w:ascii="Arial" w:hAnsi="Arial" w:cs="Arial"/>
                <w:sz w:val="21"/>
                <w:szCs w:val="21"/>
              </w:rPr>
              <w:t>hours, but</w:t>
            </w:r>
            <w:proofErr w:type="gramEnd"/>
            <w:r w:rsidRPr="00CC3012">
              <w:rPr>
                <w:rFonts w:ascii="Arial" w:hAnsi="Arial" w:cs="Arial"/>
                <w:sz w:val="21"/>
                <w:szCs w:val="21"/>
              </w:rPr>
              <w:t xml:space="preserve"> allowing for weekends).  7 days after the completion of the data collection, the participants’ data is thus fully anonymised.</w:t>
            </w:r>
          </w:p>
          <w:p w14:paraId="323C75DB" w14:textId="32B177F9" w:rsidR="00CC3012" w:rsidRDefault="00CC3012" w:rsidP="00CC3012">
            <w:pPr>
              <w:spacing w:before="120"/>
              <w:rPr>
                <w:rFonts w:ascii="Arial" w:hAnsi="Arial" w:cs="Arial"/>
                <w:sz w:val="21"/>
                <w:szCs w:val="21"/>
              </w:rPr>
            </w:pPr>
            <w:r w:rsidRPr="00CC3012">
              <w:rPr>
                <w:rFonts w:ascii="Arial" w:hAnsi="Arial" w:cs="Arial"/>
                <w:sz w:val="21"/>
                <w:szCs w:val="21"/>
              </w:rPr>
              <w:t>The only exception to deletion of PII is if the participants agree to their email being retained for possible participation in a future study, in which case we will store the contact email only.</w:t>
            </w:r>
          </w:p>
          <w:p w14:paraId="2B4198AC"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Participants will be provided with an Information sheet to study before deciding to take part in on-site studies. They will be provided with plenty of time to discuss the study beforehand and to ask any questions. The experiment will be explained to the participants verbally, along with their right to withdraw. </w:t>
            </w:r>
          </w:p>
          <w:p w14:paraId="0E8ADB2D" w14:textId="77777777" w:rsidR="00CC3012" w:rsidRPr="00CC3012" w:rsidRDefault="00CC3012" w:rsidP="00CC3012">
            <w:pPr>
              <w:spacing w:before="120"/>
              <w:rPr>
                <w:rFonts w:ascii="Arial" w:hAnsi="Arial" w:cs="Arial"/>
                <w:sz w:val="21"/>
                <w:szCs w:val="21"/>
              </w:rPr>
            </w:pPr>
          </w:p>
          <w:p w14:paraId="25EE64E4" w14:textId="4FE11219" w:rsidR="00CC3012" w:rsidRPr="00CC3012" w:rsidRDefault="00CC3012" w:rsidP="00CC3012">
            <w:pPr>
              <w:spacing w:before="120"/>
              <w:rPr>
                <w:rFonts w:ascii="Arial" w:hAnsi="Arial" w:cs="Arial"/>
                <w:sz w:val="21"/>
                <w:szCs w:val="21"/>
              </w:rPr>
            </w:pPr>
            <w:r w:rsidRPr="00CC3012">
              <w:rPr>
                <w:rFonts w:ascii="Arial" w:hAnsi="Arial" w:cs="Arial"/>
                <w:sz w:val="21"/>
                <w:szCs w:val="21"/>
              </w:rPr>
              <w:t>Participants will be asked the following questions:</w:t>
            </w:r>
          </w:p>
          <w:p w14:paraId="45A134E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1.</w:t>
            </w:r>
            <w:r w:rsidRPr="00CC3012">
              <w:rPr>
                <w:rFonts w:ascii="Arial" w:hAnsi="Arial" w:cs="Arial"/>
                <w:sz w:val="21"/>
                <w:szCs w:val="21"/>
              </w:rPr>
              <w:tab/>
              <w:t>If they have understood the information provided to them</w:t>
            </w:r>
          </w:p>
          <w:p w14:paraId="5478551E"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2.</w:t>
            </w:r>
            <w:r w:rsidRPr="00CC3012">
              <w:rPr>
                <w:rFonts w:ascii="Arial" w:hAnsi="Arial" w:cs="Arial"/>
                <w:sz w:val="21"/>
                <w:szCs w:val="21"/>
              </w:rPr>
              <w:tab/>
              <w:t>If they understand they have the right to withdraw at any time without giving a reason</w:t>
            </w:r>
          </w:p>
          <w:p w14:paraId="276644C1"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lastRenderedPageBreak/>
              <w:t>3.</w:t>
            </w:r>
            <w:r w:rsidRPr="00CC3012">
              <w:rPr>
                <w:rFonts w:ascii="Arial" w:hAnsi="Arial" w:cs="Arial"/>
                <w:sz w:val="21"/>
                <w:szCs w:val="21"/>
              </w:rPr>
              <w:tab/>
              <w:t>If they consent to take part in the experiment</w:t>
            </w:r>
          </w:p>
          <w:p w14:paraId="19686653" w14:textId="77777777" w:rsidR="00CC3012" w:rsidRPr="00CC3012" w:rsidRDefault="00CC3012" w:rsidP="00CC3012">
            <w:pPr>
              <w:spacing w:before="120"/>
              <w:rPr>
                <w:rFonts w:ascii="Arial" w:hAnsi="Arial" w:cs="Arial"/>
                <w:sz w:val="21"/>
                <w:szCs w:val="21"/>
              </w:rPr>
            </w:pPr>
          </w:p>
          <w:p w14:paraId="5D546A18" w14:textId="552A3932" w:rsidR="00CC3012" w:rsidRDefault="00CC3012" w:rsidP="00CC3012">
            <w:pPr>
              <w:spacing w:before="120"/>
              <w:rPr>
                <w:rFonts w:ascii="Arial" w:hAnsi="Arial" w:cs="Arial"/>
                <w:sz w:val="21"/>
                <w:szCs w:val="21"/>
              </w:rPr>
            </w:pPr>
            <w:r w:rsidRPr="00CC3012">
              <w:rPr>
                <w:rFonts w:ascii="Arial" w:hAnsi="Arial" w:cs="Arial"/>
                <w:sz w:val="21"/>
                <w:szCs w:val="21"/>
              </w:rPr>
              <w:t>Only when participants have signed a consent form assenting to the same, is consent considered to have been given.</w:t>
            </w:r>
          </w:p>
          <w:p w14:paraId="10A222D9" w14:textId="77777777" w:rsidR="00CC3012" w:rsidRPr="00CC3012" w:rsidRDefault="00CC3012" w:rsidP="00CC3012">
            <w:pPr>
              <w:spacing w:before="120"/>
              <w:rPr>
                <w:rFonts w:ascii="Arial" w:hAnsi="Arial" w:cs="Arial"/>
                <w:sz w:val="21"/>
                <w:szCs w:val="21"/>
              </w:rPr>
            </w:pPr>
          </w:p>
          <w:p w14:paraId="12C3FE90" w14:textId="0CD13E5D" w:rsidR="002C56F8" w:rsidRPr="00FD1600" w:rsidRDefault="00C55956" w:rsidP="00CD7F9D">
            <w:pPr>
              <w:spacing w:before="120"/>
              <w:rPr>
                <w:rFonts w:ascii="Arial" w:hAnsi="Arial" w:cs="Arial"/>
                <w:sz w:val="21"/>
                <w:szCs w:val="21"/>
              </w:rPr>
            </w:pPr>
            <w:r>
              <w:rPr>
                <w:rFonts w:ascii="Arial" w:hAnsi="Arial" w:cs="Arial"/>
                <w:sz w:val="21"/>
                <w:szCs w:val="21"/>
              </w:rPr>
              <w:t xml:space="preserve">       </w:t>
            </w:r>
            <w:r w:rsidR="00FD1600" w:rsidRPr="00FD1600">
              <w:rPr>
                <w:rFonts w:ascii="Arial" w:hAnsi="Arial" w:cs="Arial"/>
                <w:sz w:val="21"/>
                <w:szCs w:val="21"/>
              </w:rPr>
              <w:t xml:space="preserve">       </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proofErr w:type="gramStart"/>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w:t>
            </w:r>
            <w:proofErr w:type="gramEnd"/>
            <w:r w:rsidRPr="007178B0">
              <w:rPr>
                <w:rFonts w:ascii="Arial" w:hAnsi="Arial" w:cs="Arial"/>
                <w:color w:val="365F91" w:themeColor="accent1" w:themeShade="BF"/>
                <w:sz w:val="21"/>
                <w:szCs w:val="21"/>
              </w:rPr>
              <w:t xml:space="preserve"> list them below:</w:t>
            </w:r>
          </w:p>
          <w:p w14:paraId="2520B7FB" w14:textId="77777777" w:rsidR="002C56F8" w:rsidRPr="004842A7" w:rsidRDefault="002C56F8" w:rsidP="00CD7F9D">
            <w:pPr>
              <w:spacing w:before="120"/>
              <w:rPr>
                <w:rFonts w:ascii="Arial" w:hAnsi="Arial" w:cs="Arial"/>
                <w:i/>
                <w:iCs/>
                <w:sz w:val="21"/>
                <w:szCs w:val="21"/>
              </w:rPr>
            </w:pPr>
            <w:r w:rsidRPr="004842A7">
              <w:rPr>
                <w:rFonts w:ascii="Arial" w:hAnsi="Arial" w:cs="Arial"/>
                <w:i/>
                <w:iCs/>
                <w:sz w:val="21"/>
                <w:szCs w:val="21"/>
              </w:rPr>
              <w:t>Ensure that a copy of all recruitment documentation (recruitment emails/posters, information sheet/s, consent form/s) have been attached to the application.</w:t>
            </w:r>
          </w:p>
          <w:p w14:paraId="7B0B3D41" w14:textId="77777777" w:rsidR="002C56F8" w:rsidRDefault="002C56F8" w:rsidP="00CD7F9D">
            <w:pPr>
              <w:spacing w:before="120"/>
              <w:rPr>
                <w:rFonts w:ascii="Arial" w:hAnsi="Arial" w:cs="Arial"/>
                <w:sz w:val="21"/>
                <w:szCs w:val="21"/>
              </w:rPr>
            </w:pPr>
          </w:p>
          <w:p w14:paraId="6D01ED4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Examples of the following have been attached:</w:t>
            </w:r>
          </w:p>
          <w:p w14:paraId="7DF98A4C"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Recruitment poster/email</w:t>
            </w:r>
          </w:p>
          <w:p w14:paraId="693B7207"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Information sheet (annotated)</w:t>
            </w:r>
          </w:p>
          <w:p w14:paraId="76E50D05" w14:textId="77777777" w:rsid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Consent example (annotated)</w:t>
            </w:r>
          </w:p>
          <w:p w14:paraId="733EE415" w14:textId="14F0D9ED" w:rsidR="00CC3012" w:rsidRPr="00FD1600" w:rsidRDefault="00CC3012" w:rsidP="00CC3012">
            <w:pPr>
              <w:spacing w:before="120"/>
              <w:rPr>
                <w:rFonts w:ascii="Arial" w:hAnsi="Arial" w:cs="Arial"/>
                <w:sz w:val="21"/>
                <w:szCs w:val="21"/>
              </w:rPr>
            </w:pP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4EC009E5" w:rsidR="002C56F8" w:rsidRPr="00FD1600" w:rsidRDefault="00CC3012" w:rsidP="00CD7F9D">
            <w:pPr>
              <w:spacing w:before="120"/>
              <w:rPr>
                <w:rFonts w:ascii="Arial" w:hAnsi="Arial" w:cs="Arial"/>
                <w:sz w:val="21"/>
                <w:szCs w:val="21"/>
              </w:rPr>
            </w:pPr>
            <w:r>
              <w:rPr>
                <w:rFonts w:ascii="Arial" w:hAnsi="Arial" w:cs="Arial"/>
                <w:sz w:val="21"/>
                <w:szCs w:val="21"/>
              </w:rPr>
              <w:t>N/A</w:t>
            </w:r>
          </w:p>
        </w:tc>
      </w:tr>
    </w:tbl>
    <w:p w14:paraId="74480EDF" w14:textId="77777777" w:rsidR="0068406C" w:rsidRDefault="0068406C"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How will the results be disseminated (including communication of results with 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327F8ACF" w:rsidR="007C043D" w:rsidRPr="00FD1600" w:rsidRDefault="00CC3012" w:rsidP="00422F8F">
            <w:pPr>
              <w:spacing w:before="120"/>
              <w:rPr>
                <w:rFonts w:ascii="Arial" w:hAnsi="Arial" w:cs="Arial"/>
                <w:sz w:val="21"/>
                <w:szCs w:val="21"/>
              </w:rPr>
            </w:pPr>
            <w:r w:rsidRPr="00CC3012">
              <w:rPr>
                <w:rFonts w:ascii="Arial" w:hAnsi="Arial" w:cs="Arial"/>
                <w:sz w:val="21"/>
                <w:szCs w:val="21"/>
              </w:rPr>
              <w:t xml:space="preserve">The research is anticipated to be communicated via published posters, abstract, conference publication or journal articles. The findings can only be analysed as when complete; </w:t>
            </w:r>
            <w:proofErr w:type="gramStart"/>
            <w:r w:rsidRPr="00CC3012">
              <w:rPr>
                <w:rFonts w:ascii="Arial" w:hAnsi="Arial" w:cs="Arial"/>
                <w:sz w:val="21"/>
                <w:szCs w:val="21"/>
              </w:rPr>
              <w:t>thus</w:t>
            </w:r>
            <w:proofErr w:type="gramEnd"/>
            <w:r w:rsidRPr="00CC3012">
              <w:rPr>
                <w:rFonts w:ascii="Arial" w:hAnsi="Arial" w:cs="Arial"/>
                <w:sz w:val="21"/>
                <w:szCs w:val="21"/>
              </w:rPr>
              <w:t xml:space="preserve"> no results will be communicated directly to the participants when they complete online or in-person trials. The participants will be told that published results will be available in the UCL open access repository between 3 and 24 months after the end of the study.</w:t>
            </w:r>
          </w:p>
        </w:tc>
      </w:tr>
    </w:tbl>
    <w:p w14:paraId="27DDB0FE" w14:textId="77777777" w:rsidR="007C043D" w:rsidRPr="007178B0" w:rsidRDefault="007C043D" w:rsidP="009E6DCF">
      <w:pPr>
        <w:spacing w:after="0" w:line="240" w:lineRule="auto"/>
        <w:rPr>
          <w:rFonts w:ascii="Arial" w:hAnsi="Arial" w:cs="Arial"/>
          <w:color w:val="0070C0"/>
          <w:sz w:val="16"/>
          <w:szCs w:val="16"/>
        </w:rPr>
      </w:pPr>
    </w:p>
    <w:p w14:paraId="0B6F81E4" w14:textId="77777777" w:rsidR="0068406C" w:rsidRPr="007178B0" w:rsidRDefault="0068406C"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sz w:val="24"/>
                <w:szCs w:val="24"/>
              </w:rPr>
            </w:pPr>
            <w:r w:rsidRPr="007178B0">
              <w:rPr>
                <w:rFonts w:ascii="Arial" w:hAnsi="Arial" w:cs="Arial"/>
                <w:b/>
                <w:spacing w:val="-1"/>
                <w:sz w:val="24"/>
                <w:szCs w:val="24"/>
              </w:rPr>
              <w:t>Section</w:t>
            </w:r>
            <w:r w:rsidR="00DA687A" w:rsidRPr="007178B0">
              <w:rPr>
                <w:rFonts w:ascii="Arial" w:hAnsi="Arial" w:cs="Arial"/>
                <w:b/>
                <w:sz w:val="24"/>
                <w:szCs w:val="24"/>
              </w:rPr>
              <w:t xml:space="preserve"> </w:t>
            </w:r>
            <w:r w:rsidR="000A1033">
              <w:rPr>
                <w:rFonts w:ascii="Arial" w:hAnsi="Arial" w:cs="Arial"/>
                <w:b/>
                <w:sz w:val="24"/>
                <w:szCs w:val="24"/>
              </w:rPr>
              <w:t>D</w:t>
            </w:r>
            <w:r w:rsidRPr="007178B0">
              <w:rPr>
                <w:rFonts w:ascii="Arial" w:hAnsi="Arial" w:cs="Arial"/>
                <w:b/>
                <w:sz w:val="24"/>
                <w:szCs w:val="24"/>
              </w:rPr>
              <w:t>:</w:t>
            </w:r>
            <w:r w:rsidR="00611DE7">
              <w:rPr>
                <w:rFonts w:ascii="Arial" w:hAnsi="Arial" w:cs="Arial"/>
                <w:b/>
                <w:spacing w:val="59"/>
                <w:sz w:val="24"/>
                <w:szCs w:val="24"/>
              </w:rPr>
              <w:t xml:space="preserve"> </w:t>
            </w:r>
            <w:r w:rsidR="00611DE7" w:rsidRPr="00611DE7">
              <w:rPr>
                <w:rFonts w:ascii="Arial" w:hAnsi="Arial" w:cs="Arial"/>
                <w:b/>
                <w:spacing w:val="-1"/>
                <w:sz w:val="24"/>
                <w:szCs w:val="24"/>
              </w:rPr>
              <w:t>Accessing</w:t>
            </w:r>
            <w:r w:rsidR="009F0550">
              <w:rPr>
                <w:rFonts w:ascii="Arial" w:hAnsi="Arial" w:cs="Arial"/>
                <w:b/>
                <w:spacing w:val="-1"/>
                <w:sz w:val="24"/>
                <w:szCs w:val="24"/>
              </w:rPr>
              <w:t xml:space="preserve">/Using Pre-collected Data </w:t>
            </w:r>
            <w:r w:rsidR="00611DE7" w:rsidRPr="00611DE7">
              <w:rPr>
                <w:rFonts w:ascii="Arial" w:hAnsi="Arial" w:cs="Arial"/>
                <w:b/>
                <w:spacing w:val="-1"/>
                <w:sz w:val="24"/>
                <w:szCs w:val="24"/>
              </w:rPr>
              <w:t xml:space="preserve"> </w:t>
            </w:r>
          </w:p>
        </w:tc>
      </w:tr>
    </w:tbl>
    <w:p w14:paraId="532A39B3" w14:textId="77777777" w:rsidR="00611DE7" w:rsidRDefault="00611DE7"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6132295E"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using data or information held by third party, please explain how you will obtain this.  You should confirm that the information has been obtained in accordance with the </w:t>
            </w:r>
            <w:r w:rsidR="008C23AD">
              <w:rPr>
                <w:rFonts w:ascii="Arial" w:hAnsi="Arial" w:cs="Arial"/>
                <w:color w:val="365F91" w:themeColor="accent1" w:themeShade="BF"/>
                <w:sz w:val="21"/>
                <w:szCs w:val="21"/>
              </w:rPr>
              <w:t>General</w:t>
            </w:r>
            <w:r w:rsidRPr="007178B0">
              <w:rPr>
                <w:rFonts w:ascii="Arial" w:hAnsi="Arial" w:cs="Arial"/>
                <w:color w:val="365F91" w:themeColor="accent1" w:themeShade="BF"/>
                <w:sz w:val="21"/>
                <w:szCs w:val="21"/>
              </w:rPr>
              <w:t xml:space="preserve"> Data Protection </w:t>
            </w:r>
            <w:r w:rsidR="008C23AD">
              <w:rPr>
                <w:rFonts w:ascii="Arial" w:hAnsi="Arial" w:cs="Arial"/>
                <w:color w:val="365F91" w:themeColor="accent1" w:themeShade="BF"/>
                <w:sz w:val="21"/>
                <w:szCs w:val="21"/>
              </w:rPr>
              <w:t>Regulation 2018</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62B2831" w14:textId="5D4A9E1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3E9FB687"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1"/>
                  <w14:checkedState w14:val="2612" w14:font="MS Gothic"/>
                  <w14:uncheckedState w14:val="2610" w14:font="MS Gothic"/>
                </w14:checkbox>
              </w:sdtPr>
              <w:sdtContent>
                <w:r w:rsidR="00CC3012">
                  <w:rPr>
                    <w:rFonts w:ascii="MS Gothic" w:eastAsia="MS Gothic" w:hAnsi="MS Gothic" w:cs="Arial" w:hint="eastAsia"/>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77777777"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0"/>
                  <w14:checkedState w14:val="2612" w14:font="MS Gothic"/>
                  <w14:uncheckedState w14:val="2610" w14:font="MS Gothic"/>
                </w14:checkbox>
              </w:sdt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proofErr w:type="gramStart"/>
            <w:r w:rsidRPr="0000212C">
              <w:rPr>
                <w:rFonts w:ascii="Arial" w:hAnsi="Arial" w:cs="Arial"/>
                <w:bCs/>
                <w:color w:val="365F91" w:themeColor="accent1" w:themeShade="BF"/>
                <w:sz w:val="21"/>
                <w:szCs w:val="21"/>
              </w:rPr>
              <w:t>),</w:t>
            </w:r>
            <w:r w:rsidRPr="008664DC">
              <w:rPr>
                <w:rFonts w:ascii="Arial" w:hAnsi="Arial" w:cs="Arial"/>
                <w:color w:val="365F91" w:themeColor="accent1" w:themeShade="BF"/>
                <w:sz w:val="21"/>
                <w:szCs w:val="21"/>
              </w:rPr>
              <w:t>ensure</w:t>
            </w:r>
            <w:proofErr w:type="gramEnd"/>
            <w:r w:rsidRPr="008664DC">
              <w:rPr>
                <w:rFonts w:ascii="Arial" w:hAnsi="Arial" w:cs="Arial"/>
                <w:color w:val="365F91" w:themeColor="accent1" w:themeShade="BF"/>
                <w:sz w:val="21"/>
                <w:szCs w:val="21"/>
              </w:rPr>
              <w:t xml:space="preserv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6150"/>
        <w:gridCol w:w="2288"/>
      </w:tblGrid>
      <w:tr w:rsidR="002C56F8" w:rsidRPr="007178B0" w14:paraId="10AACDB6" w14:textId="77777777" w:rsidTr="00FF002B">
        <w:tc>
          <w:tcPr>
            <w:tcW w:w="578"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438" w:type="dxa"/>
            <w:gridSpan w:val="2"/>
            <w:tcBorders>
              <w:bottom w:val="single" w:sz="4" w:space="0" w:color="A6A6A6" w:themeColor="background1" w:themeShade="A6"/>
            </w:tcBorders>
          </w:tcPr>
          <w:p w14:paraId="292F24FD" w14:textId="2203A25E"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r w:rsidR="00B959B6">
              <w:rPr>
                <w:rFonts w:ascii="Arial" w:hAnsi="Arial" w:cs="Arial"/>
                <w:b/>
                <w:bCs/>
                <w:color w:val="365F91" w:themeColor="accent1" w:themeShade="BF"/>
                <w:sz w:val="21"/>
                <w:szCs w:val="21"/>
              </w:rPr>
              <w:t xml:space="preserve"> (if more than one, please specify each separately)</w:t>
            </w:r>
            <w:r w:rsidRPr="007178B0">
              <w:rPr>
                <w:rFonts w:ascii="Arial" w:hAnsi="Arial" w:cs="Arial"/>
                <w:b/>
                <w:bCs/>
                <w:color w:val="365F91" w:themeColor="accent1" w:themeShade="BF"/>
                <w:sz w:val="21"/>
                <w:szCs w:val="21"/>
              </w:rPr>
              <w:t>:</w:t>
            </w:r>
          </w:p>
        </w:tc>
      </w:tr>
      <w:tr w:rsidR="002C56F8" w:rsidRPr="007178B0" w14:paraId="0CA54547" w14:textId="77777777" w:rsidTr="00FF002B">
        <w:tc>
          <w:tcPr>
            <w:tcW w:w="578"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438" w:type="dxa"/>
            <w:gridSpan w:val="2"/>
          </w:tcPr>
          <w:p w14:paraId="03A283C1" w14:textId="286DBAFA"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p>
        </w:tc>
      </w:tr>
      <w:tr w:rsidR="002C56F8" w:rsidRPr="007178B0" w14:paraId="586BF700" w14:textId="77777777" w:rsidTr="00FF002B">
        <w:trPr>
          <w:trHeight w:val="1132"/>
        </w:trPr>
        <w:tc>
          <w:tcPr>
            <w:tcW w:w="578" w:type="dxa"/>
          </w:tcPr>
          <w:p w14:paraId="303AF971" w14:textId="169BD540"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3</w:t>
            </w:r>
            <w:r w:rsidR="00F04E0E">
              <w:rPr>
                <w:rFonts w:ascii="Arial" w:hAnsi="Arial" w:cs="Arial"/>
                <w:b/>
                <w:bCs/>
                <w:color w:val="365F91" w:themeColor="accent1" w:themeShade="BF"/>
                <w:sz w:val="21"/>
                <w:szCs w:val="21"/>
              </w:rPr>
              <w:t>3</w:t>
            </w:r>
            <w:r w:rsidR="00FF002B">
              <w:rPr>
                <w:rFonts w:ascii="Arial" w:hAnsi="Arial" w:cs="Arial"/>
                <w:b/>
                <w:bCs/>
                <w:color w:val="365F91" w:themeColor="accent1" w:themeShade="BF"/>
                <w:sz w:val="21"/>
                <w:szCs w:val="21"/>
              </w:rPr>
              <w:t>a</w:t>
            </w:r>
          </w:p>
        </w:tc>
        <w:tc>
          <w:tcPr>
            <w:tcW w:w="8438" w:type="dxa"/>
            <w:gridSpan w:val="2"/>
          </w:tcPr>
          <w:p w14:paraId="4A034D7B" w14:textId="4D5C8E06"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p>
          <w:p w14:paraId="20C83C58" w14:textId="77777777" w:rsidR="002C56F8"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3B5F772E" w14:textId="3CBFC181" w:rsidR="00F878D0" w:rsidRPr="007178B0" w:rsidRDefault="00F878D0" w:rsidP="0000212C">
            <w:pPr>
              <w:spacing w:before="120"/>
              <w:rPr>
                <w:rFonts w:ascii="Arial" w:hAnsi="Arial" w:cs="Arial"/>
                <w:color w:val="365F91" w:themeColor="accent1" w:themeShade="BF"/>
                <w:sz w:val="21"/>
                <w:szCs w:val="21"/>
              </w:rPr>
            </w:pPr>
            <w:r w:rsidRPr="00852F85">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w:t>
            </w:r>
            <w:proofErr w:type="gramStart"/>
            <w:r>
              <w:rPr>
                <w:rFonts w:ascii="Arial" w:hAnsi="Arial" w:cs="Arial"/>
                <w:color w:val="365F91" w:themeColor="accent1" w:themeShade="BF"/>
                <w:sz w:val="21"/>
                <w:szCs w:val="21"/>
              </w:rPr>
              <w:t>publicly-visible</w:t>
            </w:r>
            <w:proofErr w:type="gramEnd"/>
            <w:r>
              <w:rPr>
                <w:rFonts w:ascii="Arial" w:hAnsi="Arial" w:cs="Arial"/>
                <w:color w:val="365F91" w:themeColor="accent1" w:themeShade="BF"/>
                <w:sz w:val="21"/>
                <w:szCs w:val="21"/>
              </w:rPr>
              <w:t xml:space="preserve"> data (e.g. on social media) is not necessarily in the public domain, it may be private data on public display and need particular handling methods.  See UCL REC guidance: </w:t>
            </w:r>
            <w:hyperlink r:id="rId19" w:history="1">
              <w:r w:rsidRPr="00D4605F">
                <w:rPr>
                  <w:rStyle w:val="Hyperlink"/>
                  <w:rFonts w:ascii="Arial" w:hAnsi="Arial" w:cs="Arial"/>
                  <w:sz w:val="21"/>
                  <w:szCs w:val="21"/>
                </w:rPr>
                <w:t>https://www.ucl.ac.uk/research-ethics/sites/research_ethics/files/using_twitter_in_research_v1.1_final.docx</w:t>
              </w:r>
            </w:hyperlink>
          </w:p>
        </w:tc>
      </w:tr>
      <w:tr w:rsidR="002C56F8" w:rsidRPr="007178B0" w14:paraId="45B1854C" w14:textId="77777777" w:rsidTr="00FF002B">
        <w:tc>
          <w:tcPr>
            <w:tcW w:w="578" w:type="dxa"/>
          </w:tcPr>
          <w:p w14:paraId="0DA57E98" w14:textId="7350B816"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r w:rsidR="00FF002B">
              <w:rPr>
                <w:rFonts w:ascii="Arial" w:hAnsi="Arial" w:cs="Arial"/>
                <w:b/>
                <w:bCs/>
                <w:color w:val="365F91" w:themeColor="accent1" w:themeShade="BF"/>
                <w:sz w:val="21"/>
                <w:szCs w:val="21"/>
              </w:rPr>
              <w:t>b</w:t>
            </w:r>
          </w:p>
        </w:tc>
        <w:tc>
          <w:tcPr>
            <w:tcW w:w="8438" w:type="dxa"/>
            <w:gridSpan w:val="2"/>
          </w:tcPr>
          <w:p w14:paraId="019B43E3" w14:textId="0F2DE6D4" w:rsidR="002C56F8" w:rsidRPr="007178B0" w:rsidRDefault="005409D0" w:rsidP="00FE044C">
            <w:pPr>
              <w:spacing w:before="120"/>
              <w:rPr>
                <w:rFonts w:ascii="Arial" w:hAnsi="Arial" w:cs="Arial"/>
                <w:color w:val="365F91" w:themeColor="accent1" w:themeShade="BF"/>
                <w:sz w:val="21"/>
                <w:szCs w:val="21"/>
              </w:rPr>
            </w:pPr>
            <w:proofErr w:type="gramStart"/>
            <w:r>
              <w:rPr>
                <w:rFonts w:ascii="Arial" w:hAnsi="Arial" w:cs="Arial"/>
                <w:b/>
                <w:bCs/>
                <w:color w:val="365F91" w:themeColor="accent1" w:themeShade="BF"/>
                <w:sz w:val="21"/>
                <w:szCs w:val="21"/>
              </w:rPr>
              <w:t>Is</w:t>
            </w:r>
            <w:r w:rsidR="002C56F8"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 xml:space="preserve"> </w:t>
            </w:r>
            <w:r w:rsidR="002C56F8" w:rsidRPr="007178B0">
              <w:rPr>
                <w:rFonts w:ascii="Arial" w:hAnsi="Arial" w:cs="Arial"/>
                <w:b/>
                <w:bCs/>
                <w:color w:val="365F91" w:themeColor="accent1" w:themeShade="BF"/>
                <w:sz w:val="21"/>
                <w:szCs w:val="21"/>
              </w:rPr>
              <w:t>the</w:t>
            </w:r>
            <w:proofErr w:type="gramEnd"/>
            <w:r w:rsidR="002C56F8" w:rsidRPr="007178B0">
              <w:rPr>
                <w:rFonts w:ascii="Arial" w:hAnsi="Arial" w:cs="Arial"/>
                <w:b/>
                <w:bCs/>
                <w:color w:val="365F91" w:themeColor="accent1" w:themeShade="BF"/>
                <w:sz w:val="21"/>
                <w:szCs w:val="21"/>
              </w:rPr>
              <w:t xml:space="preserve"> data anonymised?</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2DBE736D"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p>
          <w:p w14:paraId="59FD8226" w14:textId="771FF340" w:rsidR="002C56F8" w:rsidRPr="007178B0" w:rsidRDefault="002C56F8" w:rsidP="00691CF1">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3EA8919" w14:textId="1FC3C547"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40EFAC4B" w14:textId="396CF5DE" w:rsidR="002C56F8" w:rsidRPr="007178B0" w:rsidRDefault="00F878D0" w:rsidP="00691CF1">
            <w:pPr>
              <w:spacing w:before="120"/>
              <w:rPr>
                <w:rFonts w:ascii="Arial" w:hAnsi="Arial" w:cs="Arial"/>
                <w:color w:val="365F91" w:themeColor="accent1" w:themeShade="BF"/>
                <w:sz w:val="21"/>
                <w:szCs w:val="21"/>
              </w:rPr>
            </w:pPr>
            <w:r w:rsidRPr="00883C43">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when considering anonymity in data, please take account of the fact that much online-derived data can be resolved back to its identifiable originator through the content: removing the metadata (</w:t>
            </w:r>
            <w:proofErr w:type="gramStart"/>
            <w:r>
              <w:rPr>
                <w:rFonts w:ascii="Arial" w:hAnsi="Arial" w:cs="Arial"/>
                <w:color w:val="365F91" w:themeColor="accent1" w:themeShade="BF"/>
                <w:sz w:val="21"/>
                <w:szCs w:val="21"/>
              </w:rPr>
              <w:t>e.g.</w:t>
            </w:r>
            <w:proofErr w:type="gramEnd"/>
            <w:r>
              <w:rPr>
                <w:rFonts w:ascii="Arial" w:hAnsi="Arial" w:cs="Arial"/>
                <w:color w:val="365F91" w:themeColor="accent1" w:themeShade="BF"/>
                <w:sz w:val="21"/>
                <w:szCs w:val="21"/>
              </w:rPr>
              <w:t xml:space="preserve"> user id/handle) does not make the data anonymous.</w:t>
            </w:r>
          </w:p>
        </w:tc>
      </w:tr>
      <w:tr w:rsidR="00FF002B" w:rsidRPr="007178B0" w14:paraId="19EA5D1B" w14:textId="77777777" w:rsidTr="00FF002B">
        <w:trPr>
          <w:trHeight w:val="285"/>
        </w:trPr>
        <w:tc>
          <w:tcPr>
            <w:tcW w:w="578" w:type="dxa"/>
          </w:tcPr>
          <w:p w14:paraId="510522E9" w14:textId="15516E75" w:rsidR="00FF002B" w:rsidRDefault="00FF002B"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33c</w:t>
            </w:r>
          </w:p>
        </w:tc>
        <w:tc>
          <w:tcPr>
            <w:tcW w:w="8438" w:type="dxa"/>
            <w:gridSpan w:val="2"/>
          </w:tcPr>
          <w:p w14:paraId="4546EABA" w14:textId="77777777" w:rsidR="00FF002B" w:rsidRDefault="00FF002B" w:rsidP="00FF002B">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Please explain the steps you have taken to establish the ethical provenance of the data (</w:t>
            </w:r>
            <w:proofErr w:type="gramStart"/>
            <w:r>
              <w:rPr>
                <w:rFonts w:ascii="Arial" w:hAnsi="Arial" w:cs="Arial"/>
                <w:b/>
                <w:bCs/>
                <w:color w:val="365F91" w:themeColor="accent1" w:themeShade="BF"/>
                <w:sz w:val="21"/>
                <w:szCs w:val="21"/>
              </w:rPr>
              <w:t>e.g.</w:t>
            </w:r>
            <w:proofErr w:type="gramEnd"/>
            <w:r>
              <w:rPr>
                <w:rFonts w:ascii="Arial" w:hAnsi="Arial" w:cs="Arial"/>
                <w:b/>
                <w:bCs/>
                <w:color w:val="365F91" w:themeColor="accent1" w:themeShade="BF"/>
                <w:sz w:val="21"/>
                <w:szCs w:val="21"/>
              </w:rPr>
              <w:t xml:space="preserve"> checking information given to data subjects prior to collection, ethics approvals granted for the collection, terms/conditions relied on, GDPR notices provided on collection etc).  Where the provenance is unclear, please address this in box 37.</w:t>
            </w:r>
          </w:p>
          <w:p w14:paraId="5205D5F1" w14:textId="77777777" w:rsidR="00FF002B" w:rsidRDefault="00FF002B" w:rsidP="00B5342F">
            <w:pPr>
              <w:spacing w:before="120"/>
              <w:rPr>
                <w:rFonts w:ascii="Arial" w:hAnsi="Arial" w:cs="Arial"/>
                <w:color w:val="365F91" w:themeColor="accent1" w:themeShade="BF"/>
                <w:sz w:val="21"/>
                <w:szCs w:val="21"/>
              </w:rPr>
            </w:pPr>
          </w:p>
          <w:p w14:paraId="5FE64BB0" w14:textId="77777777" w:rsidR="00FF002B" w:rsidRDefault="00FF002B" w:rsidP="00B5342F">
            <w:pPr>
              <w:spacing w:before="120"/>
              <w:rPr>
                <w:rFonts w:ascii="Arial" w:hAnsi="Arial" w:cs="Arial"/>
                <w:color w:val="365F91" w:themeColor="accent1" w:themeShade="BF"/>
                <w:sz w:val="21"/>
                <w:szCs w:val="21"/>
              </w:rPr>
            </w:pPr>
          </w:p>
          <w:p w14:paraId="5B1A4588" w14:textId="44ED5518" w:rsidR="00FF002B" w:rsidRPr="007178B0" w:rsidRDefault="00FF002B" w:rsidP="00B5342F">
            <w:pPr>
              <w:spacing w:before="120"/>
              <w:rPr>
                <w:rFonts w:ascii="Arial" w:hAnsi="Arial" w:cs="Arial"/>
                <w:color w:val="365F91" w:themeColor="accent1" w:themeShade="BF"/>
                <w:sz w:val="21"/>
                <w:szCs w:val="21"/>
              </w:rPr>
            </w:pPr>
          </w:p>
        </w:tc>
      </w:tr>
      <w:tr w:rsidR="002C56F8" w:rsidRPr="007178B0" w14:paraId="10A62B45" w14:textId="77777777" w:rsidTr="00FF002B">
        <w:trPr>
          <w:trHeight w:val="285"/>
        </w:trPr>
        <w:tc>
          <w:tcPr>
            <w:tcW w:w="578"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4</w:t>
            </w:r>
          </w:p>
        </w:tc>
        <w:tc>
          <w:tcPr>
            <w:tcW w:w="6150" w:type="dxa"/>
          </w:tcPr>
          <w:p w14:paraId="741B245F" w14:textId="30085753"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8C23AD">
              <w:rPr>
                <w:rFonts w:ascii="Arial" w:hAnsi="Arial" w:cs="Arial"/>
                <w:color w:val="365F91" w:themeColor="accent1" w:themeShade="BF"/>
                <w:sz w:val="21"/>
                <w:szCs w:val="21"/>
              </w:rPr>
              <w:t xml:space="preserve"> the data sensitive</w:t>
            </w:r>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288" w:type="dxa"/>
          </w:tcPr>
          <w:p w14:paraId="4FCDCEF2" w14:textId="5D3DE8B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FF002B">
        <w:trPr>
          <w:trHeight w:val="285"/>
        </w:trPr>
        <w:tc>
          <w:tcPr>
            <w:tcW w:w="578"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150" w:type="dxa"/>
          </w:tcPr>
          <w:p w14:paraId="5F84B01A" w14:textId="77777777" w:rsidR="002C56F8"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p w14:paraId="3334E337" w14:textId="77777777" w:rsidR="00FF002B" w:rsidRDefault="00FF002B" w:rsidP="00691CF1">
            <w:pPr>
              <w:spacing w:before="120"/>
              <w:rPr>
                <w:rFonts w:ascii="Arial" w:hAnsi="Arial" w:cs="Arial"/>
                <w:color w:val="365F91" w:themeColor="accent1" w:themeShade="BF"/>
                <w:sz w:val="21"/>
                <w:szCs w:val="21"/>
              </w:rPr>
            </w:pPr>
          </w:p>
          <w:p w14:paraId="3F02B9FA" w14:textId="0EFD90FF" w:rsidR="00FF002B" w:rsidRPr="007178B0" w:rsidRDefault="00FF002B" w:rsidP="00691CF1">
            <w:pPr>
              <w:spacing w:before="120"/>
              <w:rPr>
                <w:rFonts w:ascii="Arial" w:hAnsi="Arial" w:cs="Arial"/>
                <w:color w:val="365F91" w:themeColor="accent1" w:themeShade="BF"/>
                <w:sz w:val="21"/>
                <w:szCs w:val="21"/>
              </w:rPr>
            </w:pPr>
            <w:r w:rsidRPr="00DD1924">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For social media and similar data, when considering the original “remit” take care to consider data subjects’ expectations as well as their agreement to terms e.g. per concepts of </w:t>
            </w:r>
            <w:proofErr w:type="spellStart"/>
            <w:r>
              <w:rPr>
                <w:rFonts w:ascii="Arial" w:hAnsi="Arial" w:cs="Arial"/>
                <w:color w:val="365F91" w:themeColor="accent1" w:themeShade="BF"/>
                <w:sz w:val="21"/>
                <w:szCs w:val="21"/>
              </w:rPr>
              <w:t>Nissenbaum</w:t>
            </w:r>
            <w:proofErr w:type="spellEnd"/>
            <w:r>
              <w:rPr>
                <w:rFonts w:ascii="Arial" w:hAnsi="Arial" w:cs="Arial"/>
                <w:color w:val="365F91" w:themeColor="accent1" w:themeShade="BF"/>
                <w:sz w:val="21"/>
                <w:szCs w:val="21"/>
              </w:rPr>
              <w:t xml:space="preserve"> contextual integrity (see </w:t>
            </w:r>
            <w:hyperlink r:id="rId20" w:history="1">
              <w:r w:rsidRPr="00D4605F">
                <w:rPr>
                  <w:rStyle w:val="Hyperlink"/>
                  <w:rFonts w:ascii="Arial" w:hAnsi="Arial" w:cs="Arial"/>
                  <w:sz w:val="21"/>
                  <w:szCs w:val="21"/>
                </w:rPr>
                <w:t>https://en.wikipedia.org/wiki/Contextual_integrity</w:t>
              </w:r>
            </w:hyperlink>
            <w:r>
              <w:rPr>
                <w:rFonts w:ascii="Arial" w:hAnsi="Arial" w:cs="Arial"/>
                <w:color w:val="365F91" w:themeColor="accent1" w:themeShade="BF"/>
                <w:sz w:val="21"/>
                <w:szCs w:val="21"/>
              </w:rPr>
              <w:t xml:space="preserve">) and considering evidence of varied expectation in this space (see </w:t>
            </w:r>
            <w:proofErr w:type="spellStart"/>
            <w:r>
              <w:rPr>
                <w:rFonts w:ascii="Arial" w:hAnsi="Arial" w:cs="Arial"/>
                <w:color w:val="365F91" w:themeColor="accent1" w:themeShade="BF"/>
                <w:sz w:val="21"/>
                <w:szCs w:val="21"/>
              </w:rPr>
              <w:t>Fiesler</w:t>
            </w:r>
            <w:proofErr w:type="spellEnd"/>
            <w:r>
              <w:rPr>
                <w:rFonts w:ascii="Arial" w:hAnsi="Arial" w:cs="Arial"/>
                <w:color w:val="365F91" w:themeColor="accent1" w:themeShade="BF"/>
                <w:sz w:val="21"/>
                <w:szCs w:val="21"/>
              </w:rPr>
              <w:t xml:space="preserve"> and </w:t>
            </w:r>
            <w:proofErr w:type="spellStart"/>
            <w:r>
              <w:rPr>
                <w:rFonts w:ascii="Arial" w:hAnsi="Arial" w:cs="Arial"/>
                <w:color w:val="365F91" w:themeColor="accent1" w:themeShade="BF"/>
                <w:sz w:val="21"/>
                <w:szCs w:val="21"/>
              </w:rPr>
              <w:t>Proferes</w:t>
            </w:r>
            <w:proofErr w:type="spellEnd"/>
            <w:r>
              <w:rPr>
                <w:rFonts w:ascii="Arial" w:hAnsi="Arial" w:cs="Arial"/>
                <w:color w:val="365F91" w:themeColor="accent1" w:themeShade="BF"/>
                <w:sz w:val="21"/>
                <w:szCs w:val="21"/>
              </w:rPr>
              <w:t xml:space="preserve">, “Participant” Perceptions of Twitter Research Ethics, Social Media and Society, 2018 </w:t>
            </w:r>
            <w:hyperlink r:id="rId21" w:history="1">
              <w:r w:rsidRPr="00D4605F">
                <w:rPr>
                  <w:rStyle w:val="Hyperlink"/>
                  <w:rFonts w:ascii="Arial" w:hAnsi="Arial" w:cs="Arial"/>
                  <w:sz w:val="21"/>
                  <w:szCs w:val="21"/>
                </w:rPr>
                <w:t>https://journals.sagepub.com/doi/10.1177/2056305118763366</w:t>
              </w:r>
            </w:hyperlink>
            <w:r>
              <w:rPr>
                <w:rFonts w:ascii="Arial" w:hAnsi="Arial" w:cs="Arial"/>
                <w:color w:val="365F91" w:themeColor="accent1" w:themeShade="BF"/>
                <w:sz w:val="21"/>
                <w:szCs w:val="21"/>
              </w:rPr>
              <w:t>)</w:t>
            </w:r>
          </w:p>
        </w:tc>
        <w:tc>
          <w:tcPr>
            <w:tcW w:w="2288" w:type="dxa"/>
          </w:tcPr>
          <w:p w14:paraId="6B5BDC7E" w14:textId="70C3F16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FF002B">
        <w:trPr>
          <w:trHeight w:val="285"/>
        </w:trPr>
        <w:tc>
          <w:tcPr>
            <w:tcW w:w="578"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150"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was consent gained from participants for subsequent/future analysis?</w:t>
            </w:r>
          </w:p>
        </w:tc>
        <w:tc>
          <w:tcPr>
            <w:tcW w:w="2288"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spacing w:after="0" w:line="240" w:lineRule="auto"/>
        <w:rPr>
          <w:rFonts w:ascii="Arial" w:hAnsi="Arial" w:cs="Arial"/>
          <w:color w:val="0070C0"/>
          <w:sz w:val="16"/>
          <w:szCs w:val="16"/>
        </w:rPr>
      </w:pPr>
    </w:p>
    <w:p w14:paraId="30D9A5B2" w14:textId="77777777" w:rsidR="005409D0" w:rsidRDefault="005409D0" w:rsidP="00ED0A96">
      <w:pPr>
        <w:spacing w:after="0" w:line="240" w:lineRule="auto"/>
        <w:rPr>
          <w:rFonts w:ascii="Arial" w:hAnsi="Arial" w:cs="Arial"/>
          <w:color w:val="0070C0"/>
          <w:sz w:val="16"/>
          <w:szCs w:val="16"/>
        </w:rPr>
      </w:pPr>
    </w:p>
    <w:p w14:paraId="28B6600D" w14:textId="77777777" w:rsidR="005409D0" w:rsidRDefault="005409D0" w:rsidP="00ED0A96">
      <w:pPr>
        <w:spacing w:after="0" w:line="240" w:lineRule="auto"/>
        <w:rPr>
          <w:rFonts w:ascii="Arial" w:hAnsi="Arial" w:cs="Arial"/>
          <w:color w:val="0070C0"/>
          <w:sz w:val="16"/>
          <w:szCs w:val="16"/>
        </w:rPr>
      </w:pPr>
    </w:p>
    <w:p w14:paraId="778FAA03" w14:textId="77777777" w:rsidR="005409D0" w:rsidRDefault="005409D0" w:rsidP="00ED0A96">
      <w:pPr>
        <w:spacing w:after="0" w:line="240" w:lineRule="auto"/>
        <w:rPr>
          <w:rFonts w:ascii="Arial" w:hAnsi="Arial" w:cs="Arial"/>
          <w:color w:val="0070C0"/>
          <w:sz w:val="16"/>
          <w:szCs w:val="16"/>
        </w:rPr>
      </w:pPr>
    </w:p>
    <w:p w14:paraId="5D7A2661" w14:textId="77777777" w:rsidR="005409D0" w:rsidRDefault="005409D0" w:rsidP="00ED0A96">
      <w:pPr>
        <w:spacing w:after="0" w:line="240" w:lineRule="auto"/>
        <w:rPr>
          <w:rFonts w:ascii="Arial" w:hAnsi="Arial" w:cs="Arial"/>
          <w:color w:val="0070C0"/>
          <w:sz w:val="16"/>
          <w:szCs w:val="16"/>
        </w:rPr>
      </w:pPr>
    </w:p>
    <w:p w14:paraId="321F49A8" w14:textId="77777777" w:rsidR="005409D0" w:rsidRDefault="005409D0" w:rsidP="00ED0A96">
      <w:pPr>
        <w:spacing w:after="0" w:line="240" w:lineRule="auto"/>
        <w:rPr>
          <w:rFonts w:ascii="Arial" w:hAnsi="Arial" w:cs="Arial"/>
          <w:color w:val="0070C0"/>
          <w:sz w:val="16"/>
          <w:szCs w:val="16"/>
        </w:rPr>
      </w:pPr>
    </w:p>
    <w:p w14:paraId="75597384" w14:textId="77777777" w:rsidR="005409D0" w:rsidRDefault="005409D0" w:rsidP="00ED0A96">
      <w:pPr>
        <w:spacing w:after="0" w:line="240" w:lineRule="auto"/>
        <w:rPr>
          <w:rFonts w:ascii="Arial" w:hAnsi="Arial" w:cs="Arial"/>
          <w:color w:val="0070C0"/>
          <w:sz w:val="16"/>
          <w:szCs w:val="16"/>
        </w:rPr>
      </w:pPr>
    </w:p>
    <w:p w14:paraId="03B185B8" w14:textId="77777777" w:rsidR="005409D0" w:rsidRPr="007178B0" w:rsidRDefault="005409D0" w:rsidP="00ED0A96">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sz w:val="24"/>
                <w:szCs w:val="24"/>
              </w:rPr>
            </w:pPr>
            <w:r w:rsidRPr="007178B0">
              <w:rPr>
                <w:rFonts w:ascii="Arial" w:hAnsi="Arial" w:cs="Arial"/>
                <w:b/>
                <w:spacing w:val="-1"/>
                <w:sz w:val="24"/>
                <w:szCs w:val="24"/>
              </w:rPr>
              <w:t>Section</w:t>
            </w:r>
            <w:r w:rsidR="000A1033">
              <w:rPr>
                <w:rFonts w:ascii="Arial" w:hAnsi="Arial" w:cs="Arial"/>
                <w:b/>
                <w:sz w:val="24"/>
                <w:szCs w:val="24"/>
              </w:rPr>
              <w:t xml:space="preserve"> E</w:t>
            </w:r>
            <w:r w:rsidRPr="007178B0">
              <w:rPr>
                <w:rFonts w:ascii="Arial" w:hAnsi="Arial" w:cs="Arial"/>
                <w:b/>
                <w:sz w:val="24"/>
                <w:szCs w:val="24"/>
              </w:rPr>
              <w:t>:</w:t>
            </w:r>
            <w:r w:rsidRPr="007178B0">
              <w:rPr>
                <w:rFonts w:ascii="Arial" w:hAnsi="Arial" w:cs="Arial"/>
                <w:b/>
                <w:spacing w:val="59"/>
                <w:sz w:val="24"/>
                <w:szCs w:val="24"/>
              </w:rPr>
              <w:t xml:space="preserve"> </w:t>
            </w:r>
            <w:r w:rsidRPr="007178B0">
              <w:rPr>
                <w:rFonts w:ascii="Arial" w:hAnsi="Arial" w:cs="Arial"/>
                <w:b/>
                <w:spacing w:val="-1"/>
                <w:sz w:val="24"/>
                <w:szCs w:val="24"/>
              </w:rPr>
              <w:t>Ethical Issues</w:t>
            </w:r>
          </w:p>
        </w:tc>
      </w:tr>
    </w:tbl>
    <w:p w14:paraId="5BC27823" w14:textId="77777777" w:rsidR="00D04A01" w:rsidRPr="00905BB1" w:rsidRDefault="00D04A01" w:rsidP="00D04A01">
      <w:pPr>
        <w:spacing w:after="0" w:line="240" w:lineRule="auto"/>
        <w:rPr>
          <w:rFonts w:ascii="Arial" w:hAnsi="Arial" w:cs="Arial"/>
          <w:color w:val="0070C0"/>
          <w:sz w:val="16"/>
          <w:szCs w:val="16"/>
        </w:rPr>
      </w:pPr>
    </w:p>
    <w:tbl>
      <w:tblPr>
        <w:tblStyle w:val="TableGrid"/>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58F6ABE0">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Ethical Issues</w:t>
            </w:r>
          </w:p>
        </w:tc>
      </w:tr>
      <w:tr w:rsidR="008664DC" w:rsidRPr="007178B0" w14:paraId="5D8BDB37" w14:textId="77777777" w:rsidTr="58F6ABE0">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w:t>
            </w:r>
            <w:proofErr w:type="gramStart"/>
            <w:r w:rsidRPr="007178B0">
              <w:rPr>
                <w:rFonts w:ascii="Arial" w:hAnsi="Arial" w:cs="Arial"/>
                <w:color w:val="365F91" w:themeColor="accent1" w:themeShade="BF"/>
                <w:sz w:val="21"/>
                <w:szCs w:val="21"/>
              </w:rPr>
              <w:t>address clearly</w:t>
            </w:r>
            <w:proofErr w:type="gramEnd"/>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43E23348" w14:textId="1158A34F" w:rsidR="00EA168D" w:rsidRPr="00CC3012" w:rsidRDefault="37AA8A2C" w:rsidP="00CC3012">
            <w:pPr>
              <w:spacing w:before="120"/>
              <w:rPr>
                <w:rFonts w:ascii="Arial" w:hAnsi="Arial" w:cs="Arial"/>
                <w:sz w:val="21"/>
                <w:szCs w:val="21"/>
              </w:rPr>
            </w:pPr>
            <w:r w:rsidRPr="58F6ABE0">
              <w:rPr>
                <w:rFonts w:ascii="Arial" w:hAnsi="Arial" w:cs="Arial"/>
                <w:sz w:val="21"/>
                <w:szCs w:val="21"/>
              </w:rPr>
              <w:t xml:space="preserve">Participants </w:t>
            </w:r>
            <w:r w:rsidR="7B0FB6EA" w:rsidRPr="58F6ABE0">
              <w:rPr>
                <w:rFonts w:ascii="Arial" w:hAnsi="Arial" w:cs="Arial"/>
                <w:b/>
                <w:bCs/>
                <w:sz w:val="21"/>
                <w:szCs w:val="21"/>
              </w:rPr>
              <w:t>may</w:t>
            </w:r>
            <w:r w:rsidRPr="58F6ABE0">
              <w:rPr>
                <w:rFonts w:ascii="Arial" w:hAnsi="Arial" w:cs="Arial"/>
                <w:sz w:val="21"/>
                <w:szCs w:val="21"/>
              </w:rPr>
              <w:t xml:space="preserve"> engage in </w:t>
            </w:r>
            <w:proofErr w:type="gramStart"/>
            <w:r w:rsidRPr="58F6ABE0">
              <w:rPr>
                <w:rFonts w:ascii="Arial" w:hAnsi="Arial" w:cs="Arial"/>
                <w:sz w:val="21"/>
                <w:szCs w:val="21"/>
              </w:rPr>
              <w:t>a number of</w:t>
            </w:r>
            <w:proofErr w:type="gramEnd"/>
            <w:r w:rsidRPr="58F6ABE0">
              <w:rPr>
                <w:rFonts w:ascii="Arial" w:hAnsi="Arial" w:cs="Arial"/>
                <w:sz w:val="21"/>
                <w:szCs w:val="21"/>
              </w:rPr>
              <w:t xml:space="preserve"> tasks. While they do not receive any </w:t>
            </w:r>
            <w:r w:rsidR="00204223">
              <w:rPr>
                <w:rFonts w:ascii="Arial" w:hAnsi="Arial" w:cs="Arial"/>
                <w:sz w:val="21"/>
                <w:szCs w:val="21"/>
              </w:rPr>
              <w:t xml:space="preserve">specific </w:t>
            </w:r>
            <w:r w:rsidRPr="58F6ABE0">
              <w:rPr>
                <w:rFonts w:ascii="Arial" w:hAnsi="Arial" w:cs="Arial"/>
                <w:sz w:val="21"/>
                <w:szCs w:val="21"/>
              </w:rPr>
              <w:t>feedback about their performance</w:t>
            </w:r>
            <w:r w:rsidR="00204223">
              <w:rPr>
                <w:rFonts w:ascii="Arial" w:hAnsi="Arial" w:cs="Arial"/>
                <w:sz w:val="21"/>
                <w:szCs w:val="21"/>
              </w:rPr>
              <w:t xml:space="preserve"> on their tasks</w:t>
            </w:r>
            <w:r w:rsidRPr="58F6ABE0">
              <w:rPr>
                <w:rFonts w:ascii="Arial" w:hAnsi="Arial" w:cs="Arial"/>
                <w:sz w:val="21"/>
                <w:szCs w:val="21"/>
              </w:rPr>
              <w:t>, they may have personal expectations about their performance and become frustrated if they do not feel they are meeting them. It will be made clear to participants that</w:t>
            </w:r>
            <w:r w:rsidR="736A8A86" w:rsidRPr="58F6ABE0">
              <w:rPr>
                <w:rFonts w:ascii="Arial" w:hAnsi="Arial" w:cs="Arial"/>
                <w:sz w:val="21"/>
                <w:szCs w:val="21"/>
              </w:rPr>
              <w:t xml:space="preserve"> it</w:t>
            </w:r>
            <w:r w:rsidRPr="58F6ABE0">
              <w:rPr>
                <w:rFonts w:ascii="Arial" w:hAnsi="Arial" w:cs="Arial"/>
                <w:sz w:val="21"/>
                <w:szCs w:val="21"/>
              </w:rPr>
              <w:t xml:space="preserve"> is the system being tested and not them.</w:t>
            </w:r>
            <w:r w:rsidR="00204223">
              <w:rPr>
                <w:rFonts w:ascii="Arial" w:hAnsi="Arial" w:cs="Arial"/>
                <w:sz w:val="21"/>
                <w:szCs w:val="21"/>
              </w:rPr>
              <w:t xml:space="preserve"> In some experiments, there may be an element of competition or risk to motivate participants. This would be clearly defined risk or competition (</w:t>
            </w:r>
            <w:proofErr w:type="gramStart"/>
            <w:r w:rsidR="00204223">
              <w:rPr>
                <w:rFonts w:ascii="Arial" w:hAnsi="Arial" w:cs="Arial"/>
                <w:sz w:val="21"/>
                <w:szCs w:val="21"/>
              </w:rPr>
              <w:t>e.g.</w:t>
            </w:r>
            <w:proofErr w:type="gramEnd"/>
            <w:r w:rsidR="00204223">
              <w:rPr>
                <w:rFonts w:ascii="Arial" w:hAnsi="Arial" w:cs="Arial"/>
                <w:sz w:val="21"/>
                <w:szCs w:val="21"/>
              </w:rPr>
              <w:t xml:space="preserve"> number of correct questions on a quiz), but we would be clear that we are not assessing personal performance. </w:t>
            </w:r>
            <w:r w:rsidR="7B0FB6EA" w:rsidRPr="58F6ABE0">
              <w:rPr>
                <w:rFonts w:ascii="Arial" w:hAnsi="Arial" w:cs="Arial"/>
                <w:sz w:val="21"/>
                <w:szCs w:val="21"/>
              </w:rPr>
              <w:t xml:space="preserve">Participants </w:t>
            </w:r>
            <w:r w:rsidR="7B0FB6EA" w:rsidRPr="58F6ABE0">
              <w:rPr>
                <w:rFonts w:ascii="Arial" w:hAnsi="Arial" w:cs="Arial"/>
                <w:b/>
                <w:bCs/>
                <w:sz w:val="21"/>
                <w:szCs w:val="21"/>
              </w:rPr>
              <w:t>may</w:t>
            </w:r>
            <w:r w:rsidR="7B0FB6EA" w:rsidRPr="58F6ABE0">
              <w:rPr>
                <w:rFonts w:ascii="Arial" w:hAnsi="Arial" w:cs="Arial"/>
                <w:sz w:val="21"/>
                <w:szCs w:val="21"/>
              </w:rPr>
              <w:t xml:space="preserve"> meet one or more other participants within the software during the trials. This may be uncomfortable for them. This w</w:t>
            </w:r>
            <w:r w:rsidR="133B1A23" w:rsidRPr="58F6ABE0">
              <w:rPr>
                <w:rFonts w:ascii="Arial" w:hAnsi="Arial" w:cs="Arial"/>
                <w:sz w:val="21"/>
                <w:szCs w:val="21"/>
              </w:rPr>
              <w:t>ill be</w:t>
            </w:r>
            <w:r w:rsidR="7B0FB6EA" w:rsidRPr="58F6ABE0">
              <w:rPr>
                <w:rFonts w:ascii="Arial" w:hAnsi="Arial" w:cs="Arial"/>
                <w:sz w:val="21"/>
                <w:szCs w:val="21"/>
              </w:rPr>
              <w:t xml:space="preserve"> mentioned in the adverts, online information and during the application’s introduction. Participants may stop the application at any time if they feel uncomfortable. Participants will not be informed of the identities of the other </w:t>
            </w:r>
            <w:proofErr w:type="gramStart"/>
            <w:r w:rsidR="7B0FB6EA" w:rsidRPr="58F6ABE0">
              <w:rPr>
                <w:rFonts w:ascii="Arial" w:hAnsi="Arial" w:cs="Arial"/>
                <w:sz w:val="21"/>
                <w:szCs w:val="21"/>
              </w:rPr>
              <w:t>participants</w:t>
            </w:r>
            <w:proofErr w:type="gramEnd"/>
            <w:r w:rsidR="00204223">
              <w:rPr>
                <w:rFonts w:ascii="Arial" w:hAnsi="Arial" w:cs="Arial"/>
                <w:sz w:val="21"/>
                <w:szCs w:val="21"/>
              </w:rPr>
              <w:t xml:space="preserve"> and it will not be possible to infer them from the system</w:t>
            </w:r>
            <w:r w:rsidR="7B0FB6EA" w:rsidRPr="58F6ABE0">
              <w:rPr>
                <w:rFonts w:ascii="Arial" w:hAnsi="Arial" w:cs="Arial"/>
                <w:sz w:val="21"/>
                <w:szCs w:val="21"/>
              </w:rPr>
              <w:t>.</w:t>
            </w:r>
          </w:p>
          <w:p w14:paraId="76806FB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The virtual environments will be comfortable, ensured by meeting the highest performance requirements possible for the VR systems they are experienced within. However, simulator sickness is always possible in VR. Participants will be told they may stop at any time. If it appears the participants will not be able to complete the task in a reasonable time (</w:t>
            </w:r>
            <w:proofErr w:type="gramStart"/>
            <w:r w:rsidRPr="00CC3012">
              <w:rPr>
                <w:rFonts w:ascii="Arial" w:hAnsi="Arial" w:cs="Arial"/>
                <w:sz w:val="21"/>
                <w:szCs w:val="21"/>
              </w:rPr>
              <w:t>e.g.</w:t>
            </w:r>
            <w:proofErr w:type="gramEnd"/>
            <w:r w:rsidRPr="00CC3012">
              <w:rPr>
                <w:rFonts w:ascii="Arial" w:hAnsi="Arial" w:cs="Arial"/>
                <w:sz w:val="21"/>
                <w:szCs w:val="21"/>
              </w:rPr>
              <w:t xml:space="preserve"> they are lost, confused, or are having trouble with the technique) the investigator will abort the trial to minimise exposure to VR, and thus the potential for simulator sickness to occur. Participants will be told to inform the investigator immediately if they begin to feel unwell. If they do so, the investigator will terminate the experiment. Before any technique is trialled, senior investigators with VR expertise will test all techniques to ensure they achieve an acceptable level of comfort.</w:t>
            </w:r>
          </w:p>
          <w:p w14:paraId="384BA50A" w14:textId="77777777" w:rsidR="00CC3012" w:rsidRPr="00CC3012" w:rsidRDefault="00CC3012" w:rsidP="00CC3012">
            <w:pPr>
              <w:spacing w:before="120"/>
              <w:rPr>
                <w:rFonts w:ascii="Arial" w:hAnsi="Arial" w:cs="Arial"/>
                <w:sz w:val="21"/>
                <w:szCs w:val="21"/>
              </w:rPr>
            </w:pPr>
          </w:p>
          <w:p w14:paraId="6FD1F4F6" w14:textId="21E1DFC4" w:rsidR="008664DC" w:rsidRPr="00CC3012" w:rsidRDefault="00CC3012" w:rsidP="00CC3012">
            <w:pPr>
              <w:spacing w:before="120"/>
              <w:rPr>
                <w:rFonts w:ascii="Arial" w:hAnsi="Arial" w:cs="Arial"/>
                <w:sz w:val="21"/>
                <w:szCs w:val="21"/>
              </w:rPr>
            </w:pPr>
            <w:r w:rsidRPr="00CC3012">
              <w:rPr>
                <w:rFonts w:ascii="Arial" w:hAnsi="Arial" w:cs="Arial"/>
                <w:sz w:val="21"/>
                <w:szCs w:val="21"/>
              </w:rPr>
              <w:t xml:space="preserve">After the experiment, we will debrief the participants and answer any questions about the systems we used. If the participants took part in an experimental condition that did not involve </w:t>
            </w:r>
            <w:r>
              <w:rPr>
                <w:rFonts w:ascii="Arial" w:hAnsi="Arial" w:cs="Arial"/>
                <w:sz w:val="21"/>
                <w:szCs w:val="21"/>
              </w:rPr>
              <w:t xml:space="preserve">an </w:t>
            </w:r>
            <w:r w:rsidRPr="00CC3012">
              <w:rPr>
                <w:rFonts w:ascii="Arial" w:hAnsi="Arial" w:cs="Arial"/>
                <w:sz w:val="21"/>
                <w:szCs w:val="21"/>
              </w:rPr>
              <w:t xml:space="preserve">immersive </w:t>
            </w:r>
            <w:r>
              <w:rPr>
                <w:rFonts w:ascii="Arial" w:hAnsi="Arial" w:cs="Arial"/>
                <w:sz w:val="21"/>
                <w:szCs w:val="21"/>
              </w:rPr>
              <w:t>system (</w:t>
            </w:r>
            <w:proofErr w:type="gramStart"/>
            <w:r>
              <w:rPr>
                <w:rFonts w:ascii="Arial" w:hAnsi="Arial" w:cs="Arial"/>
                <w:sz w:val="21"/>
                <w:szCs w:val="21"/>
              </w:rPr>
              <w:t>e.g.</w:t>
            </w:r>
            <w:proofErr w:type="gramEnd"/>
            <w:r>
              <w:rPr>
                <w:rFonts w:ascii="Arial" w:hAnsi="Arial" w:cs="Arial"/>
                <w:sz w:val="21"/>
                <w:szCs w:val="21"/>
              </w:rPr>
              <w:t xml:space="preserve"> a head-mounted display) </w:t>
            </w:r>
            <w:r w:rsidRPr="00CC3012">
              <w:rPr>
                <w:rFonts w:ascii="Arial" w:hAnsi="Arial" w:cs="Arial"/>
                <w:sz w:val="21"/>
                <w:szCs w:val="21"/>
              </w:rPr>
              <w:t xml:space="preserve">we may offer to give them a demonstration of this technology (this may not always be possible due to logistics and location of the study).  We will tell participants that if they do not wish their data to be included in the </w:t>
            </w:r>
            <w:proofErr w:type="gramStart"/>
            <w:r w:rsidRPr="00CC3012">
              <w:rPr>
                <w:rFonts w:ascii="Arial" w:hAnsi="Arial" w:cs="Arial"/>
                <w:sz w:val="21"/>
                <w:szCs w:val="21"/>
              </w:rPr>
              <w:t>study</w:t>
            </w:r>
            <w:proofErr w:type="gramEnd"/>
            <w:r w:rsidRPr="00CC3012">
              <w:rPr>
                <w:rFonts w:ascii="Arial" w:hAnsi="Arial" w:cs="Arial"/>
                <w:sz w:val="21"/>
                <w:szCs w:val="21"/>
              </w:rPr>
              <w:t xml:space="preserve"> they </w:t>
            </w:r>
            <w:r w:rsidR="00186F08">
              <w:rPr>
                <w:rFonts w:ascii="Arial" w:hAnsi="Arial" w:cs="Arial"/>
                <w:sz w:val="21"/>
                <w:szCs w:val="21"/>
              </w:rPr>
              <w:t>must</w:t>
            </w:r>
            <w:r w:rsidR="00186F08" w:rsidRPr="00CC3012">
              <w:rPr>
                <w:rFonts w:ascii="Arial" w:hAnsi="Arial" w:cs="Arial"/>
                <w:sz w:val="21"/>
                <w:szCs w:val="21"/>
              </w:rPr>
              <w:t xml:space="preserve"> </w:t>
            </w:r>
            <w:r w:rsidRPr="00CC3012">
              <w:rPr>
                <w:rFonts w:ascii="Arial" w:hAnsi="Arial" w:cs="Arial"/>
                <w:sz w:val="21"/>
                <w:szCs w:val="21"/>
              </w:rPr>
              <w:t>request this with seven days.</w:t>
            </w:r>
            <w:r w:rsidR="00FD1600" w:rsidRPr="00CC3012">
              <w:rPr>
                <w:rFonts w:ascii="Arial" w:hAnsi="Arial" w:cs="Arial"/>
                <w:sz w:val="21"/>
                <w:szCs w:val="21"/>
              </w:rPr>
              <w:t xml:space="preserve">       </w:t>
            </w:r>
          </w:p>
          <w:p w14:paraId="379801DA" w14:textId="129EC400" w:rsidR="00FD1600" w:rsidRPr="00FD1600" w:rsidRDefault="00FD1600" w:rsidP="00CE2210">
            <w:pPr>
              <w:spacing w:before="120"/>
              <w:rPr>
                <w:rFonts w:ascii="Arial" w:hAnsi="Arial" w:cs="Arial"/>
                <w:sz w:val="21"/>
                <w:szCs w:val="21"/>
              </w:rPr>
            </w:pPr>
          </w:p>
        </w:tc>
      </w:tr>
    </w:tbl>
    <w:p w14:paraId="75F92C90" w14:textId="77777777" w:rsidR="00CE2210" w:rsidRPr="007178B0" w:rsidRDefault="00CE2210" w:rsidP="00D04A01">
      <w:pPr>
        <w:spacing w:after="0" w:line="240" w:lineRule="auto"/>
        <w:rPr>
          <w:rFonts w:ascii="Arial" w:hAnsi="Arial" w:cs="Arial"/>
          <w:color w:val="0070C0"/>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77777777" w:rsidR="008664DC" w:rsidRPr="00FD1600" w:rsidRDefault="008664DC" w:rsidP="00691CF1">
            <w:pPr>
              <w:spacing w:before="120"/>
              <w:rPr>
                <w:rFonts w:ascii="Arial" w:hAnsi="Arial" w:cs="Arial"/>
                <w:sz w:val="21"/>
                <w:szCs w:val="21"/>
              </w:rPr>
            </w:pPr>
          </w:p>
          <w:p w14:paraId="3AC6606A" w14:textId="6C3CD40F" w:rsidR="008664DC" w:rsidRDefault="00CC3012" w:rsidP="00691CF1">
            <w:pPr>
              <w:spacing w:before="120"/>
              <w:rPr>
                <w:rFonts w:ascii="Arial" w:hAnsi="Arial" w:cs="Arial"/>
                <w:sz w:val="21"/>
                <w:szCs w:val="21"/>
              </w:rPr>
            </w:pPr>
            <w:r w:rsidRPr="00CC3012">
              <w:rPr>
                <w:rFonts w:ascii="Arial" w:hAnsi="Arial" w:cs="Arial"/>
                <w:sz w:val="21"/>
                <w:szCs w:val="21"/>
              </w:rPr>
              <w:t xml:space="preserve">Participants will normally get to experience high-quality </w:t>
            </w:r>
            <w:r>
              <w:rPr>
                <w:rFonts w:ascii="Arial" w:hAnsi="Arial" w:cs="Arial"/>
                <w:sz w:val="21"/>
                <w:szCs w:val="21"/>
              </w:rPr>
              <w:t xml:space="preserve">immersive systems </w:t>
            </w:r>
            <w:r w:rsidRPr="00CC3012">
              <w:rPr>
                <w:rFonts w:ascii="Arial" w:hAnsi="Arial" w:cs="Arial"/>
                <w:sz w:val="21"/>
                <w:szCs w:val="21"/>
              </w:rPr>
              <w:t>either because it is part of the experimental conditions they attend, or because we make the offer to show them as part of debriefing (see also 37). This may be a novel experience for them. They may also be interested in the debrief about what aspects of virtual reality we are studying.</w:t>
            </w:r>
          </w:p>
          <w:p w14:paraId="3D56146F" w14:textId="32672A16" w:rsidR="00CC3012" w:rsidRPr="00FD1600" w:rsidRDefault="00CC3012"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335FF58A"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1"/>
                  <w14:checkedState w14:val="2612" w14:font="MS Gothic"/>
                  <w14:uncheckedState w14:val="2610" w14:font="MS Gothic"/>
                </w14:checkbox>
              </w:sdtPr>
              <w:sdtContent>
                <w:r w:rsidR="00CC3012">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62FB6357" w14:textId="64AF6DB6" w:rsidR="008664DC"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1A2F7DBE" w14:textId="77777777" w:rsidR="008664DC" w:rsidRDefault="00FD1600" w:rsidP="009A6487">
            <w:pPr>
              <w:spacing w:before="120"/>
              <w:rPr>
                <w:rFonts w:ascii="Arial" w:hAnsi="Arial" w:cs="Arial"/>
                <w:sz w:val="21"/>
                <w:szCs w:val="21"/>
              </w:rPr>
            </w:pPr>
            <w:r w:rsidRPr="00FD1600">
              <w:rPr>
                <w:rFonts w:ascii="Arial" w:hAnsi="Arial" w:cs="Arial"/>
                <w:sz w:val="21"/>
                <w:szCs w:val="21"/>
              </w:rPr>
              <w:t xml:space="preserve">       </w:t>
            </w:r>
          </w:p>
          <w:p w14:paraId="28D4768E" w14:textId="47514316" w:rsidR="00B04BE2" w:rsidRDefault="00CC3012" w:rsidP="009A6487">
            <w:pPr>
              <w:spacing w:before="120"/>
              <w:rPr>
                <w:rFonts w:ascii="Arial" w:hAnsi="Arial" w:cs="Arial"/>
                <w:sz w:val="21"/>
                <w:szCs w:val="21"/>
              </w:rPr>
            </w:pPr>
            <w:r w:rsidRPr="00CC3012">
              <w:rPr>
                <w:rFonts w:ascii="Arial" w:hAnsi="Arial" w:cs="Arial"/>
                <w:sz w:val="21"/>
                <w:szCs w:val="21"/>
              </w:rPr>
              <w:t xml:space="preserve">As a standard we will offer participants </w:t>
            </w:r>
            <w:r w:rsidRPr="00775C0A">
              <w:rPr>
                <w:rFonts w:ascii="Arial" w:hAnsi="Arial" w:cs="Arial"/>
                <w:sz w:val="21"/>
                <w:szCs w:val="21"/>
              </w:rPr>
              <w:t>£10-15 per hour</w:t>
            </w:r>
            <w:r w:rsidR="00B04BE2" w:rsidRPr="00B04BE2">
              <w:rPr>
                <w:rFonts w:ascii="Arial" w:hAnsi="Arial" w:cs="Arial"/>
                <w:b/>
                <w:bCs/>
                <w:color w:val="FF0000"/>
                <w:sz w:val="21"/>
                <w:szCs w:val="21"/>
              </w:rPr>
              <w:t xml:space="preserve"> </w:t>
            </w:r>
            <w:r w:rsidR="00B04BE2" w:rsidRPr="00775C0A">
              <w:rPr>
                <w:rFonts w:ascii="Arial" w:hAnsi="Arial" w:cs="Arial"/>
                <w:sz w:val="21"/>
                <w:szCs w:val="21"/>
              </w:rPr>
              <w:t>compensation, with a minimum of £5. This is to compensate them for the time taken and travel to the laboratory</w:t>
            </w:r>
            <w:r w:rsidR="008F0975">
              <w:rPr>
                <w:rFonts w:ascii="Arial" w:hAnsi="Arial" w:cs="Arial"/>
                <w:sz w:val="21"/>
                <w:szCs w:val="21"/>
              </w:rPr>
              <w:t>.</w:t>
            </w:r>
            <w:r w:rsidR="00204223" w:rsidRPr="00775C0A">
              <w:rPr>
                <w:rFonts w:ascii="Arial" w:hAnsi="Arial" w:cs="Arial"/>
                <w:sz w:val="21"/>
                <w:szCs w:val="21"/>
              </w:rPr>
              <w:t xml:space="preserve"> Some experiments pay a fixed fee. </w:t>
            </w:r>
            <w:r w:rsidR="008F0975">
              <w:rPr>
                <w:rFonts w:ascii="Arial" w:hAnsi="Arial" w:cs="Arial"/>
                <w:sz w:val="21"/>
                <w:szCs w:val="21"/>
              </w:rPr>
              <w:t>Some</w:t>
            </w:r>
            <w:r w:rsidR="00204223" w:rsidRPr="00775C0A">
              <w:rPr>
                <w:rFonts w:ascii="Arial" w:hAnsi="Arial" w:cs="Arial"/>
                <w:sz w:val="21"/>
                <w:szCs w:val="21"/>
              </w:rPr>
              <w:t xml:space="preserve"> experiments </w:t>
            </w:r>
            <w:r w:rsidR="008F0975">
              <w:rPr>
                <w:rFonts w:ascii="Arial" w:hAnsi="Arial" w:cs="Arial"/>
                <w:sz w:val="21"/>
                <w:szCs w:val="21"/>
              </w:rPr>
              <w:t xml:space="preserve">have a variable fee in that range per hour </w:t>
            </w:r>
            <w:r w:rsidR="008F0975">
              <w:rPr>
                <w:rFonts w:ascii="Arial" w:hAnsi="Arial" w:cs="Arial"/>
                <w:sz w:val="21"/>
                <w:szCs w:val="21"/>
              </w:rPr>
              <w:lastRenderedPageBreak/>
              <w:t xml:space="preserve">that depends on </w:t>
            </w:r>
            <w:r w:rsidR="00204223" w:rsidRPr="00775C0A">
              <w:rPr>
                <w:rFonts w:ascii="Arial" w:hAnsi="Arial" w:cs="Arial"/>
                <w:sz w:val="21"/>
                <w:szCs w:val="21"/>
              </w:rPr>
              <w:t>an element of competition or risk.</w:t>
            </w:r>
            <w:r w:rsidRPr="00CC3012">
              <w:rPr>
                <w:rFonts w:ascii="Arial" w:hAnsi="Arial" w:cs="Arial"/>
                <w:sz w:val="21"/>
                <w:szCs w:val="21"/>
              </w:rPr>
              <w:t xml:space="preserve"> </w:t>
            </w:r>
            <w:r w:rsidR="008F0975">
              <w:rPr>
                <w:rFonts w:ascii="Arial" w:hAnsi="Arial" w:cs="Arial"/>
                <w:sz w:val="21"/>
                <w:szCs w:val="21"/>
              </w:rPr>
              <w:t>C</w:t>
            </w:r>
            <w:r w:rsidR="00BD34E3">
              <w:rPr>
                <w:rFonts w:ascii="Arial" w:hAnsi="Arial" w:cs="Arial"/>
                <w:sz w:val="21"/>
                <w:szCs w:val="21"/>
              </w:rPr>
              <w:t xml:space="preserve">ompetition or risk is considered an effective method of </w:t>
            </w:r>
            <w:r w:rsidR="008F0975">
              <w:rPr>
                <w:rFonts w:ascii="Arial" w:hAnsi="Arial" w:cs="Arial"/>
                <w:sz w:val="21"/>
                <w:szCs w:val="21"/>
              </w:rPr>
              <w:t>motivating</w:t>
            </w:r>
            <w:r w:rsidR="00BD34E3">
              <w:rPr>
                <w:rFonts w:ascii="Arial" w:hAnsi="Arial" w:cs="Arial"/>
                <w:sz w:val="21"/>
                <w:szCs w:val="21"/>
              </w:rPr>
              <w:t xml:space="preserve"> participants </w:t>
            </w:r>
            <w:r w:rsidR="008F0975">
              <w:rPr>
                <w:rFonts w:ascii="Arial" w:hAnsi="Arial" w:cs="Arial"/>
                <w:sz w:val="21"/>
                <w:szCs w:val="21"/>
              </w:rPr>
              <w:t xml:space="preserve">to </w:t>
            </w:r>
            <w:r w:rsidR="00BD34E3">
              <w:rPr>
                <w:rFonts w:ascii="Arial" w:hAnsi="Arial" w:cs="Arial"/>
                <w:sz w:val="21"/>
                <w:szCs w:val="21"/>
              </w:rPr>
              <w:t xml:space="preserve">focus on the task. </w:t>
            </w:r>
            <w:r w:rsidR="008F0975">
              <w:rPr>
                <w:rFonts w:ascii="Arial" w:hAnsi="Arial" w:cs="Arial"/>
                <w:sz w:val="21"/>
                <w:szCs w:val="21"/>
              </w:rPr>
              <w:t>For</w:t>
            </w:r>
            <w:r w:rsidR="00BD34E3">
              <w:rPr>
                <w:rFonts w:ascii="Arial" w:hAnsi="Arial" w:cs="Arial"/>
                <w:sz w:val="21"/>
                <w:szCs w:val="21"/>
              </w:rPr>
              <w:t xml:space="preserve"> </w:t>
            </w:r>
            <w:r w:rsidR="008F0975">
              <w:rPr>
                <w:rFonts w:ascii="Arial" w:hAnsi="Arial" w:cs="Arial"/>
                <w:sz w:val="21"/>
                <w:szCs w:val="21"/>
              </w:rPr>
              <w:t xml:space="preserve">example, in </w:t>
            </w:r>
            <w:r w:rsidR="00BD34E3">
              <w:rPr>
                <w:rFonts w:ascii="Arial" w:hAnsi="Arial" w:cs="Arial"/>
                <w:sz w:val="21"/>
                <w:szCs w:val="21"/>
              </w:rPr>
              <w:t xml:space="preserve">experiments in mixed reality, we </w:t>
            </w:r>
            <w:r w:rsidR="00B04BE2">
              <w:rPr>
                <w:rFonts w:ascii="Arial" w:hAnsi="Arial" w:cs="Arial"/>
                <w:sz w:val="21"/>
                <w:szCs w:val="21"/>
              </w:rPr>
              <w:t xml:space="preserve">have </w:t>
            </w:r>
            <w:r w:rsidR="00BD34E3">
              <w:rPr>
                <w:rFonts w:ascii="Arial" w:hAnsi="Arial" w:cs="Arial"/>
                <w:sz w:val="21"/>
                <w:szCs w:val="21"/>
              </w:rPr>
              <w:t xml:space="preserve">sometimes </w:t>
            </w:r>
            <w:r w:rsidR="00B04BE2">
              <w:rPr>
                <w:rFonts w:ascii="Arial" w:hAnsi="Arial" w:cs="Arial"/>
                <w:sz w:val="21"/>
                <w:szCs w:val="21"/>
              </w:rPr>
              <w:t>found</w:t>
            </w:r>
            <w:r w:rsidR="00BD34E3">
              <w:rPr>
                <w:rFonts w:ascii="Arial" w:hAnsi="Arial" w:cs="Arial"/>
                <w:sz w:val="21"/>
                <w:szCs w:val="21"/>
              </w:rPr>
              <w:t xml:space="preserve"> that participants like to explore the environment rather than focus on the task. </w:t>
            </w:r>
            <w:r w:rsidR="00B04BE2">
              <w:rPr>
                <w:rFonts w:ascii="Arial" w:hAnsi="Arial" w:cs="Arial"/>
                <w:sz w:val="21"/>
                <w:szCs w:val="21"/>
              </w:rPr>
              <w:t xml:space="preserve">Alternatively, if the task is repetitive, some competition or risk might prevent participants getting distracted because they are bored. </w:t>
            </w:r>
            <w:r w:rsidR="00BD34E3">
              <w:rPr>
                <w:rFonts w:ascii="Arial" w:hAnsi="Arial" w:cs="Arial"/>
                <w:sz w:val="21"/>
                <w:szCs w:val="21"/>
              </w:rPr>
              <w:t>An e</w:t>
            </w:r>
            <w:r w:rsidRPr="00CC3012">
              <w:rPr>
                <w:rFonts w:ascii="Arial" w:hAnsi="Arial" w:cs="Arial"/>
                <w:sz w:val="21"/>
                <w:szCs w:val="21"/>
              </w:rPr>
              <w:t xml:space="preserve">xample </w:t>
            </w:r>
            <w:r w:rsidR="00B04BE2">
              <w:rPr>
                <w:rFonts w:ascii="Arial" w:hAnsi="Arial" w:cs="Arial"/>
                <w:sz w:val="21"/>
                <w:szCs w:val="21"/>
              </w:rPr>
              <w:t xml:space="preserve">of a competitive </w:t>
            </w:r>
            <w:r w:rsidR="008F0975">
              <w:rPr>
                <w:rFonts w:ascii="Arial" w:hAnsi="Arial" w:cs="Arial"/>
                <w:sz w:val="21"/>
                <w:szCs w:val="21"/>
              </w:rPr>
              <w:t>experimental design</w:t>
            </w:r>
            <w:r w:rsidR="00B04BE2">
              <w:rPr>
                <w:rFonts w:ascii="Arial" w:hAnsi="Arial" w:cs="Arial"/>
                <w:sz w:val="21"/>
                <w:szCs w:val="21"/>
              </w:rPr>
              <w:t xml:space="preserve"> would be </w:t>
            </w:r>
            <w:r w:rsidR="008F0975">
              <w:rPr>
                <w:rFonts w:ascii="Arial" w:hAnsi="Arial" w:cs="Arial"/>
                <w:sz w:val="21"/>
                <w:szCs w:val="21"/>
              </w:rPr>
              <w:t xml:space="preserve">when </w:t>
            </w:r>
            <w:r w:rsidR="00B04BE2">
              <w:rPr>
                <w:rFonts w:ascii="Arial" w:hAnsi="Arial" w:cs="Arial"/>
                <w:sz w:val="21"/>
                <w:szCs w:val="21"/>
              </w:rPr>
              <w:t xml:space="preserve">compensation </w:t>
            </w:r>
            <w:r w:rsidR="008F0975">
              <w:rPr>
                <w:rFonts w:ascii="Arial" w:hAnsi="Arial" w:cs="Arial"/>
                <w:sz w:val="21"/>
                <w:szCs w:val="21"/>
              </w:rPr>
              <w:t xml:space="preserve">is </w:t>
            </w:r>
            <w:r w:rsidR="00B04BE2">
              <w:rPr>
                <w:rFonts w:ascii="Arial" w:hAnsi="Arial" w:cs="Arial"/>
                <w:sz w:val="21"/>
                <w:szCs w:val="21"/>
              </w:rPr>
              <w:t xml:space="preserve">related to the </w:t>
            </w:r>
            <w:r w:rsidR="00BD34E3">
              <w:rPr>
                <w:rFonts w:ascii="Arial" w:hAnsi="Arial" w:cs="Arial"/>
                <w:sz w:val="21"/>
                <w:szCs w:val="21"/>
              </w:rPr>
              <w:t xml:space="preserve">number of correct </w:t>
            </w:r>
            <w:r w:rsidRPr="00CC3012">
              <w:rPr>
                <w:rFonts w:ascii="Arial" w:hAnsi="Arial" w:cs="Arial"/>
                <w:sz w:val="21"/>
                <w:szCs w:val="21"/>
              </w:rPr>
              <w:t>answers to a quiz</w:t>
            </w:r>
            <w:r w:rsidR="008F0975">
              <w:rPr>
                <w:rFonts w:ascii="Arial" w:hAnsi="Arial" w:cs="Arial"/>
                <w:sz w:val="21"/>
                <w:szCs w:val="21"/>
              </w:rPr>
              <w:t>, where a low score would get the minimum payment (</w:t>
            </w:r>
            <w:proofErr w:type="gramStart"/>
            <w:r w:rsidR="008F0975">
              <w:rPr>
                <w:rFonts w:ascii="Arial" w:hAnsi="Arial" w:cs="Arial"/>
                <w:sz w:val="21"/>
                <w:szCs w:val="21"/>
              </w:rPr>
              <w:t>e.g.</w:t>
            </w:r>
            <w:proofErr w:type="gramEnd"/>
            <w:r w:rsidR="008F0975">
              <w:rPr>
                <w:rFonts w:ascii="Arial" w:hAnsi="Arial" w:cs="Arial"/>
                <w:sz w:val="21"/>
                <w:szCs w:val="21"/>
              </w:rPr>
              <w:t xml:space="preserve"> £10 per hour pro rata), and a high score would get the maximum payment (e.g. £15 per hour pro rata)</w:t>
            </w:r>
            <w:r w:rsidRPr="00CC3012">
              <w:rPr>
                <w:rFonts w:ascii="Arial" w:hAnsi="Arial" w:cs="Arial"/>
                <w:sz w:val="21"/>
                <w:szCs w:val="21"/>
              </w:rPr>
              <w:t>.  Participant</w:t>
            </w:r>
            <w:r w:rsidR="00BD34E3">
              <w:rPr>
                <w:rFonts w:ascii="Arial" w:hAnsi="Arial" w:cs="Arial"/>
                <w:sz w:val="21"/>
                <w:szCs w:val="21"/>
              </w:rPr>
              <w:t>s</w:t>
            </w:r>
            <w:r w:rsidRPr="00CC3012">
              <w:rPr>
                <w:rFonts w:ascii="Arial" w:hAnsi="Arial" w:cs="Arial"/>
                <w:sz w:val="21"/>
                <w:szCs w:val="21"/>
              </w:rPr>
              <w:t xml:space="preserve"> would know </w:t>
            </w:r>
            <w:r w:rsidR="00BD34E3">
              <w:rPr>
                <w:rFonts w:ascii="Arial" w:hAnsi="Arial" w:cs="Arial"/>
                <w:sz w:val="21"/>
                <w:szCs w:val="21"/>
              </w:rPr>
              <w:t>how the</w:t>
            </w:r>
            <w:r w:rsidRPr="00CC3012">
              <w:rPr>
                <w:rFonts w:ascii="Arial" w:hAnsi="Arial" w:cs="Arial"/>
                <w:sz w:val="21"/>
                <w:szCs w:val="21"/>
              </w:rPr>
              <w:t xml:space="preserve"> compensation </w:t>
            </w:r>
            <w:r w:rsidR="008F0975">
              <w:rPr>
                <w:rFonts w:ascii="Arial" w:hAnsi="Arial" w:cs="Arial"/>
                <w:sz w:val="21"/>
                <w:szCs w:val="21"/>
              </w:rPr>
              <w:t xml:space="preserve">will be </w:t>
            </w:r>
            <w:r w:rsidR="00BD34E3">
              <w:rPr>
                <w:rFonts w:ascii="Arial" w:hAnsi="Arial" w:cs="Arial"/>
                <w:sz w:val="21"/>
                <w:szCs w:val="21"/>
              </w:rPr>
              <w:t>calculate</w:t>
            </w:r>
            <w:r w:rsidR="00B04BE2">
              <w:rPr>
                <w:rFonts w:ascii="Arial" w:hAnsi="Arial" w:cs="Arial"/>
                <w:sz w:val="21"/>
                <w:szCs w:val="21"/>
              </w:rPr>
              <w:t xml:space="preserve">d. </w:t>
            </w:r>
          </w:p>
          <w:p w14:paraId="2BA82232" w14:textId="003D6608" w:rsidR="00CC3012" w:rsidRDefault="007D78AD" w:rsidP="009A6487">
            <w:pPr>
              <w:spacing w:before="120"/>
              <w:rPr>
                <w:rFonts w:ascii="Arial" w:hAnsi="Arial" w:cs="Arial"/>
                <w:sz w:val="21"/>
                <w:szCs w:val="21"/>
              </w:rPr>
            </w:pPr>
            <w:r>
              <w:rPr>
                <w:rFonts w:ascii="Arial" w:hAnsi="Arial" w:cs="Arial"/>
                <w:sz w:val="21"/>
                <w:szCs w:val="21"/>
              </w:rPr>
              <w:t>A</w:t>
            </w:r>
            <w:r w:rsidR="008F0975">
              <w:rPr>
                <w:rFonts w:ascii="Arial" w:hAnsi="Arial" w:cs="Arial"/>
                <w:sz w:val="21"/>
                <w:szCs w:val="21"/>
              </w:rPr>
              <w:t xml:space="preserve"> final </w:t>
            </w:r>
            <w:r>
              <w:rPr>
                <w:rFonts w:ascii="Arial" w:hAnsi="Arial" w:cs="Arial"/>
                <w:sz w:val="21"/>
                <w:szCs w:val="21"/>
              </w:rPr>
              <w:t>alternative is that</w:t>
            </w:r>
            <w:r w:rsidR="00CC3012">
              <w:rPr>
                <w:rFonts w:ascii="Arial" w:hAnsi="Arial" w:cs="Arial"/>
                <w:sz w:val="21"/>
                <w:szCs w:val="21"/>
              </w:rPr>
              <w:t xml:space="preserve"> a study may offer a lottery prize. </w:t>
            </w:r>
            <w:r>
              <w:rPr>
                <w:rFonts w:ascii="Arial" w:hAnsi="Arial" w:cs="Arial"/>
                <w:sz w:val="21"/>
                <w:szCs w:val="21"/>
              </w:rPr>
              <w:t>This is common if the study is short. Participants would still know the expected prizes and target number of participants. Expectation would still be that on average participants would earn £10-15 per hour.</w:t>
            </w:r>
          </w:p>
          <w:p w14:paraId="4BB81227" w14:textId="6C3AED22" w:rsidR="00CC3012" w:rsidRPr="00FD1600" w:rsidRDefault="00CC3012" w:rsidP="009A6487">
            <w:pPr>
              <w:spacing w:before="120"/>
              <w:rPr>
                <w:rFonts w:ascii="Arial" w:hAnsi="Arial" w:cs="Arial"/>
                <w:sz w:val="21"/>
                <w:szCs w:val="21"/>
              </w:rPr>
            </w:pP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260E6346"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Simulator sickness is always possible in immersive displays. Participants will be told they may stop at any time. If it appears the participants will not be able to complete the task in a reasonable time (</w:t>
            </w:r>
            <w:proofErr w:type="gramStart"/>
            <w:r w:rsidRPr="007D78AD">
              <w:rPr>
                <w:rFonts w:ascii="Arial" w:hAnsi="Arial" w:cs="Arial"/>
                <w:sz w:val="21"/>
                <w:szCs w:val="21"/>
              </w:rPr>
              <w:t>e.g.</w:t>
            </w:r>
            <w:proofErr w:type="gramEnd"/>
            <w:r w:rsidRPr="007D78AD">
              <w:rPr>
                <w:rFonts w:ascii="Arial" w:hAnsi="Arial" w:cs="Arial"/>
                <w:sz w:val="21"/>
                <w:szCs w:val="21"/>
              </w:rPr>
              <w:t xml:space="preserve"> they are lost or confused, or are having trouble with the technique) the investigator will abort the trial to minimise exposure to VR, and thus the potential for simulator sickness to occur. Before any technique is trialled, senior investigators with VR expertise will test all techniques to ensure they achieve an acceptable level of comfort.</w:t>
            </w:r>
          </w:p>
          <w:p w14:paraId="11032AC2" w14:textId="14D8B5DF" w:rsidR="007D78AD" w:rsidRPr="007D78AD" w:rsidRDefault="007D78AD" w:rsidP="007D78AD">
            <w:pPr>
              <w:spacing w:before="120"/>
              <w:rPr>
                <w:rFonts w:ascii="Arial" w:hAnsi="Arial" w:cs="Arial"/>
                <w:sz w:val="21"/>
                <w:szCs w:val="21"/>
              </w:rPr>
            </w:pPr>
            <w:r w:rsidRPr="007D78AD">
              <w:rPr>
                <w:rFonts w:ascii="Arial" w:hAnsi="Arial" w:cs="Arial"/>
                <w:sz w:val="21"/>
                <w:szCs w:val="21"/>
              </w:rPr>
              <w:t>We will inform the volunteers that they cannot participate if they have previously suffered an epileptic episode, if they have any type of colour blindness or if they have consumed alcohol within the last 6 hours before the sessions</w:t>
            </w:r>
            <w:r w:rsidR="00044676">
              <w:rPr>
                <w:rFonts w:ascii="Arial" w:hAnsi="Arial" w:cs="Arial"/>
                <w:sz w:val="21"/>
                <w:szCs w:val="21"/>
              </w:rPr>
              <w:t>.</w:t>
            </w:r>
            <w:r w:rsidR="00B04BE2">
              <w:rPr>
                <w:rFonts w:ascii="Arial" w:hAnsi="Arial" w:cs="Arial"/>
                <w:sz w:val="21"/>
                <w:szCs w:val="21"/>
              </w:rPr>
              <w:t xml:space="preserve"> The main risks are that either we would trigger an epileptic episode, or that the participants would be more susceptible to simulator sickness.</w:t>
            </w:r>
          </w:p>
          <w:p w14:paraId="418C078A" w14:textId="2B821397" w:rsidR="007D78AD" w:rsidRPr="007D78AD" w:rsidRDefault="007D78AD" w:rsidP="007D78AD">
            <w:pPr>
              <w:spacing w:before="120"/>
              <w:rPr>
                <w:rFonts w:ascii="Arial" w:hAnsi="Arial" w:cs="Arial"/>
                <w:sz w:val="21"/>
                <w:szCs w:val="21"/>
              </w:rPr>
            </w:pPr>
            <w:r w:rsidRPr="007D78AD">
              <w:rPr>
                <w:rFonts w:ascii="Arial" w:hAnsi="Arial" w:cs="Arial"/>
                <w:sz w:val="21"/>
                <w:szCs w:val="21"/>
              </w:rPr>
              <w:t>It is general practice in our field to advise participants not to operate heavy machinery, including driving, for two hours after a virtual reality experience. This is mentioned on the information sheet.</w:t>
            </w:r>
            <w:r w:rsidR="00B04BE2">
              <w:rPr>
                <w:rFonts w:ascii="Arial" w:hAnsi="Arial" w:cs="Arial"/>
                <w:sz w:val="21"/>
                <w:szCs w:val="21"/>
              </w:rPr>
              <w:t xml:space="preserve"> The risk is that while participants may not report simulator sickness symptoms, there is some evidence that there are unconscious pre-cursors which include disorientation</w:t>
            </w:r>
            <w:r w:rsidR="001540CA">
              <w:rPr>
                <w:rFonts w:ascii="Arial" w:hAnsi="Arial" w:cs="Arial"/>
                <w:sz w:val="21"/>
                <w:szCs w:val="21"/>
              </w:rPr>
              <w:t xml:space="preserve"> or that symptoms might develop after exposure</w:t>
            </w:r>
            <w:r w:rsidR="00B04BE2">
              <w:rPr>
                <w:rFonts w:ascii="Arial" w:hAnsi="Arial" w:cs="Arial"/>
                <w:sz w:val="21"/>
                <w:szCs w:val="21"/>
              </w:rPr>
              <w:t xml:space="preserve">. </w:t>
            </w:r>
            <w:r w:rsidR="0082091C">
              <w:rPr>
                <w:rFonts w:ascii="Arial" w:hAnsi="Arial" w:cs="Arial"/>
                <w:sz w:val="21"/>
                <w:szCs w:val="21"/>
              </w:rPr>
              <w:t>This risk is only hypothetical and there are, to our knowledge at the time of submission, no reported incidents of this nature anywhere in the world.</w:t>
            </w:r>
            <w:r w:rsidR="00B04BE2">
              <w:rPr>
                <w:rFonts w:ascii="Arial" w:hAnsi="Arial" w:cs="Arial"/>
                <w:sz w:val="21"/>
                <w:szCs w:val="21"/>
              </w:rPr>
              <w:t xml:space="preserve"> </w:t>
            </w:r>
          </w:p>
          <w:p w14:paraId="340A1E06"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Risk assessments have been completed or will be completed for all sets of equipment and laboratory settings. </w:t>
            </w:r>
          </w:p>
          <w:p w14:paraId="611EEA8D" w14:textId="032EA918" w:rsidR="008664DC" w:rsidRPr="00FD1600" w:rsidRDefault="007D78AD" w:rsidP="007D78AD">
            <w:pPr>
              <w:spacing w:before="120"/>
              <w:rPr>
                <w:rFonts w:ascii="Arial" w:hAnsi="Arial" w:cs="Arial"/>
                <w:sz w:val="21"/>
                <w:szCs w:val="21"/>
              </w:rPr>
            </w:pPr>
            <w:r w:rsidRPr="007D78AD">
              <w:rPr>
                <w:rFonts w:ascii="Arial" w:hAnsi="Arial" w:cs="Arial"/>
                <w:sz w:val="21"/>
                <w:szCs w:val="21"/>
              </w:rPr>
              <w:t>See risk assessment RA019309/1 for a generic risk assessment of virtual reality equipment. On installation of new equipment or reconfiguration of laboratories, we would re-apply.</w:t>
            </w: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77777777" w:rsidR="006B655F" w:rsidRPr="00FD1600" w:rsidRDefault="006B655F" w:rsidP="006B655F">
            <w:pPr>
              <w:spacing w:before="120"/>
              <w:rPr>
                <w:rFonts w:ascii="Arial" w:hAnsi="Arial" w:cs="Arial"/>
                <w:sz w:val="21"/>
                <w:szCs w:val="21"/>
              </w:rPr>
            </w:pPr>
          </w:p>
          <w:p w14:paraId="5F190BB7" w14:textId="40ECC3A3" w:rsidR="006B655F" w:rsidRDefault="007D78AD" w:rsidP="006B655F">
            <w:pPr>
              <w:spacing w:before="120"/>
              <w:rPr>
                <w:rFonts w:ascii="Arial" w:hAnsi="Arial" w:cs="Arial"/>
                <w:sz w:val="21"/>
                <w:szCs w:val="21"/>
              </w:rPr>
            </w:pPr>
            <w:r w:rsidRPr="007D78AD">
              <w:rPr>
                <w:rFonts w:ascii="Arial" w:hAnsi="Arial" w:cs="Arial"/>
                <w:sz w:val="21"/>
                <w:szCs w:val="21"/>
              </w:rPr>
              <w:t xml:space="preserve">We do not anticipate any risks to the research team except the presence of strangers in the laboratory. </w:t>
            </w:r>
            <w:r w:rsidR="0082091C">
              <w:rPr>
                <w:rFonts w:ascii="Arial" w:hAnsi="Arial" w:cs="Arial"/>
                <w:sz w:val="21"/>
                <w:szCs w:val="21"/>
              </w:rPr>
              <w:t xml:space="preserve">We consider this </w:t>
            </w:r>
            <w:r w:rsidR="00C46650">
              <w:rPr>
                <w:rFonts w:ascii="Arial" w:hAnsi="Arial" w:cs="Arial"/>
                <w:sz w:val="21"/>
                <w:szCs w:val="21"/>
              </w:rPr>
              <w:t>to</w:t>
            </w:r>
            <w:r w:rsidR="0082091C">
              <w:rPr>
                <w:rFonts w:ascii="Arial" w:hAnsi="Arial" w:cs="Arial"/>
                <w:sz w:val="21"/>
                <w:szCs w:val="21"/>
              </w:rPr>
              <w:t xml:space="preserve"> </w:t>
            </w:r>
            <w:r w:rsidR="003E2D15">
              <w:rPr>
                <w:rFonts w:ascii="Arial" w:hAnsi="Arial" w:cs="Arial"/>
                <w:sz w:val="21"/>
                <w:szCs w:val="21"/>
              </w:rPr>
              <w:t>have</w:t>
            </w:r>
            <w:r w:rsidR="00C46650">
              <w:rPr>
                <w:rFonts w:ascii="Arial" w:hAnsi="Arial" w:cs="Arial"/>
                <w:sz w:val="21"/>
                <w:szCs w:val="21"/>
              </w:rPr>
              <w:t xml:space="preserve"> a </w:t>
            </w:r>
            <w:r w:rsidR="0082091C">
              <w:rPr>
                <w:rFonts w:ascii="Arial" w:hAnsi="Arial" w:cs="Arial"/>
                <w:sz w:val="21"/>
                <w:szCs w:val="21"/>
              </w:rPr>
              <w:t>very low risk of occurrence</w:t>
            </w:r>
            <w:r w:rsidR="008F0975">
              <w:rPr>
                <w:rFonts w:ascii="Arial" w:hAnsi="Arial" w:cs="Arial"/>
                <w:sz w:val="21"/>
                <w:szCs w:val="21"/>
              </w:rPr>
              <w:t xml:space="preserve"> and low severity</w:t>
            </w:r>
            <w:r w:rsidR="0082091C">
              <w:rPr>
                <w:rFonts w:ascii="Arial" w:hAnsi="Arial" w:cs="Arial"/>
                <w:sz w:val="21"/>
                <w:szCs w:val="21"/>
              </w:rPr>
              <w:t xml:space="preserve">. </w:t>
            </w:r>
            <w:r w:rsidR="00C46650">
              <w:rPr>
                <w:rFonts w:ascii="Arial" w:hAnsi="Arial" w:cs="Arial"/>
                <w:sz w:val="21"/>
                <w:szCs w:val="21"/>
              </w:rPr>
              <w:t>The laboratories are in building</w:t>
            </w:r>
            <w:r w:rsidR="001540CA">
              <w:rPr>
                <w:rFonts w:ascii="Arial" w:hAnsi="Arial" w:cs="Arial"/>
                <w:sz w:val="21"/>
                <w:szCs w:val="21"/>
              </w:rPr>
              <w:t>s</w:t>
            </w:r>
            <w:r w:rsidR="00C46650">
              <w:rPr>
                <w:rFonts w:ascii="Arial" w:hAnsi="Arial" w:cs="Arial"/>
                <w:sz w:val="21"/>
                <w:szCs w:val="21"/>
              </w:rPr>
              <w:t xml:space="preserve"> with a UCL security presence nearby and where access is via a UCL ID card. We would require experiments to be run when there are colleagues in nearby offices</w:t>
            </w:r>
            <w:r w:rsidR="008F0975">
              <w:rPr>
                <w:rFonts w:ascii="Arial" w:hAnsi="Arial" w:cs="Arial"/>
                <w:sz w:val="21"/>
                <w:szCs w:val="21"/>
              </w:rPr>
              <w:t xml:space="preserve"> or laboratories</w:t>
            </w:r>
            <w:r w:rsidR="00C46650">
              <w:rPr>
                <w:rFonts w:ascii="Arial" w:hAnsi="Arial" w:cs="Arial"/>
                <w:sz w:val="21"/>
                <w:szCs w:val="21"/>
              </w:rPr>
              <w:t xml:space="preserve">, and the experimenter would </w:t>
            </w:r>
            <w:r w:rsidRPr="007D78AD">
              <w:rPr>
                <w:rFonts w:ascii="Arial" w:hAnsi="Arial" w:cs="Arial"/>
                <w:sz w:val="21"/>
                <w:szCs w:val="21"/>
              </w:rPr>
              <w:t xml:space="preserve">have for </w:t>
            </w:r>
            <w:r w:rsidR="00C46650">
              <w:rPr>
                <w:rFonts w:ascii="Arial" w:hAnsi="Arial" w:cs="Arial"/>
                <w:sz w:val="21"/>
                <w:szCs w:val="21"/>
              </w:rPr>
              <w:t xml:space="preserve">those </w:t>
            </w:r>
            <w:r w:rsidR="003E2D15">
              <w:rPr>
                <w:rFonts w:ascii="Arial" w:hAnsi="Arial" w:cs="Arial"/>
                <w:sz w:val="21"/>
                <w:szCs w:val="21"/>
              </w:rPr>
              <w:t>colleagues’</w:t>
            </w:r>
            <w:r w:rsidR="00C46650">
              <w:rPr>
                <w:rFonts w:ascii="Arial" w:hAnsi="Arial" w:cs="Arial"/>
                <w:sz w:val="21"/>
                <w:szCs w:val="21"/>
              </w:rPr>
              <w:t xml:space="preserve"> </w:t>
            </w:r>
            <w:r w:rsidR="008F0975">
              <w:rPr>
                <w:rFonts w:ascii="Arial" w:hAnsi="Arial" w:cs="Arial"/>
                <w:sz w:val="21"/>
                <w:szCs w:val="21"/>
              </w:rPr>
              <w:t xml:space="preserve">phone </w:t>
            </w:r>
            <w:r w:rsidR="00C46650">
              <w:rPr>
                <w:rFonts w:ascii="Arial" w:hAnsi="Arial" w:cs="Arial"/>
                <w:sz w:val="21"/>
                <w:szCs w:val="21"/>
              </w:rPr>
              <w:t xml:space="preserve">numbers as well as the </w:t>
            </w:r>
            <w:r w:rsidR="008F0975">
              <w:rPr>
                <w:rFonts w:ascii="Arial" w:hAnsi="Arial" w:cs="Arial"/>
                <w:sz w:val="21"/>
                <w:szCs w:val="21"/>
              </w:rPr>
              <w:t xml:space="preserve">phone </w:t>
            </w:r>
            <w:r w:rsidR="00C46650">
              <w:rPr>
                <w:rFonts w:ascii="Arial" w:hAnsi="Arial" w:cs="Arial"/>
                <w:sz w:val="21"/>
                <w:szCs w:val="21"/>
              </w:rPr>
              <w:t>number</w:t>
            </w:r>
            <w:r w:rsidR="008F0975">
              <w:rPr>
                <w:rFonts w:ascii="Arial" w:hAnsi="Arial" w:cs="Arial"/>
                <w:sz w:val="21"/>
                <w:szCs w:val="21"/>
              </w:rPr>
              <w:t>s</w:t>
            </w:r>
            <w:r w:rsidR="00C46650">
              <w:rPr>
                <w:rFonts w:ascii="Arial" w:hAnsi="Arial" w:cs="Arial"/>
                <w:sz w:val="21"/>
                <w:szCs w:val="21"/>
              </w:rPr>
              <w:t xml:space="preserve"> for the </w:t>
            </w:r>
            <w:r w:rsidRPr="007D78AD">
              <w:rPr>
                <w:rFonts w:ascii="Arial" w:hAnsi="Arial" w:cs="Arial"/>
                <w:sz w:val="21"/>
                <w:szCs w:val="21"/>
              </w:rPr>
              <w:t>investigators in case of difficulties.</w:t>
            </w:r>
            <w:r w:rsidR="00C46650">
              <w:rPr>
                <w:rFonts w:ascii="Arial" w:hAnsi="Arial" w:cs="Arial"/>
                <w:sz w:val="21"/>
                <w:szCs w:val="21"/>
              </w:rPr>
              <w:t xml:space="preserve"> We do not consider it necessary to have more than one experimenter in the space, and indeed this might be intimidating to participants. </w:t>
            </w:r>
          </w:p>
          <w:p w14:paraId="0F3107C7" w14:textId="2645CEBE" w:rsidR="007D78AD" w:rsidRPr="00FD1600" w:rsidRDefault="007D78AD" w:rsidP="006B655F">
            <w:pPr>
              <w:spacing w:before="120"/>
              <w:rPr>
                <w:rFonts w:ascii="Arial" w:hAnsi="Arial" w:cs="Arial"/>
                <w:sz w:val="21"/>
                <w:szCs w:val="21"/>
              </w:rPr>
            </w:pPr>
          </w:p>
        </w:tc>
      </w:tr>
    </w:tbl>
    <w:p w14:paraId="35283A5B" w14:textId="77777777" w:rsidR="00CE2210" w:rsidRDefault="00CE2210" w:rsidP="00691CF1">
      <w:pPr>
        <w:spacing w:before="120" w:after="0" w:line="240" w:lineRule="auto"/>
        <w:rPr>
          <w:rFonts w:ascii="Arial" w:hAnsi="Arial" w:cs="Arial"/>
          <w:color w:val="365F91" w:themeColor="accent1" w:themeShade="BF"/>
          <w:sz w:val="16"/>
          <w:szCs w:val="16"/>
        </w:rPr>
      </w:pPr>
    </w:p>
    <w:p w14:paraId="1CDD22EB" w14:textId="77777777" w:rsidR="000D205F" w:rsidRDefault="000D205F" w:rsidP="00691CF1">
      <w:pPr>
        <w:spacing w:before="120" w:after="0" w:line="240" w:lineRule="auto"/>
        <w:rPr>
          <w:rFonts w:ascii="Arial" w:hAnsi="Arial" w:cs="Arial"/>
          <w:color w:val="365F91" w:themeColor="accent1" w:themeShade="BF"/>
          <w:sz w:val="16"/>
          <w:szCs w:val="16"/>
        </w:rPr>
      </w:pPr>
    </w:p>
    <w:p w14:paraId="1928E8A0" w14:textId="77777777" w:rsidR="000D205F" w:rsidRDefault="000D205F" w:rsidP="00691CF1">
      <w:pPr>
        <w:spacing w:before="120" w:after="0" w:line="240" w:lineRule="auto"/>
        <w:rPr>
          <w:rFonts w:ascii="Arial" w:hAnsi="Arial" w:cs="Arial"/>
          <w:color w:val="365F91" w:themeColor="accent1" w:themeShade="BF"/>
          <w:sz w:val="16"/>
          <w:szCs w:val="16"/>
        </w:rPr>
      </w:pPr>
    </w:p>
    <w:p w14:paraId="517102CA" w14:textId="77777777" w:rsidR="000D205F" w:rsidRPr="007178B0" w:rsidRDefault="000D205F" w:rsidP="00691CF1">
      <w:pPr>
        <w:spacing w:before="120" w:after="0" w:line="240" w:lineRule="auto"/>
        <w:rPr>
          <w:rFonts w:ascii="Arial" w:hAnsi="Arial" w:cs="Arial"/>
          <w:color w:val="365F91" w:themeColor="accent1" w:themeShade="BF"/>
          <w:sz w:val="16"/>
          <w:szCs w:val="16"/>
        </w:rPr>
      </w:pPr>
    </w:p>
    <w:tbl>
      <w:tblPr>
        <w:tblStyle w:val="TableGrid"/>
        <w:tblW w:w="0" w:type="auto"/>
        <w:tblLook w:val="04A0" w:firstRow="1" w:lastRow="0" w:firstColumn="1" w:lastColumn="0" w:noHBand="0" w:noVBand="1"/>
      </w:tblPr>
      <w:tblGrid>
        <w:gridCol w:w="9016"/>
      </w:tblGrid>
      <w:tr w:rsidR="00D04A01" w:rsidRPr="008661EE" w14:paraId="683EFB4B" w14:textId="77777777" w:rsidTr="00D04A01">
        <w:tc>
          <w:tcPr>
            <w:tcW w:w="9242" w:type="dxa"/>
            <w:shd w:val="clear" w:color="auto" w:fill="D9D9D9" w:themeFill="background1" w:themeFillShade="D9"/>
          </w:tcPr>
          <w:p w14:paraId="08BA258B" w14:textId="17A77B5F" w:rsidR="00D04A01" w:rsidRPr="007178B0" w:rsidRDefault="00D04A01" w:rsidP="00FE435D">
            <w:pPr>
              <w:jc w:val="center"/>
              <w:rPr>
                <w:rFonts w:ascii="Arial" w:hAnsi="Arial" w:cs="Arial"/>
                <w:color w:val="0070C0"/>
                <w:sz w:val="24"/>
                <w:szCs w:val="24"/>
              </w:rPr>
            </w:pPr>
            <w:r w:rsidRPr="007178B0">
              <w:rPr>
                <w:rFonts w:ascii="Arial" w:hAnsi="Arial" w:cs="Arial"/>
                <w:b/>
                <w:spacing w:val="-1"/>
                <w:sz w:val="24"/>
                <w:szCs w:val="24"/>
              </w:rPr>
              <w:lastRenderedPageBreak/>
              <w:t>Section</w:t>
            </w:r>
            <w:r w:rsidR="007812AA" w:rsidRPr="007178B0">
              <w:rPr>
                <w:rFonts w:ascii="Arial" w:hAnsi="Arial" w:cs="Arial"/>
                <w:b/>
                <w:sz w:val="24"/>
                <w:szCs w:val="24"/>
              </w:rPr>
              <w:t xml:space="preserve"> </w:t>
            </w:r>
            <w:r w:rsidR="00DA6D9B">
              <w:rPr>
                <w:rFonts w:ascii="Arial" w:hAnsi="Arial" w:cs="Arial"/>
                <w:b/>
                <w:sz w:val="24"/>
                <w:szCs w:val="24"/>
              </w:rPr>
              <w:t>F</w:t>
            </w:r>
            <w:r w:rsidRPr="007178B0">
              <w:rPr>
                <w:rFonts w:ascii="Arial" w:hAnsi="Arial" w:cs="Arial"/>
                <w:b/>
                <w:sz w:val="24"/>
                <w:szCs w:val="24"/>
              </w:rPr>
              <w:t>:</w:t>
            </w:r>
            <w:r w:rsidRPr="007178B0">
              <w:rPr>
                <w:rFonts w:ascii="Arial" w:hAnsi="Arial" w:cs="Arial"/>
                <w:b/>
                <w:spacing w:val="59"/>
                <w:sz w:val="24"/>
                <w:szCs w:val="24"/>
              </w:rPr>
              <w:t xml:space="preserve"> </w:t>
            </w:r>
            <w:r w:rsidR="000D205F">
              <w:rPr>
                <w:rFonts w:ascii="Arial" w:hAnsi="Arial" w:cs="Arial"/>
                <w:b/>
                <w:spacing w:val="-1"/>
                <w:sz w:val="24"/>
                <w:szCs w:val="24"/>
              </w:rPr>
              <w:t>Appropriate Safeguards, D</w:t>
            </w:r>
            <w:r w:rsidR="007812AA" w:rsidRPr="007178B0">
              <w:rPr>
                <w:rFonts w:ascii="Arial" w:hAnsi="Arial" w:cs="Arial"/>
                <w:b/>
                <w:spacing w:val="-1"/>
                <w:sz w:val="24"/>
                <w:szCs w:val="24"/>
              </w:rPr>
              <w:t>ata Storage &amp; Security</w:t>
            </w:r>
          </w:p>
        </w:tc>
      </w:tr>
    </w:tbl>
    <w:p w14:paraId="533B561E" w14:textId="77777777" w:rsidR="00D04A01" w:rsidRPr="00905BB1" w:rsidRDefault="00D04A01" w:rsidP="00D04A01">
      <w:pPr>
        <w:spacing w:after="0" w:line="240" w:lineRule="auto"/>
        <w:rPr>
          <w:rFonts w:ascii="Arial" w:hAnsi="Arial" w:cs="Arial"/>
          <w:color w:val="0070C0"/>
          <w:sz w:val="16"/>
          <w:szCs w:val="16"/>
        </w:rPr>
      </w:pPr>
    </w:p>
    <w:p w14:paraId="5D7B7E34" w14:textId="5E33FCB3" w:rsidR="007812AA" w:rsidRPr="007178B0" w:rsidRDefault="007812AA" w:rsidP="007812AA">
      <w:pPr>
        <w:spacing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TableGrid"/>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2C9C5DB8"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Will the research involve the collection and/or use of personal data</w:t>
            </w:r>
            <w:r w:rsidR="00922DA2">
              <w:rPr>
                <w:rFonts w:ascii="Arial" w:hAnsi="Arial" w:cs="Arial"/>
                <w:b/>
                <w:bCs/>
                <w:color w:val="365F91" w:themeColor="accent1" w:themeShade="BF"/>
                <w:sz w:val="21"/>
                <w:szCs w:val="21"/>
              </w:rPr>
              <w:t xml:space="preserve"> (this includes publicly available data that is identifiable </w:t>
            </w:r>
            <w:proofErr w:type="gramStart"/>
            <w:r w:rsidR="00922DA2">
              <w:rPr>
                <w:rFonts w:ascii="Arial" w:hAnsi="Arial" w:cs="Arial"/>
                <w:b/>
                <w:bCs/>
                <w:color w:val="365F91" w:themeColor="accent1" w:themeShade="BF"/>
                <w:sz w:val="21"/>
                <w:szCs w:val="21"/>
              </w:rPr>
              <w:t>e.g.</w:t>
            </w:r>
            <w:proofErr w:type="gramEnd"/>
            <w:r w:rsidR="00922DA2">
              <w:rPr>
                <w:rFonts w:ascii="Arial" w:hAnsi="Arial" w:cs="Arial"/>
                <w:b/>
                <w:bCs/>
                <w:color w:val="365F91" w:themeColor="accent1" w:themeShade="BF"/>
                <w:sz w:val="21"/>
                <w:szCs w:val="21"/>
              </w:rPr>
              <w:t xml:space="preserve"> Tweet contents, Twitter names etc)</w:t>
            </w:r>
            <w:r w:rsidRPr="007178B0">
              <w:rPr>
                <w:rFonts w:ascii="Arial" w:hAnsi="Arial" w:cs="Arial"/>
                <w:b/>
                <w:bCs/>
                <w:color w:val="365F91" w:themeColor="accent1" w:themeShade="BF"/>
                <w:sz w:val="21"/>
                <w:szCs w:val="21"/>
              </w:rPr>
              <w:t xml:space="preserve">? </w:t>
            </w:r>
          </w:p>
          <w:p w14:paraId="3933F755" w14:textId="50A4E3ED"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data OR from the data and other information that is either currently </w:t>
            </w:r>
            <w:proofErr w:type="gramStart"/>
            <w:r w:rsidRPr="004842A7">
              <w:rPr>
                <w:rFonts w:ascii="Arial" w:hAnsi="Arial" w:cs="Arial"/>
                <w:i/>
                <w:sz w:val="21"/>
                <w:szCs w:val="21"/>
              </w:rPr>
              <w:t>held, or</w:t>
            </w:r>
            <w:proofErr w:type="gramEnd"/>
            <w:r w:rsidRPr="004842A7">
              <w:rPr>
                <w:rFonts w:ascii="Arial" w:hAnsi="Arial" w:cs="Arial"/>
                <w:i/>
                <w:sz w:val="21"/>
                <w:szCs w:val="21"/>
              </w:rPr>
              <w:t xml:space="preserve"> will be held by 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ListParagraph"/>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w:t>
            </w:r>
            <w:proofErr w:type="gramStart"/>
            <w:r w:rsidRPr="004842A7">
              <w:rPr>
                <w:rFonts w:ascii="Arial" w:hAnsi="Arial" w:cs="Arial"/>
                <w:i/>
                <w:sz w:val="21"/>
                <w:szCs w:val="21"/>
              </w:rPr>
              <w:t>location</w:t>
            </w:r>
            <w:proofErr w:type="gramEnd"/>
            <w:r w:rsidRPr="004842A7">
              <w:rPr>
                <w:rFonts w:ascii="Arial" w:hAnsi="Arial" w:cs="Arial"/>
                <w:i/>
                <w:sz w:val="21"/>
                <w:szCs w:val="21"/>
              </w:rPr>
              <w:t xml:space="preserve"> or visual data which may reveal information that enables the identification of a face, address, etc (some postcodes cover only one property). </w:t>
            </w:r>
          </w:p>
          <w:p w14:paraId="54E8E9D6" w14:textId="302D1811"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combinations of data which may reveal identifiable data, such as names, 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ListParagraph"/>
              <w:widowControl w:val="0"/>
              <w:autoSpaceDE w:val="0"/>
              <w:autoSpaceDN w:val="0"/>
              <w:adjustRightInd w:val="0"/>
              <w:spacing w:after="120"/>
              <w:contextualSpacing w:val="0"/>
              <w:rPr>
                <w:rFonts w:ascii="Arial" w:hAnsi="Arial" w:cs="Arial"/>
                <w:i/>
                <w:sz w:val="21"/>
                <w:szCs w:val="21"/>
              </w:rPr>
            </w:pPr>
          </w:p>
          <w:p w14:paraId="1B5AFFDF" w14:textId="77777777" w:rsidR="008664DC" w:rsidRPr="00FD1600" w:rsidRDefault="008664DC" w:rsidP="00922DA2">
            <w:pPr>
              <w:spacing w:before="120"/>
              <w:rPr>
                <w:rFonts w:ascii="Arial" w:hAnsi="Arial" w:cs="Arial"/>
                <w:sz w:val="21"/>
                <w:szCs w:val="21"/>
              </w:rPr>
            </w:pP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w:t>
            </w:r>
            <w:proofErr w:type="gramStart"/>
            <w:r w:rsidRPr="007178B0">
              <w:rPr>
                <w:rFonts w:ascii="Arial" w:hAnsi="Arial" w:cs="Arial"/>
                <w:b/>
                <w:color w:val="365F91" w:themeColor="accent1" w:themeShade="BF"/>
                <w:sz w:val="21"/>
                <w:szCs w:val="21"/>
              </w:rPr>
              <w:t>using</w:t>
            </w:r>
            <w:proofErr w:type="gramEnd"/>
            <w:r w:rsidRPr="007178B0">
              <w:rPr>
                <w:rFonts w:ascii="Arial" w:hAnsi="Arial" w:cs="Arial"/>
                <w:b/>
                <w:color w:val="365F91" w:themeColor="accent1" w:themeShade="BF"/>
                <w:sz w:val="21"/>
                <w:szCs w:val="21"/>
              </w:rPr>
              <w:t xml:space="preserve"> </w:t>
            </w:r>
          </w:p>
          <w:p w14:paraId="1070EC63" w14:textId="76ECE19F" w:rsidR="008664DC" w:rsidRPr="007178B0" w:rsidRDefault="000D205F"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Pr>
                <w:rFonts w:ascii="Arial" w:hAnsi="Arial" w:cs="Arial"/>
                <w:color w:val="365F91" w:themeColor="accent1" w:themeShade="BF"/>
                <w:sz w:val="21"/>
                <w:szCs w:val="21"/>
              </w:rPr>
              <w:t>special category</w:t>
            </w:r>
            <w:r w:rsidR="008664DC" w:rsidRPr="007178B0">
              <w:rPr>
                <w:rFonts w:ascii="Arial" w:hAnsi="Arial" w:cs="Arial"/>
                <w:color w:val="365F91" w:themeColor="accent1" w:themeShade="BF"/>
                <w:sz w:val="21"/>
                <w:szCs w:val="21"/>
              </w:rPr>
              <w:t xml:space="preserve"> data as defined by the </w:t>
            </w:r>
            <w:r w:rsidR="008C23AD">
              <w:rPr>
                <w:rFonts w:ascii="Arial" w:hAnsi="Arial" w:cs="Arial"/>
                <w:color w:val="365F91" w:themeColor="accent1" w:themeShade="BF"/>
                <w:sz w:val="21"/>
                <w:szCs w:val="21"/>
              </w:rPr>
              <w:t xml:space="preserve">General Data Protection </w:t>
            </w:r>
            <w:proofErr w:type="gramStart"/>
            <w:r w:rsidR="008C23AD">
              <w:rPr>
                <w:rFonts w:ascii="Arial" w:hAnsi="Arial" w:cs="Arial"/>
                <w:color w:val="365F91" w:themeColor="accent1" w:themeShade="BF"/>
                <w:sz w:val="21"/>
                <w:szCs w:val="21"/>
              </w:rPr>
              <w:t xml:space="preserve">Regulation </w:t>
            </w:r>
            <w:r>
              <w:rPr>
                <w:rFonts w:ascii="Arial" w:hAnsi="Arial" w:cs="Arial"/>
                <w:color w:val="365F91" w:themeColor="accent1" w:themeShade="BF"/>
                <w:sz w:val="21"/>
                <w:szCs w:val="21"/>
              </w:rPr>
              <w:t xml:space="preserve"> </w:t>
            </w:r>
            <w:r w:rsidR="008664DC" w:rsidRPr="007178B0">
              <w:rPr>
                <w:rFonts w:ascii="Arial" w:hAnsi="Arial" w:cs="Arial"/>
                <w:color w:val="365F91" w:themeColor="accent1" w:themeShade="BF"/>
                <w:sz w:val="21"/>
                <w:szCs w:val="21"/>
              </w:rPr>
              <w:t>and</w:t>
            </w:r>
            <w:proofErr w:type="gramEnd"/>
            <w:r w:rsidR="008664DC" w:rsidRPr="007178B0">
              <w:rPr>
                <w:rFonts w:ascii="Arial" w:hAnsi="Arial" w:cs="Arial"/>
                <w:color w:val="365F91" w:themeColor="accent1" w:themeShade="BF"/>
                <w:sz w:val="21"/>
                <w:szCs w:val="21"/>
              </w:rPr>
              <w:t xml:space="preserve">/or </w:t>
            </w:r>
          </w:p>
          <w:p w14:paraId="4D6F9805" w14:textId="5F761BA6" w:rsidR="008664DC" w:rsidRPr="007178B0" w:rsidRDefault="008664DC" w:rsidP="00895E73">
            <w:pPr>
              <w:pStyle w:val="ListParagraph"/>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w:t>
            </w:r>
            <w:proofErr w:type="gramStart"/>
            <w:r w:rsidRPr="007178B0">
              <w:rPr>
                <w:rFonts w:ascii="Arial" w:hAnsi="Arial" w:cs="Arial"/>
                <w:color w:val="365F91" w:themeColor="accent1" w:themeShade="BF"/>
                <w:sz w:val="21"/>
                <w:szCs w:val="21"/>
              </w:rPr>
              <w:t>cultures</w:t>
            </w:r>
            <w:proofErr w:type="gramEnd"/>
            <w:r w:rsidRPr="007178B0">
              <w:rPr>
                <w:rFonts w:ascii="Arial" w:hAnsi="Arial" w:cs="Arial"/>
                <w:color w:val="365F91" w:themeColor="accent1" w:themeShade="BF"/>
                <w:sz w:val="21"/>
                <w:szCs w:val="21"/>
              </w:rPr>
              <w:t xml:space="preserve"> or contexts. </w:t>
            </w:r>
          </w:p>
          <w:p w14:paraId="633ACE7C" w14:textId="78988978"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w:t>
            </w:r>
            <w:r w:rsidR="000D205F">
              <w:rPr>
                <w:rFonts w:ascii="Arial" w:hAnsi="Arial" w:cs="Arial"/>
                <w:color w:val="365F91" w:themeColor="accent1" w:themeShade="BF"/>
                <w:sz w:val="21"/>
                <w:szCs w:val="21"/>
              </w:rPr>
              <w:t>ly</w:t>
            </w:r>
            <w:r w:rsidRPr="007178B0">
              <w:rPr>
                <w:rFonts w:ascii="Arial" w:hAnsi="Arial" w:cs="Arial"/>
                <w:color w:val="365F91" w:themeColor="accent1" w:themeShade="BF"/>
                <w:sz w:val="21"/>
                <w:szCs w:val="21"/>
              </w:rPr>
              <w:t xml:space="preserve"> manage and protect the data.</w:t>
            </w:r>
            <w:r w:rsidR="00820A9F" w:rsidRPr="00820A9F">
              <w:rPr>
                <w:rFonts w:ascii="Arial" w:hAnsi="Arial" w:cs="Arial"/>
                <w:sz w:val="21"/>
                <w:szCs w:val="21"/>
              </w:rPr>
              <w:t xml:space="preserve">  </w:t>
            </w:r>
          </w:p>
          <w:p w14:paraId="13085396" w14:textId="77777777" w:rsidR="008664DC" w:rsidRDefault="008664DC" w:rsidP="0045057E">
            <w:pPr>
              <w:spacing w:before="120"/>
              <w:rPr>
                <w:rFonts w:ascii="Arial" w:hAnsi="Arial" w:cs="Arial"/>
                <w:bCs/>
                <w:sz w:val="21"/>
                <w:szCs w:val="21"/>
              </w:rPr>
            </w:pPr>
          </w:p>
          <w:p w14:paraId="6CF09517" w14:textId="77777777" w:rsidR="007D78AD" w:rsidRDefault="007D78AD" w:rsidP="0045057E">
            <w:pPr>
              <w:spacing w:before="120"/>
              <w:rPr>
                <w:rFonts w:ascii="Arial" w:hAnsi="Arial" w:cs="Arial"/>
                <w:bCs/>
                <w:sz w:val="21"/>
                <w:szCs w:val="21"/>
              </w:rPr>
            </w:pPr>
            <w:r>
              <w:rPr>
                <w:rFonts w:ascii="Arial" w:hAnsi="Arial" w:cs="Arial"/>
                <w:bCs/>
                <w:sz w:val="21"/>
                <w:szCs w:val="21"/>
              </w:rPr>
              <w:t>No</w:t>
            </w:r>
          </w:p>
          <w:p w14:paraId="030DAA09" w14:textId="2CEBCBA7" w:rsidR="007D78AD" w:rsidRPr="00820A9F" w:rsidRDefault="007D78AD" w:rsidP="0045057E">
            <w:pPr>
              <w:spacing w:before="120"/>
              <w:rPr>
                <w:rFonts w:ascii="Arial" w:hAnsi="Arial" w:cs="Arial"/>
                <w:bCs/>
                <w:sz w:val="21"/>
                <w:szCs w:val="21"/>
              </w:rPr>
            </w:pPr>
          </w:p>
        </w:tc>
      </w:tr>
    </w:tbl>
    <w:p w14:paraId="5AE7BD08"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105901CD" w:rsidR="004842A7"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41A6D8E9" w14:textId="38DC2867" w:rsidR="00774876" w:rsidRDefault="00774876" w:rsidP="00422F8F">
            <w:pPr>
              <w:widowControl w:val="0"/>
              <w:autoSpaceDE w:val="0"/>
              <w:autoSpaceDN w:val="0"/>
              <w:adjustRightInd w:val="0"/>
              <w:rPr>
                <w:rFonts w:ascii="Arial" w:hAnsi="Arial" w:cs="Arial"/>
                <w:b/>
                <w:color w:val="365F91" w:themeColor="accent1" w:themeShade="BF"/>
                <w:sz w:val="21"/>
                <w:szCs w:val="21"/>
              </w:rPr>
            </w:pPr>
          </w:p>
          <w:p w14:paraId="11E8ED62" w14:textId="77777777" w:rsidR="00774876" w:rsidRDefault="00774876" w:rsidP="00774876">
            <w:pPr>
              <w:widowControl w:val="0"/>
              <w:autoSpaceDE w:val="0"/>
              <w:autoSpaceDN w:val="0"/>
              <w:adjustRightInd w:val="0"/>
              <w:rPr>
                <w:rFonts w:ascii="Arial" w:hAnsi="Arial" w:cs="Arial"/>
                <w:bCs/>
                <w:color w:val="365F91" w:themeColor="accent1" w:themeShade="BF"/>
                <w:sz w:val="21"/>
                <w:szCs w:val="21"/>
              </w:rPr>
            </w:pPr>
            <w:r>
              <w:rPr>
                <w:rFonts w:ascii="Arial" w:hAnsi="Arial" w:cs="Arial"/>
                <w:bCs/>
                <w:color w:val="365F91" w:themeColor="accent1" w:themeShade="BF"/>
                <w:sz w:val="21"/>
                <w:szCs w:val="21"/>
              </w:rPr>
              <w:t>Note that high-risk data processing requires a DPIA.  All processing of personal data requires a privacy notice (either individual under Article 13, or general, under Article 14.5(b) when supported by a DPIA).</w:t>
            </w:r>
          </w:p>
          <w:p w14:paraId="2FE778C8" w14:textId="77777777" w:rsidR="00774876" w:rsidRDefault="00774876" w:rsidP="00774876">
            <w:pPr>
              <w:widowControl w:val="0"/>
              <w:autoSpaceDE w:val="0"/>
              <w:autoSpaceDN w:val="0"/>
              <w:adjustRightInd w:val="0"/>
              <w:rPr>
                <w:rFonts w:ascii="Arial" w:hAnsi="Arial" w:cs="Arial"/>
                <w:bCs/>
                <w:color w:val="365F91" w:themeColor="accent1" w:themeShade="BF"/>
                <w:sz w:val="21"/>
                <w:szCs w:val="21"/>
              </w:rPr>
            </w:pPr>
          </w:p>
          <w:p w14:paraId="7106D560" w14:textId="5E1162A0" w:rsidR="00774876" w:rsidRPr="007178B0" w:rsidRDefault="00774876" w:rsidP="00774876">
            <w:pPr>
              <w:widowControl w:val="0"/>
              <w:autoSpaceDE w:val="0"/>
              <w:autoSpaceDN w:val="0"/>
              <w:adjustRightInd w:val="0"/>
              <w:rPr>
                <w:rFonts w:ascii="Arial" w:hAnsi="Arial" w:cs="Arial"/>
                <w:b/>
                <w:color w:val="365F91" w:themeColor="accent1" w:themeShade="BF"/>
                <w:sz w:val="21"/>
                <w:szCs w:val="21"/>
              </w:rPr>
            </w:pPr>
            <w:r>
              <w:rPr>
                <w:rFonts w:ascii="Arial" w:hAnsi="Arial" w:cs="Arial"/>
                <w:b/>
                <w:color w:val="365F91" w:themeColor="accent1" w:themeShade="BF"/>
                <w:sz w:val="21"/>
                <w:szCs w:val="21"/>
              </w:rPr>
              <w:t>Note:</w:t>
            </w:r>
            <w:r>
              <w:rPr>
                <w:rFonts w:ascii="Arial" w:hAnsi="Arial" w:cs="Arial"/>
                <w:bCs/>
                <w:color w:val="365F91" w:themeColor="accent1" w:themeShade="BF"/>
                <w:sz w:val="21"/>
                <w:szCs w:val="21"/>
              </w:rPr>
              <w:t xml:space="preserve"> High-risk data processing may arise in projects involving AI, large-scale profiling, biometrics, genetic data, combining personal data from multiple sources, tracking behaviour or location, and invisible processing (which includes reuse of publicly available data).  For the full list of applications and criteria, see this page: </w:t>
            </w:r>
            <w:hyperlink r:id="rId22" w:history="1">
              <w:r>
                <w:rPr>
                  <w:rStyle w:val="Hyperlink"/>
                  <w:rFonts w:ascii="Arial" w:hAnsi="Arial" w:cs="Arial"/>
                  <w:bCs/>
                  <w:sz w:val="21"/>
                  <w:szCs w:val="21"/>
                </w:rPr>
                <w:t>https://ico.org.uk/for-organisations/guide-to-data-protection/guide-to-the-general-data-protection-regulation-gdpr/data-protection-impact-assessments-dpias/examples-of-processing-likely-to-result-in-high-risk/</w:t>
              </w:r>
            </w:hyperlink>
          </w:p>
          <w:p w14:paraId="6E6A8FE0" w14:textId="77777777" w:rsidR="004842A7" w:rsidRP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39373CD3" w14:textId="77777777" w:rsidR="004842A7" w:rsidRDefault="004842A7" w:rsidP="00422F8F">
            <w:pPr>
              <w:widowControl w:val="0"/>
              <w:autoSpaceDE w:val="0"/>
              <w:autoSpaceDN w:val="0"/>
              <w:adjustRightInd w:val="0"/>
              <w:spacing w:after="120"/>
              <w:rPr>
                <w:rFonts w:ascii="Arial" w:hAnsi="Arial" w:cs="Arial"/>
                <w:sz w:val="21"/>
                <w:szCs w:val="21"/>
              </w:rPr>
            </w:pPr>
          </w:p>
          <w:p w14:paraId="091E8435" w14:textId="6AFC76D3" w:rsidR="007D78AD" w:rsidRPr="00820A9F" w:rsidRDefault="007D78AD" w:rsidP="00422F8F">
            <w:pPr>
              <w:widowControl w:val="0"/>
              <w:autoSpaceDE w:val="0"/>
              <w:autoSpaceDN w:val="0"/>
              <w:adjustRightInd w:val="0"/>
              <w:spacing w:after="120"/>
              <w:rPr>
                <w:rFonts w:ascii="Arial" w:hAnsi="Arial" w:cs="Arial"/>
                <w:sz w:val="21"/>
                <w:szCs w:val="21"/>
              </w:rPr>
            </w:pPr>
            <w:r w:rsidRPr="007D78AD">
              <w:rPr>
                <w:rFonts w:ascii="Arial" w:hAnsi="Arial" w:cs="Arial"/>
                <w:sz w:val="21"/>
                <w:szCs w:val="21"/>
              </w:rPr>
              <w:t>Z6364106/2018/05/137</w:t>
            </w:r>
          </w:p>
        </w:tc>
      </w:tr>
    </w:tbl>
    <w:p w14:paraId="00BE7896"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w:t>
            </w:r>
            <w:proofErr w:type="gramStart"/>
            <w:r w:rsidRPr="00A175D1">
              <w:rPr>
                <w:rFonts w:ascii="Arial" w:hAnsi="Arial" w:cs="Arial"/>
                <w:color w:val="365F91" w:themeColor="accent1" w:themeShade="BF"/>
                <w:sz w:val="21"/>
                <w:szCs w:val="21"/>
              </w:rPr>
              <w:t>i.e.</w:t>
            </w:r>
            <w:proofErr w:type="gramEnd"/>
            <w:r w:rsidRPr="00A175D1">
              <w:rPr>
                <w:rFonts w:ascii="Arial" w:hAnsi="Arial" w:cs="Arial"/>
                <w:color w:val="365F91" w:themeColor="accent1" w:themeShade="BF"/>
                <w:sz w:val="21"/>
                <w:szCs w:val="21"/>
              </w:rPr>
              <w:t xml:space="preserve"> transcripts, videos, photos, audio tapes, field notes, etc).</w:t>
            </w:r>
          </w:p>
          <w:p w14:paraId="4F948CD5" w14:textId="77777777" w:rsidR="00A175D1" w:rsidRPr="00820A9F" w:rsidRDefault="00A175D1" w:rsidP="00820A9F">
            <w:pPr>
              <w:pStyle w:val="ListParagraph"/>
              <w:spacing w:before="120"/>
              <w:ind w:left="4"/>
              <w:contextualSpacing w:val="0"/>
              <w:rPr>
                <w:rFonts w:ascii="Arial" w:hAnsi="Arial" w:cs="Arial"/>
                <w:sz w:val="21"/>
                <w:szCs w:val="21"/>
              </w:rPr>
            </w:pPr>
          </w:p>
          <w:p w14:paraId="11415C8A" w14:textId="23BF05E5"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(1)</w:t>
            </w:r>
            <w:r w:rsidRPr="007D78AD">
              <w:rPr>
                <w:rFonts w:ascii="Arial" w:hAnsi="Arial" w:cs="Arial"/>
                <w:sz w:val="21"/>
                <w:szCs w:val="21"/>
              </w:rPr>
              <w:tab/>
              <w:t>Consent Forms (signed by participant, but not including personal numerical code)</w:t>
            </w:r>
            <w:r w:rsidR="003E2D15">
              <w:rPr>
                <w:rFonts w:ascii="Arial" w:hAnsi="Arial" w:cs="Arial"/>
                <w:sz w:val="21"/>
                <w:szCs w:val="21"/>
              </w:rPr>
              <w:t xml:space="preserve">. Stored on paper. </w:t>
            </w:r>
          </w:p>
          <w:p w14:paraId="1387DD59" w14:textId="5D9EDFB2"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(2)</w:t>
            </w:r>
            <w:r w:rsidRPr="007D78AD">
              <w:rPr>
                <w:rFonts w:ascii="Arial" w:hAnsi="Arial" w:cs="Arial"/>
                <w:sz w:val="21"/>
                <w:szCs w:val="21"/>
              </w:rPr>
              <w:tab/>
              <w:t>Email and/or phone call communications with participants and results of screening questionnaires (not including personal numerical code)</w:t>
            </w:r>
            <w:r w:rsidR="003E2D15">
              <w:rPr>
                <w:rFonts w:ascii="Arial" w:hAnsi="Arial" w:cs="Arial"/>
                <w:sz w:val="21"/>
                <w:szCs w:val="21"/>
              </w:rPr>
              <w:t>. Stored digitally.</w:t>
            </w:r>
          </w:p>
          <w:p w14:paraId="5E43502F" w14:textId="0C6BEDE0"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(3)</w:t>
            </w:r>
            <w:r w:rsidRPr="007D78AD">
              <w:rPr>
                <w:rFonts w:ascii="Arial" w:hAnsi="Arial" w:cs="Arial"/>
                <w:sz w:val="21"/>
                <w:szCs w:val="21"/>
              </w:rPr>
              <w:tab/>
              <w:t>Anonymised* performance metrics</w:t>
            </w:r>
            <w:r w:rsidR="008F0975">
              <w:rPr>
                <w:rFonts w:ascii="Arial" w:hAnsi="Arial" w:cs="Arial"/>
                <w:sz w:val="21"/>
                <w:szCs w:val="21"/>
              </w:rPr>
              <w:t>.</w:t>
            </w:r>
            <w:r w:rsidR="003E2D15">
              <w:rPr>
                <w:rFonts w:ascii="Arial" w:hAnsi="Arial" w:cs="Arial"/>
                <w:sz w:val="21"/>
                <w:szCs w:val="21"/>
              </w:rPr>
              <w:t xml:space="preserve"> </w:t>
            </w:r>
            <w:r w:rsidR="003E2D15" w:rsidRPr="003E2D15">
              <w:rPr>
                <w:rFonts w:ascii="Arial" w:hAnsi="Arial" w:cs="Arial"/>
                <w:sz w:val="21"/>
                <w:szCs w:val="21"/>
              </w:rPr>
              <w:t>Stored digitally.</w:t>
            </w:r>
          </w:p>
          <w:p w14:paraId="57680565" w14:textId="69479B86"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(4)</w:t>
            </w:r>
            <w:r w:rsidRPr="007D78AD">
              <w:rPr>
                <w:rFonts w:ascii="Arial" w:hAnsi="Arial" w:cs="Arial"/>
                <w:sz w:val="21"/>
                <w:szCs w:val="21"/>
              </w:rPr>
              <w:tab/>
              <w:t>Anonymised* log files from sensors and trackers</w:t>
            </w:r>
            <w:r w:rsidR="008F0975">
              <w:rPr>
                <w:rFonts w:ascii="Arial" w:hAnsi="Arial" w:cs="Arial"/>
                <w:sz w:val="21"/>
                <w:szCs w:val="21"/>
              </w:rPr>
              <w:t>.</w:t>
            </w:r>
            <w:r w:rsidRPr="007D78AD">
              <w:rPr>
                <w:rFonts w:ascii="Arial" w:hAnsi="Arial" w:cs="Arial"/>
                <w:sz w:val="21"/>
                <w:szCs w:val="21"/>
              </w:rPr>
              <w:t xml:space="preserve"> </w:t>
            </w:r>
            <w:r w:rsidR="003E2D15" w:rsidRPr="003E2D15">
              <w:rPr>
                <w:rFonts w:ascii="Arial" w:hAnsi="Arial" w:cs="Arial"/>
                <w:sz w:val="21"/>
                <w:szCs w:val="21"/>
              </w:rPr>
              <w:t>Stored digitally.</w:t>
            </w:r>
          </w:p>
          <w:p w14:paraId="4CA3EA3A" w14:textId="7B264C0D"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(5)</w:t>
            </w:r>
            <w:r w:rsidRPr="007D78AD">
              <w:rPr>
                <w:rFonts w:ascii="Arial" w:hAnsi="Arial" w:cs="Arial"/>
                <w:sz w:val="21"/>
                <w:szCs w:val="21"/>
              </w:rPr>
              <w:tab/>
              <w:t>Anonymised* SSQ responses</w:t>
            </w:r>
            <w:r w:rsidR="008F0975">
              <w:rPr>
                <w:rFonts w:ascii="Arial" w:hAnsi="Arial" w:cs="Arial"/>
                <w:sz w:val="21"/>
                <w:szCs w:val="21"/>
              </w:rPr>
              <w:t>.</w:t>
            </w:r>
            <w:r w:rsidR="003E2D15" w:rsidRPr="003E2D15">
              <w:rPr>
                <w:rFonts w:ascii="Arial" w:hAnsi="Arial" w:cs="Arial"/>
                <w:sz w:val="21"/>
                <w:szCs w:val="21"/>
              </w:rPr>
              <w:t xml:space="preserve"> Stored </w:t>
            </w:r>
            <w:r w:rsidR="003E2D15">
              <w:rPr>
                <w:rFonts w:ascii="Arial" w:hAnsi="Arial" w:cs="Arial"/>
                <w:sz w:val="21"/>
                <w:szCs w:val="21"/>
              </w:rPr>
              <w:t>on paper or digitally</w:t>
            </w:r>
            <w:r w:rsidR="003E2D15" w:rsidRPr="003E2D15">
              <w:rPr>
                <w:rFonts w:ascii="Arial" w:hAnsi="Arial" w:cs="Arial"/>
                <w:sz w:val="21"/>
                <w:szCs w:val="21"/>
              </w:rPr>
              <w:t>.</w:t>
            </w:r>
          </w:p>
          <w:p w14:paraId="475D9A8C" w14:textId="07408FE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(6)</w:t>
            </w:r>
            <w:r w:rsidRPr="007D78AD">
              <w:rPr>
                <w:rFonts w:ascii="Arial" w:hAnsi="Arial" w:cs="Arial"/>
                <w:sz w:val="21"/>
                <w:szCs w:val="21"/>
              </w:rPr>
              <w:tab/>
              <w:t>Anonymised* questionnaire responses</w:t>
            </w:r>
            <w:r w:rsidR="008F0975">
              <w:rPr>
                <w:rFonts w:ascii="Arial" w:hAnsi="Arial" w:cs="Arial"/>
                <w:sz w:val="21"/>
                <w:szCs w:val="21"/>
              </w:rPr>
              <w:t>.</w:t>
            </w:r>
            <w:r w:rsidR="003E2D15" w:rsidRPr="003E2D15">
              <w:rPr>
                <w:rFonts w:ascii="Arial" w:hAnsi="Arial" w:cs="Arial"/>
                <w:sz w:val="21"/>
                <w:szCs w:val="21"/>
              </w:rPr>
              <w:t xml:space="preserve"> Stored on paper</w:t>
            </w:r>
            <w:r w:rsidR="003E2D15">
              <w:rPr>
                <w:rFonts w:ascii="Arial" w:hAnsi="Arial" w:cs="Arial"/>
                <w:sz w:val="21"/>
                <w:szCs w:val="21"/>
              </w:rPr>
              <w:t xml:space="preserve"> or digitally</w:t>
            </w:r>
            <w:r w:rsidR="003E2D15" w:rsidRPr="003E2D15">
              <w:rPr>
                <w:rFonts w:ascii="Arial" w:hAnsi="Arial" w:cs="Arial"/>
                <w:sz w:val="21"/>
                <w:szCs w:val="21"/>
              </w:rPr>
              <w:t>.</w:t>
            </w:r>
          </w:p>
          <w:p w14:paraId="6CFEC0C7" w14:textId="52DD4A16"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(7)</w:t>
            </w:r>
            <w:r w:rsidRPr="007D78AD">
              <w:rPr>
                <w:rFonts w:ascii="Arial" w:hAnsi="Arial" w:cs="Arial"/>
                <w:sz w:val="21"/>
                <w:szCs w:val="21"/>
              </w:rPr>
              <w:tab/>
              <w:t>Anonymised* transcriptions of interviews and written observation</w:t>
            </w:r>
            <w:r w:rsidR="003E2D15">
              <w:rPr>
                <w:rFonts w:ascii="Arial" w:hAnsi="Arial" w:cs="Arial"/>
                <w:sz w:val="21"/>
                <w:szCs w:val="21"/>
              </w:rPr>
              <w:t xml:space="preserve">. </w:t>
            </w:r>
            <w:r w:rsidR="003E2D15" w:rsidRPr="003E2D15">
              <w:rPr>
                <w:rFonts w:ascii="Arial" w:hAnsi="Arial" w:cs="Arial"/>
                <w:sz w:val="21"/>
                <w:szCs w:val="21"/>
              </w:rPr>
              <w:t>Stored on paper or digitally</w:t>
            </w:r>
            <w:r w:rsidR="008F0975">
              <w:rPr>
                <w:rFonts w:ascii="Arial" w:hAnsi="Arial" w:cs="Arial"/>
                <w:sz w:val="21"/>
                <w:szCs w:val="21"/>
              </w:rPr>
              <w:t>.</w:t>
            </w:r>
          </w:p>
          <w:p w14:paraId="04367CEB" w14:textId="4D4947F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(8)</w:t>
            </w:r>
            <w:r w:rsidRPr="007D78AD">
              <w:rPr>
                <w:rFonts w:ascii="Arial" w:hAnsi="Arial" w:cs="Arial"/>
                <w:sz w:val="21"/>
                <w:szCs w:val="21"/>
              </w:rPr>
              <w:tab/>
              <w:t>A Key that maps personal information to personal number code</w:t>
            </w:r>
            <w:r w:rsidR="003E2D15">
              <w:rPr>
                <w:rFonts w:ascii="Arial" w:hAnsi="Arial" w:cs="Arial"/>
                <w:sz w:val="21"/>
                <w:szCs w:val="21"/>
              </w:rPr>
              <w:t>. Stored on paper.</w:t>
            </w:r>
          </w:p>
          <w:p w14:paraId="39630921" w14:textId="26ECF4CD"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(9)</w:t>
            </w:r>
            <w:r w:rsidRPr="007D78AD">
              <w:rPr>
                <w:rFonts w:ascii="Arial" w:hAnsi="Arial" w:cs="Arial"/>
                <w:sz w:val="21"/>
                <w:szCs w:val="21"/>
              </w:rPr>
              <w:tab/>
              <w:t>Form confirming receipt of compensation (signed by participant, but not including personal numerical code)</w:t>
            </w:r>
            <w:r w:rsidR="003E2D15">
              <w:rPr>
                <w:rFonts w:ascii="Arial" w:hAnsi="Arial" w:cs="Arial"/>
                <w:sz w:val="21"/>
                <w:szCs w:val="21"/>
              </w:rPr>
              <w:t>. Stored on paper.</w:t>
            </w:r>
          </w:p>
          <w:p w14:paraId="276214F3" w14:textId="68D20DF4"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(10)</w:t>
            </w:r>
            <w:r w:rsidRPr="007D78AD">
              <w:rPr>
                <w:rFonts w:ascii="Arial" w:hAnsi="Arial" w:cs="Arial"/>
                <w:sz w:val="21"/>
                <w:szCs w:val="21"/>
              </w:rPr>
              <w:tab/>
              <w:t>Audio recordings of participant spoken responses during experiment trials and post-experiment interviews to facilitate the creation of (7). These audio recordings will be stored securely and deleted within 14 days of creation.</w:t>
            </w:r>
            <w:r w:rsidR="003E2D15">
              <w:rPr>
                <w:rFonts w:ascii="Arial" w:hAnsi="Arial" w:cs="Arial"/>
                <w:sz w:val="21"/>
                <w:szCs w:val="21"/>
              </w:rPr>
              <w:t xml:space="preserve"> Stored digitally.</w:t>
            </w:r>
          </w:p>
          <w:p w14:paraId="39D13BCF" w14:textId="78CA7F92" w:rsidR="00A175D1" w:rsidRPr="00820A9F" w:rsidRDefault="007D78AD" w:rsidP="007D78AD">
            <w:pPr>
              <w:pStyle w:val="ListParagraph"/>
              <w:spacing w:before="120"/>
              <w:ind w:left="4"/>
              <w:contextualSpacing w:val="0"/>
              <w:rPr>
                <w:rFonts w:ascii="Arial" w:hAnsi="Arial" w:cs="Arial"/>
                <w:sz w:val="21"/>
                <w:szCs w:val="21"/>
              </w:rPr>
            </w:pPr>
            <w:r w:rsidRPr="007D78AD">
              <w:rPr>
                <w:rFonts w:ascii="Arial" w:hAnsi="Arial" w:cs="Arial"/>
                <w:sz w:val="21"/>
                <w:szCs w:val="21"/>
              </w:rPr>
              <w:t>*Note that items (3-7) are pseudonymised during data collection. 7 days after the end of data collection, on destruction of (8), (3-7) are anonymised.</w:t>
            </w: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w:t>
            </w:r>
            <w:proofErr w:type="spellStart"/>
            <w:r w:rsidRPr="00A175D1">
              <w:rPr>
                <w:rFonts w:ascii="Arial" w:hAnsi="Arial" w:cs="Arial"/>
                <w:color w:val="365F91" w:themeColor="accent1" w:themeShade="BF"/>
                <w:sz w:val="21"/>
                <w:szCs w:val="21"/>
              </w:rPr>
              <w:t>usb</w:t>
            </w:r>
            <w:proofErr w:type="spellEnd"/>
            <w:r w:rsidRPr="00A175D1">
              <w:rPr>
                <w:rFonts w:ascii="Arial" w:hAnsi="Arial" w:cs="Arial"/>
                <w:color w:val="365F91" w:themeColor="accent1" w:themeShade="BF"/>
                <w:sz w:val="21"/>
                <w:szCs w:val="21"/>
              </w:rPr>
              <w:t>/mobile devices.</w:t>
            </w:r>
          </w:p>
          <w:p w14:paraId="10EB9C20" w14:textId="77777777" w:rsidR="00A175D1" w:rsidRPr="00820A9F" w:rsidRDefault="00A175D1" w:rsidP="00820A9F">
            <w:pPr>
              <w:pStyle w:val="ListParagraph"/>
              <w:spacing w:before="120"/>
              <w:ind w:left="0"/>
              <w:contextualSpacing w:val="0"/>
              <w:rPr>
                <w:rFonts w:ascii="Arial" w:hAnsi="Arial" w:cs="Arial"/>
                <w:sz w:val="21"/>
                <w:szCs w:val="21"/>
              </w:rPr>
            </w:pPr>
          </w:p>
          <w:p w14:paraId="2AF05947" w14:textId="0626DA75" w:rsidR="00A175D1" w:rsidRDefault="00A175D1" w:rsidP="00820A9F">
            <w:pPr>
              <w:pStyle w:val="ListParagraph"/>
              <w:spacing w:before="120"/>
              <w:ind w:left="0"/>
              <w:contextualSpacing w:val="0"/>
              <w:rPr>
                <w:rFonts w:ascii="Arial" w:hAnsi="Arial" w:cs="Arial"/>
                <w:sz w:val="21"/>
                <w:szCs w:val="21"/>
              </w:rPr>
            </w:pPr>
          </w:p>
          <w:p w14:paraId="47FE6B6D" w14:textId="0E701E8A"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Note that the Key </w:t>
            </w:r>
            <w:r w:rsidR="00376F9A">
              <w:rPr>
                <w:rFonts w:ascii="Arial" w:hAnsi="Arial" w:cs="Arial"/>
                <w:sz w:val="21"/>
                <w:szCs w:val="21"/>
              </w:rPr>
              <w:t>that maps</w:t>
            </w:r>
            <w:r w:rsidRPr="007D78AD">
              <w:rPr>
                <w:rFonts w:ascii="Arial" w:hAnsi="Arial" w:cs="Arial"/>
                <w:sz w:val="21"/>
                <w:szCs w:val="21"/>
              </w:rPr>
              <w:t xml:space="preserve"> personal information to personal number code (8) will be destroyed seven days after data collection is complete. After this point, </w:t>
            </w:r>
            <w:r w:rsidR="00376F9A">
              <w:rPr>
                <w:rFonts w:ascii="Arial" w:hAnsi="Arial" w:cs="Arial"/>
                <w:sz w:val="21"/>
                <w:szCs w:val="21"/>
              </w:rPr>
              <w:t xml:space="preserve">experimental </w:t>
            </w:r>
            <w:r w:rsidRPr="007D78AD">
              <w:rPr>
                <w:rFonts w:ascii="Arial" w:hAnsi="Arial" w:cs="Arial"/>
                <w:sz w:val="21"/>
                <w:szCs w:val="21"/>
              </w:rPr>
              <w:t xml:space="preserve">data (3-7) are anonymised. </w:t>
            </w:r>
          </w:p>
          <w:p w14:paraId="066C1136" w14:textId="54669AA8"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Consent Forms (1) will </w:t>
            </w:r>
            <w:r w:rsidR="00376F9A">
              <w:rPr>
                <w:rFonts w:ascii="Arial" w:hAnsi="Arial" w:cs="Arial"/>
                <w:sz w:val="21"/>
                <w:szCs w:val="21"/>
              </w:rPr>
              <w:t xml:space="preserve">be </w:t>
            </w:r>
            <w:r w:rsidRPr="007D78AD">
              <w:rPr>
                <w:rFonts w:ascii="Arial" w:hAnsi="Arial" w:cs="Arial"/>
                <w:sz w:val="21"/>
                <w:szCs w:val="21"/>
              </w:rPr>
              <w:t xml:space="preserve">locked in a cabinet in </w:t>
            </w:r>
            <w:r>
              <w:rPr>
                <w:rFonts w:ascii="Arial" w:hAnsi="Arial" w:cs="Arial"/>
                <w:sz w:val="21"/>
                <w:szCs w:val="21"/>
              </w:rPr>
              <w:t>one of the PI’s offices</w:t>
            </w:r>
            <w:r w:rsidRPr="007D78AD">
              <w:rPr>
                <w:rFonts w:ascii="Arial" w:hAnsi="Arial" w:cs="Arial"/>
                <w:sz w:val="21"/>
                <w:szCs w:val="21"/>
              </w:rPr>
              <w:t xml:space="preserve">. They will be destroyed </w:t>
            </w:r>
            <w:r>
              <w:rPr>
                <w:rFonts w:ascii="Arial" w:hAnsi="Arial" w:cs="Arial"/>
                <w:sz w:val="21"/>
                <w:szCs w:val="21"/>
              </w:rPr>
              <w:t xml:space="preserve">one </w:t>
            </w:r>
            <w:r w:rsidRPr="007D78AD">
              <w:rPr>
                <w:rFonts w:ascii="Arial" w:hAnsi="Arial" w:cs="Arial"/>
                <w:sz w:val="21"/>
                <w:szCs w:val="21"/>
              </w:rPr>
              <w:t>year after of the end of data collection.</w:t>
            </w:r>
          </w:p>
          <w:p w14:paraId="7ADD0B92"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Email and/or phone call communications with participants (2) will be deleted within seven days of the end of the data collection period. They will normally be stored on college phone or email services. If a personal mobile phone is used for logistical arrangements, the experimenter will delete all records from this device. If participants agree to have their details stored for future studies (Consent Form, last question), we will retain the email address only. If participants request a copy of the report on the study (Consent Form, Q13), we retain the email address only. We will not store the email address if they do not agree to one or other of these.</w:t>
            </w:r>
          </w:p>
          <w:p w14:paraId="0D11E0C5" w14:textId="48261B3E"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The form that participants sign to indicate that they received compensation (9) will be submitted to UCL finance as part of an expenses claim. UCL finance would be responsible for destroying these </w:t>
            </w:r>
            <w:r w:rsidR="003E2D15">
              <w:rPr>
                <w:rFonts w:ascii="Arial" w:hAnsi="Arial" w:cs="Arial"/>
                <w:sz w:val="21"/>
                <w:szCs w:val="21"/>
              </w:rPr>
              <w:t xml:space="preserve">digital </w:t>
            </w:r>
            <w:r w:rsidRPr="007D78AD">
              <w:rPr>
                <w:rFonts w:ascii="Arial" w:hAnsi="Arial" w:cs="Arial"/>
                <w:sz w:val="21"/>
                <w:szCs w:val="21"/>
              </w:rPr>
              <w:t>records.</w:t>
            </w:r>
            <w:r w:rsidR="003E2D15">
              <w:rPr>
                <w:rFonts w:ascii="Arial" w:hAnsi="Arial" w:cs="Arial"/>
                <w:sz w:val="21"/>
                <w:szCs w:val="21"/>
              </w:rPr>
              <w:t xml:space="preserve"> We would destroy the paper form once </w:t>
            </w:r>
            <w:r w:rsidR="008F0975">
              <w:rPr>
                <w:rFonts w:ascii="Arial" w:hAnsi="Arial" w:cs="Arial"/>
                <w:sz w:val="21"/>
                <w:szCs w:val="21"/>
              </w:rPr>
              <w:t>the digital version</w:t>
            </w:r>
            <w:r w:rsidR="003E2D15">
              <w:rPr>
                <w:rFonts w:ascii="Arial" w:hAnsi="Arial" w:cs="Arial"/>
                <w:sz w:val="21"/>
                <w:szCs w:val="21"/>
              </w:rPr>
              <w:t xml:space="preserve"> had been </w:t>
            </w:r>
            <w:r w:rsidR="001540CA">
              <w:rPr>
                <w:rFonts w:ascii="Arial" w:hAnsi="Arial" w:cs="Arial"/>
                <w:sz w:val="21"/>
                <w:szCs w:val="21"/>
              </w:rPr>
              <w:t>submitted to</w:t>
            </w:r>
            <w:r w:rsidR="003E2D15">
              <w:rPr>
                <w:rFonts w:ascii="Arial" w:hAnsi="Arial" w:cs="Arial"/>
                <w:sz w:val="21"/>
                <w:szCs w:val="21"/>
              </w:rPr>
              <w:t xml:space="preserve"> UCL finance.</w:t>
            </w:r>
          </w:p>
          <w:p w14:paraId="01E89B72"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Publication and/or funding may require that anonymous data (3-7) may be archived. If this is required, then we will follow best practice using the publication’s archive or UCL library services. Local copies of data (3-7) will be stored on secure network drives in the department, on encrypted local disks or encrypted portable storage. </w:t>
            </w:r>
          </w:p>
          <w:p w14:paraId="1B975EEC" w14:textId="53A00887" w:rsidR="007D78AD" w:rsidRPr="00820A9F" w:rsidRDefault="007D78AD" w:rsidP="007D78AD">
            <w:pPr>
              <w:pStyle w:val="ListParagraph"/>
              <w:spacing w:before="120"/>
              <w:ind w:left="0"/>
              <w:contextualSpacing w:val="0"/>
              <w:rPr>
                <w:rFonts w:ascii="Arial" w:hAnsi="Arial" w:cs="Arial"/>
                <w:sz w:val="21"/>
                <w:szCs w:val="21"/>
              </w:rPr>
            </w:pPr>
            <w:r w:rsidRPr="007D78AD">
              <w:rPr>
                <w:rFonts w:ascii="Arial" w:hAnsi="Arial" w:cs="Arial"/>
                <w:sz w:val="21"/>
                <w:szCs w:val="21"/>
              </w:rPr>
              <w:t>Some examples of summative data (3-7) may appear in published papers. Participants will be not identifiable in this data. Any publication will be archived in UCL’s open access repository.</w:t>
            </w: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2A4F7F3E" w:rsidR="00A175D1" w:rsidRPr="00820A9F" w:rsidRDefault="007D78AD" w:rsidP="00820A9F">
            <w:pPr>
              <w:pStyle w:val="ListParagraph"/>
              <w:spacing w:before="120"/>
              <w:ind w:left="4"/>
              <w:contextualSpacing w:val="0"/>
              <w:rPr>
                <w:rFonts w:ascii="Arial" w:hAnsi="Arial" w:cs="Arial"/>
                <w:sz w:val="21"/>
                <w:szCs w:val="21"/>
              </w:rPr>
            </w:pPr>
            <w:r w:rsidRPr="007D78AD">
              <w:rPr>
                <w:rFonts w:ascii="Arial" w:hAnsi="Arial" w:cs="Arial"/>
                <w:sz w:val="21"/>
                <w:szCs w:val="21"/>
              </w:rPr>
              <w:t xml:space="preserve">Only those identified in </w:t>
            </w:r>
            <w:proofErr w:type="gramStart"/>
            <w:r w:rsidRPr="007D78AD">
              <w:rPr>
                <w:rFonts w:ascii="Arial" w:hAnsi="Arial" w:cs="Arial"/>
                <w:sz w:val="21"/>
                <w:szCs w:val="21"/>
              </w:rPr>
              <w:t>Q10</w:t>
            </w:r>
            <w:proofErr w:type="gramEnd"/>
            <w:r w:rsidRPr="007D78AD">
              <w:rPr>
                <w:rFonts w:ascii="Arial" w:hAnsi="Arial" w:cs="Arial"/>
                <w:sz w:val="21"/>
                <w:szCs w:val="21"/>
              </w:rPr>
              <w:t xml:space="preserve"> and the PI will have access to data (1,3-7). During data collection (2) and (8,9) will be available to those identified in Q10 and the PI. (2) and (8) will be destroyed within seven days. (9) Will be lodged with UCL finance and </w:t>
            </w:r>
            <w:r w:rsidR="003E2D15">
              <w:rPr>
                <w:rFonts w:ascii="Arial" w:hAnsi="Arial" w:cs="Arial"/>
                <w:sz w:val="21"/>
                <w:szCs w:val="21"/>
              </w:rPr>
              <w:t xml:space="preserve">digital copies </w:t>
            </w:r>
            <w:r w:rsidRPr="007D78AD">
              <w:rPr>
                <w:rFonts w:ascii="Arial" w:hAnsi="Arial" w:cs="Arial"/>
                <w:sz w:val="21"/>
                <w:szCs w:val="21"/>
              </w:rPr>
              <w:t>would be accessible to persons authorised by UCL finance</w:t>
            </w:r>
            <w:r w:rsidR="003E2D15">
              <w:rPr>
                <w:rFonts w:ascii="Arial" w:hAnsi="Arial" w:cs="Arial"/>
                <w:sz w:val="21"/>
                <w:szCs w:val="21"/>
              </w:rPr>
              <w:t xml:space="preserve">. We would destroy the </w:t>
            </w:r>
            <w:r w:rsidR="003E2D15">
              <w:rPr>
                <w:rFonts w:ascii="Arial" w:hAnsi="Arial" w:cs="Arial"/>
                <w:sz w:val="21"/>
                <w:szCs w:val="21"/>
              </w:rPr>
              <w:lastRenderedPageBreak/>
              <w:t>paper copy once</w:t>
            </w:r>
            <w:r w:rsidR="008F0975">
              <w:rPr>
                <w:rFonts w:ascii="Arial" w:hAnsi="Arial" w:cs="Arial"/>
                <w:sz w:val="21"/>
                <w:szCs w:val="21"/>
              </w:rPr>
              <w:t xml:space="preserve"> the digital version was</w:t>
            </w:r>
            <w:r w:rsidR="003E2D15">
              <w:rPr>
                <w:rFonts w:ascii="Arial" w:hAnsi="Arial" w:cs="Arial"/>
                <w:sz w:val="21"/>
                <w:szCs w:val="21"/>
              </w:rPr>
              <w:t xml:space="preserve"> submitted to UCL finance</w:t>
            </w:r>
            <w:r w:rsidRPr="007D78AD">
              <w:rPr>
                <w:rFonts w:ascii="Arial" w:hAnsi="Arial" w:cs="Arial"/>
                <w:sz w:val="21"/>
                <w:szCs w:val="21"/>
              </w:rPr>
              <w:t>.</w:t>
            </w:r>
            <w:r>
              <w:rPr>
                <w:rFonts w:ascii="Arial" w:hAnsi="Arial" w:cs="Arial"/>
                <w:sz w:val="21"/>
                <w:szCs w:val="21"/>
              </w:rPr>
              <w:t xml:space="preserve"> Transcription may involve use of secure machine translation services, from UCL-approved suppliers, or where there is no risk of non-compliance with GDPR and Data Protection legislation.</w:t>
            </w: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w:t>
            </w:r>
            <w:r w:rsidR="00BF4BBE">
              <w:rPr>
                <w:rFonts w:ascii="Arial" w:hAnsi="Arial" w:cs="Arial"/>
                <w:b/>
                <w:bCs/>
                <w:color w:val="365F91" w:themeColor="accent1" w:themeShade="BF"/>
                <w:sz w:val="21"/>
                <w:szCs w:val="21"/>
              </w:rPr>
              <w:t>6</w:t>
            </w:r>
          </w:p>
        </w:tc>
        <w:tc>
          <w:tcPr>
            <w:tcW w:w="8566" w:type="dxa"/>
          </w:tcPr>
          <w:p w14:paraId="517724D6" w14:textId="348C7363"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w:t>
            </w:r>
            <w:r w:rsidR="008C23AD">
              <w:rPr>
                <w:rFonts w:ascii="Arial" w:hAnsi="Arial" w:cs="Arial"/>
                <w:b/>
                <w:bCs/>
                <w:color w:val="365F91" w:themeColor="accent1" w:themeShade="BF"/>
                <w:sz w:val="21"/>
                <w:szCs w:val="21"/>
              </w:rPr>
              <w:t xml:space="preserve">General </w:t>
            </w:r>
            <w:r w:rsidRPr="007178B0">
              <w:rPr>
                <w:rFonts w:ascii="Arial" w:hAnsi="Arial" w:cs="Arial"/>
                <w:b/>
                <w:bCs/>
                <w:color w:val="365F91" w:themeColor="accent1" w:themeShade="BF"/>
                <w:sz w:val="21"/>
                <w:szCs w:val="21"/>
              </w:rPr>
              <w:t xml:space="preserve">Data Protection </w:t>
            </w:r>
            <w:r w:rsidR="008C23AD">
              <w:rPr>
                <w:rFonts w:ascii="Arial" w:hAnsi="Arial" w:cs="Arial"/>
                <w:b/>
                <w:bCs/>
                <w:color w:val="365F91" w:themeColor="accent1" w:themeShade="BF"/>
                <w:sz w:val="21"/>
                <w:szCs w:val="21"/>
              </w:rPr>
              <w:t>Regulation (GDPR 2018</w:t>
            </w:r>
            <w:r w:rsidRPr="007178B0">
              <w:rPr>
                <w:rFonts w:ascii="Arial" w:hAnsi="Arial" w:cs="Arial"/>
                <w:b/>
                <w:bCs/>
                <w:color w:val="365F91" w:themeColor="accent1" w:themeShade="BF"/>
                <w:sz w:val="21"/>
                <w:szCs w:val="21"/>
              </w:rPr>
              <w:t xml:space="preserve">).    </w:t>
            </w:r>
          </w:p>
          <w:p w14:paraId="62CD12E9" w14:textId="494C70C7"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5587D305" w:rsidR="00484288" w:rsidRPr="00820A9F" w:rsidRDefault="00484288" w:rsidP="00691CF1">
            <w:pPr>
              <w:spacing w:before="120"/>
              <w:rPr>
                <w:rFonts w:ascii="Arial" w:hAnsi="Arial" w:cs="Arial"/>
                <w:sz w:val="21"/>
                <w:szCs w:val="21"/>
              </w:rPr>
            </w:pP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roofErr w:type="gramStart"/>
            <w:r w:rsidRPr="007178B0">
              <w:rPr>
                <w:rFonts w:ascii="Arial" w:hAnsi="Arial" w:cs="Arial"/>
                <w:b/>
                <w:bCs/>
                <w:color w:val="365F91" w:themeColor="accent1" w:themeShade="BF"/>
                <w:sz w:val="21"/>
                <w:szCs w:val="21"/>
              </w:rPr>
              <w:t>)?*</w:t>
            </w:r>
            <w:proofErr w:type="gramEnd"/>
          </w:p>
          <w:p w14:paraId="22EE925C" w14:textId="5C2D063F"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p>
          <w:p w14:paraId="5C02FC06" w14:textId="4DC0ECC5"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w:t>
            </w:r>
            <w:r w:rsidR="008C23AD">
              <w:rPr>
                <w:rFonts w:ascii="Arial" w:hAnsi="Arial" w:cs="Arial"/>
                <w:color w:val="365F91" w:themeColor="accent1" w:themeShade="BF"/>
                <w:sz w:val="21"/>
                <w:szCs w:val="21"/>
              </w:rPr>
              <w:t>GDPR 2018</w:t>
            </w:r>
            <w:r w:rsidRPr="007178B0">
              <w:rPr>
                <w:rFonts w:ascii="Arial" w:hAnsi="Arial" w:cs="Arial"/>
                <w:color w:val="365F91" w:themeColor="accent1" w:themeShade="BF"/>
                <w:sz w:val="21"/>
                <w:szCs w:val="21"/>
              </w:rPr>
              <w:t xml:space="preserve">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arrangements are below.</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820A9F" w:rsidRDefault="00484288" w:rsidP="00B5342F">
            <w:pPr>
              <w:spacing w:before="120"/>
              <w:rPr>
                <w:rFonts w:ascii="Arial" w:hAnsi="Arial" w:cs="Arial"/>
                <w:sz w:val="21"/>
                <w:szCs w:val="21"/>
              </w:rPr>
            </w:pPr>
          </w:p>
          <w:p w14:paraId="7CD9EF74" w14:textId="0EDEB26A" w:rsidR="00484288" w:rsidRPr="00820A9F" w:rsidRDefault="00484288" w:rsidP="007C7831">
            <w:pPr>
              <w:spacing w:before="120"/>
              <w:rPr>
                <w:rFonts w:ascii="Arial" w:hAnsi="Arial" w:cs="Arial"/>
                <w:sz w:val="21"/>
                <w:szCs w:val="21"/>
              </w:rPr>
            </w:pPr>
          </w:p>
        </w:tc>
      </w:tr>
    </w:tbl>
    <w:p w14:paraId="77235DD9" w14:textId="77777777" w:rsidR="009A6487" w:rsidRPr="007178B0" w:rsidRDefault="009A648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116CF8EB">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116CF8EB">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A14256E" w14:textId="77777777" w:rsidR="009B7ABA" w:rsidRDefault="009B7ABA" w:rsidP="009B7ABA">
            <w:pPr>
              <w:pStyle w:val="ListParagraph"/>
              <w:ind w:left="0"/>
              <w:contextualSpacing w:val="0"/>
              <w:rPr>
                <w:rFonts w:ascii="Arial" w:hAnsi="Arial" w:cs="Arial"/>
                <w:sz w:val="21"/>
                <w:szCs w:val="21"/>
              </w:rPr>
            </w:pPr>
          </w:p>
          <w:p w14:paraId="6C95D41B" w14:textId="23F0DB27" w:rsidR="009B7ABA" w:rsidRPr="009B7ABA" w:rsidRDefault="009B7ABA" w:rsidP="009B7ABA">
            <w:pPr>
              <w:pStyle w:val="ListParagraph"/>
              <w:ind w:left="0"/>
              <w:contextualSpacing w:val="0"/>
              <w:rPr>
                <w:rFonts w:ascii="Arial" w:hAnsi="Arial" w:cs="Arial"/>
                <w:sz w:val="21"/>
                <w:szCs w:val="21"/>
              </w:rPr>
            </w:pPr>
            <w:r w:rsidRPr="009B7ABA">
              <w:rPr>
                <w:rFonts w:ascii="Arial" w:hAnsi="Arial" w:cs="Arial"/>
                <w:sz w:val="21"/>
                <w:szCs w:val="21"/>
              </w:rPr>
              <w:t xml:space="preserve">Consent Forms (1) will </w:t>
            </w:r>
            <w:proofErr w:type="gramStart"/>
            <w:r w:rsidRPr="009B7ABA">
              <w:rPr>
                <w:rFonts w:ascii="Arial" w:hAnsi="Arial" w:cs="Arial"/>
                <w:sz w:val="21"/>
                <w:szCs w:val="21"/>
              </w:rPr>
              <w:t>locked</w:t>
            </w:r>
            <w:proofErr w:type="gramEnd"/>
            <w:r w:rsidRPr="009B7ABA">
              <w:rPr>
                <w:rFonts w:ascii="Arial" w:hAnsi="Arial" w:cs="Arial"/>
                <w:sz w:val="21"/>
                <w:szCs w:val="21"/>
              </w:rPr>
              <w:t xml:space="preserve"> in a cabinet in one of the PI’s offices.</w:t>
            </w:r>
          </w:p>
          <w:p w14:paraId="4AF7011A" w14:textId="77777777" w:rsidR="009B7ABA" w:rsidRPr="009B7ABA" w:rsidRDefault="009B7ABA" w:rsidP="009B7ABA">
            <w:pPr>
              <w:pStyle w:val="ListParagraph"/>
              <w:ind w:left="0"/>
              <w:contextualSpacing w:val="0"/>
              <w:rPr>
                <w:rFonts w:ascii="Arial" w:hAnsi="Arial" w:cs="Arial"/>
                <w:sz w:val="21"/>
                <w:szCs w:val="21"/>
              </w:rPr>
            </w:pPr>
          </w:p>
          <w:p w14:paraId="691120AC" w14:textId="5996EB30" w:rsidR="00A175D1" w:rsidRDefault="009B7ABA" w:rsidP="009B7ABA">
            <w:pPr>
              <w:pStyle w:val="ListParagraph"/>
              <w:spacing w:before="120"/>
              <w:ind w:left="0"/>
              <w:contextualSpacing w:val="0"/>
              <w:rPr>
                <w:rFonts w:ascii="Arial" w:hAnsi="Arial" w:cs="Arial"/>
                <w:sz w:val="21"/>
                <w:szCs w:val="21"/>
              </w:rPr>
            </w:pPr>
            <w:r w:rsidRPr="009B7ABA">
              <w:rPr>
                <w:rFonts w:ascii="Arial" w:hAnsi="Arial" w:cs="Arial"/>
                <w:sz w:val="21"/>
                <w:szCs w:val="21"/>
              </w:rPr>
              <w:t>The data identified as (3-7) in Q45 will be stored on secure network drives in the department.</w:t>
            </w:r>
          </w:p>
          <w:p w14:paraId="6B112E25" w14:textId="77777777" w:rsidR="009B7ABA" w:rsidRDefault="009B7ABA" w:rsidP="009B7ABA">
            <w:pPr>
              <w:pStyle w:val="ListParagraph"/>
              <w:ind w:left="0"/>
              <w:rPr>
                <w:rFonts w:ascii="Arial" w:hAnsi="Arial" w:cs="Arial"/>
                <w:sz w:val="21"/>
                <w:szCs w:val="21"/>
              </w:rPr>
            </w:pPr>
          </w:p>
          <w:p w14:paraId="508B8087" w14:textId="3AC3B1CB" w:rsidR="009B7ABA" w:rsidRPr="009B7ABA" w:rsidRDefault="009B7ABA" w:rsidP="009B7ABA">
            <w:pPr>
              <w:pStyle w:val="ListParagraph"/>
              <w:ind w:left="0"/>
              <w:rPr>
                <w:rFonts w:ascii="Arial" w:hAnsi="Arial" w:cs="Arial"/>
                <w:sz w:val="21"/>
                <w:szCs w:val="21"/>
              </w:rPr>
            </w:pPr>
            <w:r w:rsidRPr="009B7ABA">
              <w:rPr>
                <w:rFonts w:ascii="Arial" w:hAnsi="Arial" w:cs="Arial"/>
                <w:sz w:val="21"/>
                <w:szCs w:val="21"/>
              </w:rPr>
              <w:t xml:space="preserve">UCL finance will be responsible for digital copies of (9). </w:t>
            </w:r>
            <w:r>
              <w:rPr>
                <w:rFonts w:ascii="Arial" w:hAnsi="Arial" w:cs="Arial"/>
                <w:sz w:val="21"/>
                <w:szCs w:val="21"/>
              </w:rPr>
              <w:t xml:space="preserve">We assume that their service is secure. </w:t>
            </w:r>
            <w:r w:rsidRPr="009B7ABA">
              <w:rPr>
                <w:rFonts w:ascii="Arial" w:hAnsi="Arial" w:cs="Arial"/>
                <w:sz w:val="21"/>
                <w:szCs w:val="21"/>
              </w:rPr>
              <w:t>We would destroy paper copies of (9) once digital copies were lodged with UCL finance.</w:t>
            </w:r>
          </w:p>
          <w:p w14:paraId="0DC96C74" w14:textId="77777777" w:rsidR="009B7ABA" w:rsidRPr="00820A9F" w:rsidRDefault="009B7ABA" w:rsidP="009B7ABA">
            <w:pPr>
              <w:pStyle w:val="ListParagraph"/>
              <w:spacing w:before="120"/>
              <w:ind w:left="0"/>
              <w:contextualSpacing w:val="0"/>
              <w:rPr>
                <w:rFonts w:ascii="Arial" w:hAnsi="Arial" w:cs="Arial"/>
                <w:sz w:val="21"/>
                <w:szCs w:val="21"/>
              </w:rPr>
            </w:pP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7777777" w:rsidR="00A175D1" w:rsidRPr="00820A9F" w:rsidRDefault="00A175D1" w:rsidP="00820A9F">
            <w:pPr>
              <w:pStyle w:val="ListParagraph"/>
              <w:ind w:left="4"/>
              <w:rPr>
                <w:rFonts w:ascii="Arial" w:hAnsi="Arial" w:cs="Arial"/>
                <w:sz w:val="21"/>
                <w:szCs w:val="21"/>
              </w:rPr>
            </w:pPr>
          </w:p>
          <w:p w14:paraId="26BFFC8E" w14:textId="557EE463" w:rsid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 xml:space="preserve">Consent Forms (1) will </w:t>
            </w:r>
            <w:proofErr w:type="gramStart"/>
            <w:r w:rsidRPr="007D78AD">
              <w:rPr>
                <w:rFonts w:ascii="Arial" w:hAnsi="Arial" w:cs="Arial"/>
                <w:sz w:val="21"/>
                <w:szCs w:val="21"/>
              </w:rPr>
              <w:t>locked</w:t>
            </w:r>
            <w:proofErr w:type="gramEnd"/>
            <w:r w:rsidRPr="007D78AD">
              <w:rPr>
                <w:rFonts w:ascii="Arial" w:hAnsi="Arial" w:cs="Arial"/>
                <w:sz w:val="21"/>
                <w:szCs w:val="21"/>
              </w:rPr>
              <w:t xml:space="preserve"> in a cabinet in </w:t>
            </w:r>
            <w:r>
              <w:rPr>
                <w:rFonts w:ascii="Arial" w:hAnsi="Arial" w:cs="Arial"/>
                <w:sz w:val="21"/>
                <w:szCs w:val="21"/>
              </w:rPr>
              <w:t>one of the PI’s offices.</w:t>
            </w:r>
            <w:r w:rsidR="009B7ABA">
              <w:rPr>
                <w:rFonts w:ascii="Arial" w:hAnsi="Arial" w:cs="Arial"/>
                <w:sz w:val="21"/>
                <w:szCs w:val="21"/>
              </w:rPr>
              <w:t xml:space="preserve"> Only the PI responsible will have direct access.</w:t>
            </w:r>
          </w:p>
          <w:p w14:paraId="6CF84A07" w14:textId="77777777" w:rsidR="007D78AD" w:rsidRPr="007D78AD" w:rsidRDefault="007D78AD" w:rsidP="007D78AD">
            <w:pPr>
              <w:pStyle w:val="ListParagraph"/>
              <w:spacing w:before="120"/>
              <w:ind w:left="4"/>
              <w:rPr>
                <w:rFonts w:ascii="Arial" w:hAnsi="Arial" w:cs="Arial"/>
                <w:sz w:val="21"/>
                <w:szCs w:val="21"/>
              </w:rPr>
            </w:pPr>
          </w:p>
          <w:p w14:paraId="2E488F74" w14:textId="7777777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 xml:space="preserve">The data identified as (3-7) in Q45 will be stored on secure network drives in the department. Only those identified in </w:t>
            </w:r>
            <w:proofErr w:type="gramStart"/>
            <w:r w:rsidRPr="007D78AD">
              <w:rPr>
                <w:rFonts w:ascii="Arial" w:hAnsi="Arial" w:cs="Arial"/>
                <w:sz w:val="21"/>
                <w:szCs w:val="21"/>
              </w:rPr>
              <w:t>Q10</w:t>
            </w:r>
            <w:proofErr w:type="gramEnd"/>
            <w:r w:rsidRPr="007D78AD">
              <w:rPr>
                <w:rFonts w:ascii="Arial" w:hAnsi="Arial" w:cs="Arial"/>
                <w:sz w:val="21"/>
                <w:szCs w:val="21"/>
              </w:rPr>
              <w:t xml:space="preserve"> and the PI will have access to data (3-7).</w:t>
            </w:r>
          </w:p>
          <w:p w14:paraId="08BBC49C" w14:textId="7BF29A81" w:rsidR="00A175D1" w:rsidRPr="00820A9F" w:rsidRDefault="007D78AD" w:rsidP="007D78AD">
            <w:pPr>
              <w:pStyle w:val="ListParagraph"/>
              <w:spacing w:before="120"/>
              <w:ind w:left="4"/>
              <w:contextualSpacing w:val="0"/>
              <w:rPr>
                <w:rFonts w:ascii="Arial" w:hAnsi="Arial" w:cs="Arial"/>
                <w:sz w:val="21"/>
                <w:szCs w:val="21"/>
              </w:rPr>
            </w:pPr>
            <w:r w:rsidRPr="007D78AD">
              <w:rPr>
                <w:rFonts w:ascii="Arial" w:hAnsi="Arial" w:cs="Arial"/>
                <w:sz w:val="21"/>
                <w:szCs w:val="21"/>
              </w:rPr>
              <w:t xml:space="preserve">UCL finance will be responsible for </w:t>
            </w:r>
            <w:r w:rsidR="003E2D15">
              <w:rPr>
                <w:rFonts w:ascii="Arial" w:hAnsi="Arial" w:cs="Arial"/>
                <w:sz w:val="21"/>
                <w:szCs w:val="21"/>
              </w:rPr>
              <w:t xml:space="preserve">digital copies of </w:t>
            </w:r>
            <w:r w:rsidRPr="007D78AD">
              <w:rPr>
                <w:rFonts w:ascii="Arial" w:hAnsi="Arial" w:cs="Arial"/>
                <w:sz w:val="21"/>
                <w:szCs w:val="21"/>
              </w:rPr>
              <w:t>(9).</w:t>
            </w:r>
            <w:r w:rsidR="003E2D15">
              <w:rPr>
                <w:rFonts w:ascii="Arial" w:hAnsi="Arial" w:cs="Arial"/>
                <w:sz w:val="21"/>
                <w:szCs w:val="21"/>
              </w:rPr>
              <w:t xml:space="preserve"> We would destroy paper copies of (9) once digital copies were lodged with UCL finance.</w:t>
            </w:r>
          </w:p>
          <w:p w14:paraId="5A011594" w14:textId="77777777" w:rsidR="009B7ABA" w:rsidRDefault="009B7ABA" w:rsidP="00BF4BBE">
            <w:pPr>
              <w:spacing w:before="120"/>
              <w:rPr>
                <w:rFonts w:ascii="Arial" w:hAnsi="Arial" w:cs="Arial"/>
                <w:b/>
                <w:color w:val="365F91" w:themeColor="accent1" w:themeShade="BF"/>
                <w:sz w:val="21"/>
                <w:szCs w:val="21"/>
              </w:rPr>
            </w:pPr>
          </w:p>
          <w:p w14:paraId="2232F913" w14:textId="45293C74"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1"/>
                  <w14:checkedState w14:val="2612" w14:font="MS Gothic"/>
                  <w14:uncheckedState w14:val="2610" w14:font="MS Gothic"/>
                </w14:checkbox>
              </w:sdtPr>
              <w:sdtContent>
                <w:r w:rsidR="007D78AD">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557E692" w14:textId="1ED5D758" w:rsidR="007D78AD" w:rsidRPr="007D78AD" w:rsidRDefault="450076F8" w:rsidP="007D78AD">
            <w:pPr>
              <w:spacing w:before="120"/>
              <w:rPr>
                <w:rFonts w:ascii="Arial" w:hAnsi="Arial" w:cs="Arial"/>
                <w:sz w:val="21"/>
                <w:szCs w:val="21"/>
              </w:rPr>
            </w:pPr>
            <w:r w:rsidRPr="116CF8EB">
              <w:rPr>
                <w:rFonts w:ascii="Arial" w:hAnsi="Arial" w:cs="Arial"/>
                <w:sz w:val="21"/>
                <w:szCs w:val="21"/>
              </w:rPr>
              <w:t xml:space="preserve">Consent forms (1) will be destroyed one year after of the end of data </w:t>
            </w:r>
            <w:proofErr w:type="gramStart"/>
            <w:r w:rsidRPr="116CF8EB">
              <w:rPr>
                <w:rFonts w:ascii="Arial" w:hAnsi="Arial" w:cs="Arial"/>
                <w:sz w:val="21"/>
                <w:szCs w:val="21"/>
              </w:rPr>
              <w:t>collection</w:t>
            </w:r>
            <w:proofErr w:type="gramEnd"/>
          </w:p>
          <w:p w14:paraId="3FC273AE" w14:textId="32A683EB" w:rsidR="00484288" w:rsidRDefault="00D87362" w:rsidP="00BF4BBE">
            <w:pPr>
              <w:spacing w:before="120"/>
              <w:rPr>
                <w:rFonts w:ascii="Arial" w:hAnsi="Arial" w:cs="Arial"/>
                <w:sz w:val="21"/>
                <w:szCs w:val="21"/>
              </w:rPr>
            </w:pPr>
            <w:r>
              <w:rPr>
                <w:rFonts w:ascii="Arial" w:hAnsi="Arial" w:cs="Arial"/>
                <w:sz w:val="21"/>
                <w:szCs w:val="21"/>
              </w:rPr>
              <w:t>Experimental d</w:t>
            </w:r>
            <w:r w:rsidR="388811C2" w:rsidRPr="116CF8EB">
              <w:rPr>
                <w:rFonts w:ascii="Arial" w:hAnsi="Arial" w:cs="Arial"/>
                <w:sz w:val="21"/>
                <w:szCs w:val="21"/>
              </w:rPr>
              <w:t xml:space="preserve">ata (3-7) </w:t>
            </w:r>
            <w:r w:rsidR="004A70BC" w:rsidRPr="004A70BC">
              <w:rPr>
                <w:rFonts w:ascii="Arial" w:hAnsi="Arial" w:cs="Arial"/>
                <w:sz w:val="21"/>
                <w:szCs w:val="21"/>
              </w:rPr>
              <w:t xml:space="preserve">will be kept for a minimum of ten years after the completion of the study or </w:t>
            </w:r>
            <w:r>
              <w:rPr>
                <w:rFonts w:ascii="Arial" w:hAnsi="Arial" w:cs="Arial"/>
                <w:sz w:val="21"/>
                <w:szCs w:val="21"/>
              </w:rPr>
              <w:t xml:space="preserve">ten years after </w:t>
            </w:r>
            <w:r w:rsidR="004A70BC" w:rsidRPr="004A70BC">
              <w:rPr>
                <w:rFonts w:ascii="Arial" w:hAnsi="Arial" w:cs="Arial"/>
                <w:sz w:val="21"/>
                <w:szCs w:val="21"/>
              </w:rPr>
              <w:t xml:space="preserve">the </w:t>
            </w:r>
            <w:r>
              <w:rPr>
                <w:rFonts w:ascii="Arial" w:hAnsi="Arial" w:cs="Arial"/>
                <w:sz w:val="21"/>
                <w:szCs w:val="21"/>
              </w:rPr>
              <w:t>most recent</w:t>
            </w:r>
            <w:r w:rsidRPr="004A70BC">
              <w:rPr>
                <w:rFonts w:ascii="Arial" w:hAnsi="Arial" w:cs="Arial"/>
                <w:sz w:val="21"/>
                <w:szCs w:val="21"/>
              </w:rPr>
              <w:t xml:space="preserve"> </w:t>
            </w:r>
            <w:r w:rsidR="004A70BC" w:rsidRPr="004A70BC">
              <w:rPr>
                <w:rFonts w:ascii="Arial" w:hAnsi="Arial" w:cs="Arial"/>
                <w:sz w:val="21"/>
                <w:szCs w:val="21"/>
              </w:rPr>
              <w:t xml:space="preserve">request for access to the data by a 3rd party. This follows the UKRI policy for data retention, and we will follow that it if is updated. </w:t>
            </w:r>
            <w:r w:rsidR="004A70BC">
              <w:rPr>
                <w:rFonts w:ascii="Arial" w:hAnsi="Arial" w:cs="Arial"/>
                <w:sz w:val="21"/>
                <w:szCs w:val="21"/>
              </w:rPr>
              <w:t xml:space="preserve"> </w:t>
            </w:r>
            <w:hyperlink r:id="rId23" w:history="1">
              <w:r w:rsidR="004A70BC" w:rsidRPr="006F1E70">
                <w:rPr>
                  <w:rStyle w:val="Hyperlink"/>
                  <w:rFonts w:ascii="Arial" w:hAnsi="Arial" w:cs="Arial"/>
                  <w:sz w:val="21"/>
                  <w:szCs w:val="21"/>
                </w:rPr>
                <w:t>https://www.ukri.org/about-us/epsrc/our-policies-and-standards/policy-framework-on-research-data/expectations/</w:t>
              </w:r>
            </w:hyperlink>
          </w:p>
          <w:p w14:paraId="2AF42865" w14:textId="77777777" w:rsidR="004A70BC" w:rsidRDefault="004A70BC" w:rsidP="00BF4BBE">
            <w:pPr>
              <w:spacing w:before="120"/>
              <w:rPr>
                <w:rFonts w:ascii="Arial" w:hAnsi="Arial" w:cs="Arial"/>
                <w:sz w:val="21"/>
                <w:szCs w:val="21"/>
              </w:rPr>
            </w:pPr>
          </w:p>
          <w:p w14:paraId="7D7B31E6" w14:textId="21DCB40D" w:rsidR="004A70BC" w:rsidRPr="00820A9F" w:rsidRDefault="004A70BC" w:rsidP="00BF4BBE">
            <w:pPr>
              <w:spacing w:before="120"/>
              <w:rPr>
                <w:rFonts w:ascii="Arial" w:hAnsi="Arial" w:cs="Arial"/>
                <w:sz w:val="21"/>
                <w:szCs w:val="21"/>
              </w:rPr>
            </w:pPr>
          </w:p>
        </w:tc>
      </w:tr>
      <w:tr w:rsidR="00BF4BBE" w:rsidRPr="007178B0" w14:paraId="41D3627E" w14:textId="77777777" w:rsidTr="116CF8EB">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49</w:t>
            </w:r>
          </w:p>
        </w:tc>
        <w:tc>
          <w:tcPr>
            <w:tcW w:w="8566" w:type="dxa"/>
          </w:tcPr>
          <w:p w14:paraId="5E308C07" w14:textId="4D0E4819"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1"/>
                  <w14:checkedState w14:val="2612" w14:font="MS Gothic"/>
                  <w14:uncheckedState w14:val="2610" w14:font="MS Gothic"/>
                </w14:checkbox>
              </w:sdtPr>
              <w:sdtContent>
                <w:r w:rsidR="007D78AD">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21C6834E" w14:textId="77777777" w:rsidR="00BF4BBE" w:rsidRDefault="00BF4BBE" w:rsidP="00BF4BBE">
            <w:pPr>
              <w:spacing w:before="120"/>
              <w:rPr>
                <w:rFonts w:ascii="Arial" w:hAnsi="Arial" w:cs="Arial"/>
                <w:b/>
                <w:sz w:val="21"/>
                <w:szCs w:val="21"/>
              </w:rPr>
            </w:pPr>
          </w:p>
          <w:p w14:paraId="0AFE1FB3" w14:textId="77777777" w:rsidR="007D78AD" w:rsidRDefault="007D78AD" w:rsidP="00BF4BBE">
            <w:pPr>
              <w:spacing w:before="120"/>
              <w:rPr>
                <w:rFonts w:ascii="Arial" w:hAnsi="Arial" w:cs="Arial"/>
                <w:bCs/>
                <w:sz w:val="21"/>
                <w:szCs w:val="21"/>
              </w:rPr>
            </w:pPr>
            <w:r w:rsidRPr="007D78AD">
              <w:rPr>
                <w:rFonts w:ascii="Arial" w:hAnsi="Arial" w:cs="Arial"/>
                <w:bCs/>
                <w:sz w:val="21"/>
                <w:szCs w:val="21"/>
              </w:rPr>
              <w:t>Publication and/or funding may require that anonymous data (3-7) be archived. If this is required, then we will follow best practice using the publication’s archive or UCL library services. Researchers worldwide would then have access.</w:t>
            </w:r>
          </w:p>
          <w:p w14:paraId="18850311" w14:textId="7E868DE2" w:rsidR="004A70BC" w:rsidRPr="007D78AD" w:rsidRDefault="004A70BC" w:rsidP="00BF4BBE">
            <w:pPr>
              <w:spacing w:before="120"/>
              <w:rPr>
                <w:rFonts w:ascii="Arial" w:hAnsi="Arial" w:cs="Arial"/>
                <w:bCs/>
                <w:sz w:val="21"/>
                <w:szCs w:val="21"/>
              </w:rPr>
            </w:pPr>
          </w:p>
        </w:tc>
      </w:tr>
    </w:tbl>
    <w:p w14:paraId="2947755D" w14:textId="77777777" w:rsidR="0043490A" w:rsidRDefault="0043490A"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07695F1"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r w:rsidR="00A017F6">
              <w:rPr>
                <w:rFonts w:ascii="Arial" w:hAnsi="Arial" w:cs="Arial"/>
                <w:b/>
                <w:spacing w:val="-1"/>
              </w:rPr>
              <w:t xml:space="preserve"> to be Signed by the Principal Researcher</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15D48421" w:rsidR="00AD066C" w:rsidRPr="00A017F6" w:rsidRDefault="00510C4C"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017F6" w:rsidRPr="00A017F6">
              <w:rPr>
                <w:rFonts w:asciiTheme="minorBidi" w:hAnsiTheme="minorBidi"/>
                <w:b/>
                <w:i/>
                <w:color w:val="365F91"/>
                <w:sz w:val="21"/>
                <w:szCs w:val="21"/>
                <w:u w:val="single"/>
              </w:rPr>
              <w:t>staff project:</w:t>
            </w:r>
            <w:r w:rsidR="00A017F6" w:rsidRPr="00A017F6">
              <w:rPr>
                <w:rFonts w:asciiTheme="minorBidi" w:hAnsiTheme="minorBidi"/>
                <w:b/>
                <w:i/>
                <w:color w:val="365F91"/>
                <w:sz w:val="21"/>
                <w:szCs w:val="21"/>
              </w:rPr>
              <w:t xml:space="preserve">    </w:t>
            </w:r>
          </w:p>
          <w:p w14:paraId="376B7A25" w14:textId="1DA866A5"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r w:rsidR="00A017F6">
              <w:rPr>
                <w:rFonts w:asciiTheme="minorBidi" w:hAnsiTheme="minorBidi"/>
                <w:color w:val="365F91"/>
                <w:sz w:val="21"/>
                <w:szCs w:val="21"/>
              </w:rPr>
              <w:t xml:space="preserve"> </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51D5ACE6" w:rsidR="00897986" w:rsidRPr="00552E21" w:rsidRDefault="007D78AD" w:rsidP="00422F8F">
            <w:pPr>
              <w:spacing w:before="120"/>
              <w:rPr>
                <w:rFonts w:ascii="Arial" w:hAnsi="Arial" w:cs="Arial"/>
                <w:sz w:val="21"/>
                <w:szCs w:val="21"/>
              </w:rPr>
            </w:pPr>
            <w:r>
              <w:rPr>
                <w:rFonts w:ascii="Arial" w:hAnsi="Arial" w:cs="Arial"/>
                <w:noProof/>
                <w:sz w:val="21"/>
                <w:szCs w:val="21"/>
                <w:lang w:eastAsia="en-GB"/>
              </w:rPr>
              <w:drawing>
                <wp:anchor distT="0" distB="0" distL="114300" distR="114300" simplePos="0" relativeHeight="251662336" behindDoc="0" locked="0" layoutInCell="1" allowOverlap="1" wp14:anchorId="0D56D44A" wp14:editId="4FA89112">
                  <wp:simplePos x="0" y="0"/>
                  <wp:positionH relativeFrom="column">
                    <wp:posOffset>-1905</wp:posOffset>
                  </wp:positionH>
                  <wp:positionV relativeFrom="paragraph">
                    <wp:posOffset>12065</wp:posOffset>
                  </wp:positionV>
                  <wp:extent cx="1023131" cy="40005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bmp"/>
                          <pic:cNvPicPr/>
                        </pic:nvPicPr>
                        <pic:blipFill>
                          <a:blip r:embed="rId24">
                            <a:extLst>
                              <a:ext uri="{28A0092B-C50C-407E-A947-70E740481C1C}">
                                <a14:useLocalDpi xmlns:a14="http://schemas.microsoft.com/office/drawing/2010/main" val="0"/>
                              </a:ext>
                            </a:extLst>
                          </a:blip>
                          <a:stretch>
                            <a:fillRect/>
                          </a:stretch>
                        </pic:blipFill>
                        <pic:spPr>
                          <a:xfrm>
                            <a:off x="0" y="0"/>
                            <a:ext cx="1027562" cy="401782"/>
                          </a:xfrm>
                          <a:prstGeom prst="rect">
                            <a:avLst/>
                          </a:prstGeom>
                        </pic:spPr>
                      </pic:pic>
                    </a:graphicData>
                  </a:graphic>
                  <wp14:sizeRelH relativeFrom="margin">
                    <wp14:pctWidth>0</wp14:pctWidth>
                  </wp14:sizeRelH>
                  <wp14:sizeRelV relativeFrom="margin">
                    <wp14:pctHeight>0</wp14:pctHeight>
                  </wp14:sizeRelV>
                </wp:anchor>
              </w:drawing>
            </w: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20F4CD64" w:rsidR="00897986" w:rsidRPr="00552E21" w:rsidRDefault="007D78AD" w:rsidP="00422F8F">
            <w:pPr>
              <w:spacing w:before="120"/>
              <w:rPr>
                <w:rFonts w:ascii="Arial" w:hAnsi="Arial" w:cs="Arial"/>
                <w:sz w:val="21"/>
                <w:szCs w:val="21"/>
              </w:rPr>
            </w:pPr>
            <w:r>
              <w:rPr>
                <w:rFonts w:ascii="Arial" w:hAnsi="Arial" w:cs="Arial"/>
                <w:sz w:val="21"/>
                <w:szCs w:val="21"/>
              </w:rPr>
              <w:t>10/11/2022</w:t>
            </w: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A815C58" w:rsidR="00AD066C" w:rsidRPr="00A017F6" w:rsidRDefault="00A017F6"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D066C" w:rsidRPr="00A017F6">
              <w:rPr>
                <w:rFonts w:asciiTheme="minorBidi" w:hAnsiTheme="minorBidi"/>
                <w:b/>
                <w:i/>
                <w:color w:val="365F91"/>
                <w:sz w:val="21"/>
                <w:szCs w:val="21"/>
                <w:u w:val="single"/>
              </w:rPr>
              <w:t>student</w:t>
            </w:r>
            <w:r w:rsidRPr="00A017F6">
              <w:rPr>
                <w:rFonts w:asciiTheme="minorBidi" w:hAnsiTheme="minorBidi"/>
                <w:b/>
                <w:i/>
                <w:color w:val="365F91"/>
                <w:sz w:val="21"/>
                <w:szCs w:val="21"/>
                <w:u w:val="single"/>
              </w:rPr>
              <w:t xml:space="preserve"> project</w:t>
            </w:r>
            <w:r w:rsidR="00AD066C" w:rsidRPr="00A017F6">
              <w:rPr>
                <w:rFonts w:asciiTheme="minorBidi" w:hAnsiTheme="minorBidi"/>
                <w:b/>
                <w:i/>
                <w:color w:val="365F91"/>
                <w:sz w:val="21"/>
                <w:szCs w:val="21"/>
                <w:u w:val="single"/>
              </w:rPr>
              <w:t>:</w:t>
            </w:r>
            <w:r w:rsidR="00AD066C" w:rsidRPr="00A017F6">
              <w:rPr>
                <w:rFonts w:asciiTheme="minorBidi" w:hAnsiTheme="minorBidi"/>
                <w:b/>
                <w:i/>
                <w:color w:val="365F91"/>
                <w:sz w:val="21"/>
                <w:szCs w:val="21"/>
              </w:rPr>
              <w:t xml:space="preserve">    </w:t>
            </w:r>
          </w:p>
          <w:p w14:paraId="1CF7B2F9" w14:textId="56198002" w:rsidR="00AD066C" w:rsidRPr="00A017F6" w:rsidRDefault="00AD066C" w:rsidP="00A017F6">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2035E" w14:textId="2B50B39B" w:rsidR="00897986" w:rsidRPr="00552E21" w:rsidRDefault="00A017F6" w:rsidP="00AD066C">
            <w:pPr>
              <w:spacing w:before="120" w:after="120"/>
              <w:rPr>
                <w:rFonts w:asciiTheme="minorBidi" w:hAnsiTheme="minorBidi"/>
                <w:color w:val="365F91"/>
                <w:sz w:val="21"/>
                <w:szCs w:val="21"/>
              </w:rPr>
            </w:pPr>
            <w:r>
              <w:rPr>
                <w:rFonts w:asciiTheme="minorBidi" w:hAnsiTheme="minorBidi"/>
                <w:color w:val="365F91"/>
                <w:sz w:val="21"/>
                <w:szCs w:val="21"/>
              </w:rPr>
              <w:t xml:space="preserve">Signature </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77777777" w:rsidR="00897986" w:rsidRPr="00552E21" w:rsidRDefault="00897986" w:rsidP="00AD066C">
            <w:pPr>
              <w:spacing w:before="120" w:after="120"/>
              <w:rPr>
                <w:rFonts w:ascii="Arial" w:hAnsi="Arial" w:cs="Arial"/>
                <w:sz w:val="21"/>
                <w:szCs w:val="21"/>
              </w:rPr>
            </w:pP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77777777" w:rsidR="00897986" w:rsidRPr="00552E21" w:rsidRDefault="00897986" w:rsidP="00AD066C">
            <w:pPr>
              <w:spacing w:before="120" w:after="120"/>
              <w:rPr>
                <w:rFonts w:ascii="Arial" w:hAnsi="Arial" w:cs="Arial"/>
                <w:sz w:val="21"/>
                <w:szCs w:val="21"/>
              </w:rPr>
            </w:pPr>
          </w:p>
        </w:tc>
      </w:tr>
    </w:tbl>
    <w:p w14:paraId="4AF181D5" w14:textId="77777777" w:rsidR="00897986" w:rsidRDefault="00897986" w:rsidP="00B5342F">
      <w:pPr>
        <w:spacing w:before="120" w:after="0" w:line="240" w:lineRule="auto"/>
        <w:rPr>
          <w:rFonts w:ascii="Arial" w:hAnsi="Arial" w:cs="Arial"/>
          <w:color w:val="365F91" w:themeColor="accent1" w:themeShade="BF"/>
        </w:rPr>
      </w:pPr>
    </w:p>
    <w:p w14:paraId="4FC09DD2" w14:textId="77777777" w:rsidR="00A017F6" w:rsidRDefault="00A017F6" w:rsidP="00B5342F">
      <w:pPr>
        <w:spacing w:before="120" w:after="0" w:line="240" w:lineRule="auto"/>
        <w:rPr>
          <w:rFonts w:ascii="Arial" w:hAnsi="Arial" w:cs="Arial"/>
          <w:color w:val="365F91" w:themeColor="accent1" w:themeShade="BF"/>
        </w:rPr>
      </w:pPr>
    </w:p>
    <w:p w14:paraId="72951EA6" w14:textId="77777777" w:rsidR="009969C1" w:rsidRPr="008661EE" w:rsidRDefault="009969C1" w:rsidP="009969C1">
      <w:pPr>
        <w:spacing w:before="120" w:after="0" w:line="240" w:lineRule="auto"/>
        <w:rPr>
          <w:rFonts w:ascii="Arial" w:hAnsi="Arial" w:cs="Arial"/>
          <w:color w:val="365F91" w:themeColor="accent1" w:themeShade="BF"/>
        </w:rPr>
      </w:pPr>
    </w:p>
    <w:p w14:paraId="1F8BE9E3" w14:textId="6993D973" w:rsidR="009969C1" w:rsidRPr="008661EE" w:rsidRDefault="007F398E" w:rsidP="00B5342F">
      <w:pPr>
        <w:spacing w:before="120" w:after="0" w:line="240" w:lineRule="auto"/>
        <w:rPr>
          <w:rFonts w:ascii="Arial" w:hAnsi="Arial" w:cs="Arial"/>
          <w:color w:val="365F91" w:themeColor="accent1" w:themeShade="BF"/>
        </w:rPr>
      </w:pPr>
      <w:r>
        <w:rPr>
          <w:rFonts w:ascii="Arial" w:hAnsi="Arial" w:cs="Arial"/>
          <w:color w:val="365F91" w:themeColor="accent1" w:themeShade="BF"/>
        </w:rPr>
        <w:t>Adapted by CSREC, 24</w:t>
      </w:r>
      <w:r w:rsidRPr="007F398E">
        <w:rPr>
          <w:rFonts w:ascii="Arial" w:hAnsi="Arial" w:cs="Arial"/>
          <w:color w:val="365F91" w:themeColor="accent1" w:themeShade="BF"/>
          <w:vertAlign w:val="superscript"/>
        </w:rPr>
        <w:t>th</w:t>
      </w:r>
      <w:r>
        <w:rPr>
          <w:rFonts w:ascii="Arial" w:hAnsi="Arial" w:cs="Arial"/>
          <w:color w:val="365F91" w:themeColor="accent1" w:themeShade="BF"/>
        </w:rPr>
        <w:t xml:space="preserve"> </w:t>
      </w:r>
      <w:r w:rsidR="00284B04">
        <w:rPr>
          <w:rFonts w:ascii="Arial" w:hAnsi="Arial" w:cs="Arial"/>
          <w:color w:val="365F91" w:themeColor="accent1" w:themeShade="BF"/>
        </w:rPr>
        <w:t>Ma</w:t>
      </w:r>
      <w:r>
        <w:rPr>
          <w:rFonts w:ascii="Arial" w:hAnsi="Arial" w:cs="Arial"/>
          <w:color w:val="365F91" w:themeColor="accent1" w:themeShade="BF"/>
        </w:rPr>
        <w:t>y</w:t>
      </w:r>
      <w:r w:rsidR="00284B04">
        <w:rPr>
          <w:rFonts w:ascii="Arial" w:hAnsi="Arial" w:cs="Arial"/>
          <w:color w:val="365F91" w:themeColor="accent1" w:themeShade="BF"/>
        </w:rPr>
        <w:t xml:space="preserve"> 2019</w:t>
      </w:r>
    </w:p>
    <w:sectPr w:rsidR="009969C1" w:rsidRPr="008661EE" w:rsidSect="0095512F">
      <w:footerReference w:type="default" r:id="rId25"/>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B47B" w14:textId="77777777" w:rsidR="0028492B" w:rsidRDefault="0028492B" w:rsidP="0095512F">
      <w:pPr>
        <w:spacing w:after="0" w:line="240" w:lineRule="auto"/>
      </w:pPr>
      <w:r>
        <w:separator/>
      </w:r>
    </w:p>
  </w:endnote>
  <w:endnote w:type="continuationSeparator" w:id="0">
    <w:p w14:paraId="71C871C1" w14:textId="77777777" w:rsidR="0028492B" w:rsidRDefault="0028492B" w:rsidP="0095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06691"/>
      <w:docPartObj>
        <w:docPartGallery w:val="Page Numbers (Bottom of Page)"/>
        <w:docPartUnique/>
      </w:docPartObj>
    </w:sdtPr>
    <w:sdtEndPr>
      <w:rPr>
        <w:noProof/>
      </w:rPr>
    </w:sdtEndPr>
    <w:sdtContent>
      <w:p w14:paraId="326D98A7" w14:textId="7E16DF89" w:rsidR="00EA185A" w:rsidRDefault="00EA185A">
        <w:pPr>
          <w:pStyle w:val="Footer"/>
          <w:jc w:val="right"/>
        </w:pPr>
        <w:r>
          <w:fldChar w:fldCharType="begin"/>
        </w:r>
        <w:r>
          <w:instrText xml:space="preserve"> PAGE   \* MERGEFORMAT </w:instrText>
        </w:r>
        <w:r>
          <w:fldChar w:fldCharType="separate"/>
        </w:r>
        <w:r w:rsidR="00FA2734">
          <w:rPr>
            <w:noProof/>
          </w:rPr>
          <w:t>10</w:t>
        </w:r>
        <w:r>
          <w:rPr>
            <w:noProof/>
          </w:rPr>
          <w:fldChar w:fldCharType="end"/>
        </w:r>
      </w:p>
    </w:sdtContent>
  </w:sdt>
  <w:p w14:paraId="24FB94F8" w14:textId="77777777" w:rsidR="00EA185A" w:rsidRDefault="00EA1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CEE4A" w14:textId="77777777" w:rsidR="0028492B" w:rsidRDefault="0028492B" w:rsidP="0095512F">
      <w:pPr>
        <w:spacing w:after="0" w:line="240" w:lineRule="auto"/>
      </w:pPr>
      <w:r>
        <w:separator/>
      </w:r>
    </w:p>
  </w:footnote>
  <w:footnote w:type="continuationSeparator" w:id="0">
    <w:p w14:paraId="594EF944" w14:textId="77777777" w:rsidR="0028492B" w:rsidRDefault="0028492B" w:rsidP="0095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22"/>
    <w:multiLevelType w:val="hybridMultilevel"/>
    <w:tmpl w:val="E7AEB48C"/>
    <w:lvl w:ilvl="0" w:tplc="AF68983E">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B38D2"/>
    <w:multiLevelType w:val="hybridMultilevel"/>
    <w:tmpl w:val="3196B0E6"/>
    <w:lvl w:ilvl="0" w:tplc="08090011">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133C86"/>
    <w:multiLevelType w:val="hybridMultilevel"/>
    <w:tmpl w:val="3F282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4" w15:restartNumberingAfterBreak="0">
    <w:nsid w:val="78AC4091"/>
    <w:multiLevelType w:val="hybridMultilevel"/>
    <w:tmpl w:val="E6B8A8FC"/>
    <w:lvl w:ilvl="0" w:tplc="08090011">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8772592">
    <w:abstractNumId w:val="11"/>
  </w:num>
  <w:num w:numId="2" w16cid:durableId="2016640133">
    <w:abstractNumId w:val="17"/>
  </w:num>
  <w:num w:numId="3" w16cid:durableId="1912614864">
    <w:abstractNumId w:val="14"/>
  </w:num>
  <w:num w:numId="4" w16cid:durableId="1559054057">
    <w:abstractNumId w:val="16"/>
  </w:num>
  <w:num w:numId="5" w16cid:durableId="1710451088">
    <w:abstractNumId w:val="20"/>
  </w:num>
  <w:num w:numId="6" w16cid:durableId="1219434724">
    <w:abstractNumId w:val="10"/>
  </w:num>
  <w:num w:numId="7" w16cid:durableId="2052996061">
    <w:abstractNumId w:val="26"/>
  </w:num>
  <w:num w:numId="8" w16cid:durableId="1253777032">
    <w:abstractNumId w:val="8"/>
  </w:num>
  <w:num w:numId="9" w16cid:durableId="365370172">
    <w:abstractNumId w:val="13"/>
  </w:num>
  <w:num w:numId="10" w16cid:durableId="1632247598">
    <w:abstractNumId w:val="22"/>
  </w:num>
  <w:num w:numId="11" w16cid:durableId="559172851">
    <w:abstractNumId w:val="18"/>
  </w:num>
  <w:num w:numId="12" w16cid:durableId="942151744">
    <w:abstractNumId w:val="9"/>
  </w:num>
  <w:num w:numId="13" w16cid:durableId="141240897">
    <w:abstractNumId w:val="19"/>
  </w:num>
  <w:num w:numId="14" w16cid:durableId="1597902669">
    <w:abstractNumId w:val="4"/>
  </w:num>
  <w:num w:numId="15" w16cid:durableId="1272858661">
    <w:abstractNumId w:val="23"/>
  </w:num>
  <w:num w:numId="16" w16cid:durableId="1043020373">
    <w:abstractNumId w:val="7"/>
  </w:num>
  <w:num w:numId="17" w16cid:durableId="506404883">
    <w:abstractNumId w:val="21"/>
  </w:num>
  <w:num w:numId="18" w16cid:durableId="422725241">
    <w:abstractNumId w:val="2"/>
  </w:num>
  <w:num w:numId="19" w16cid:durableId="906570390">
    <w:abstractNumId w:val="6"/>
  </w:num>
  <w:num w:numId="20" w16cid:durableId="3476864">
    <w:abstractNumId w:val="25"/>
  </w:num>
  <w:num w:numId="21" w16cid:durableId="1848984280">
    <w:abstractNumId w:val="15"/>
  </w:num>
  <w:num w:numId="22" w16cid:durableId="1526096777">
    <w:abstractNumId w:val="5"/>
  </w:num>
  <w:num w:numId="23" w16cid:durableId="187257637">
    <w:abstractNumId w:val="1"/>
  </w:num>
  <w:num w:numId="24" w16cid:durableId="777676437">
    <w:abstractNumId w:val="0"/>
  </w:num>
  <w:num w:numId="25" w16cid:durableId="2065059494">
    <w:abstractNumId w:val="12"/>
  </w:num>
  <w:num w:numId="26" w16cid:durableId="585499125">
    <w:abstractNumId w:val="3"/>
  </w:num>
  <w:num w:numId="27" w16cid:durableId="9084656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D6"/>
    <w:rsid w:val="00001428"/>
    <w:rsid w:val="0000212C"/>
    <w:rsid w:val="000023B2"/>
    <w:rsid w:val="00004226"/>
    <w:rsid w:val="00005C25"/>
    <w:rsid w:val="000064EE"/>
    <w:rsid w:val="0002034C"/>
    <w:rsid w:val="000205B3"/>
    <w:rsid w:val="00026B6B"/>
    <w:rsid w:val="00030163"/>
    <w:rsid w:val="00030272"/>
    <w:rsid w:val="00032EB1"/>
    <w:rsid w:val="00033D5F"/>
    <w:rsid w:val="00034584"/>
    <w:rsid w:val="00043BFA"/>
    <w:rsid w:val="00044676"/>
    <w:rsid w:val="0004743D"/>
    <w:rsid w:val="000501D1"/>
    <w:rsid w:val="00052084"/>
    <w:rsid w:val="00055BB0"/>
    <w:rsid w:val="00060666"/>
    <w:rsid w:val="00060E3A"/>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636B"/>
    <w:rsid w:val="000B7BFD"/>
    <w:rsid w:val="000C05C6"/>
    <w:rsid w:val="000C2336"/>
    <w:rsid w:val="000C6982"/>
    <w:rsid w:val="000D205F"/>
    <w:rsid w:val="000D565B"/>
    <w:rsid w:val="000E07D5"/>
    <w:rsid w:val="000F408E"/>
    <w:rsid w:val="00104FA6"/>
    <w:rsid w:val="00112577"/>
    <w:rsid w:val="00126E8A"/>
    <w:rsid w:val="001301B0"/>
    <w:rsid w:val="0013358B"/>
    <w:rsid w:val="0013536E"/>
    <w:rsid w:val="001353FD"/>
    <w:rsid w:val="001402D8"/>
    <w:rsid w:val="001435BB"/>
    <w:rsid w:val="0014648B"/>
    <w:rsid w:val="00151265"/>
    <w:rsid w:val="00151F69"/>
    <w:rsid w:val="0015405D"/>
    <w:rsid w:val="001540CA"/>
    <w:rsid w:val="001700CE"/>
    <w:rsid w:val="00170A4C"/>
    <w:rsid w:val="00176295"/>
    <w:rsid w:val="00176489"/>
    <w:rsid w:val="00180E30"/>
    <w:rsid w:val="00182332"/>
    <w:rsid w:val="00184732"/>
    <w:rsid w:val="00186959"/>
    <w:rsid w:val="00186F08"/>
    <w:rsid w:val="00190B8E"/>
    <w:rsid w:val="00193717"/>
    <w:rsid w:val="0019570C"/>
    <w:rsid w:val="001961A0"/>
    <w:rsid w:val="001A0189"/>
    <w:rsid w:val="001A20D4"/>
    <w:rsid w:val="001A41AE"/>
    <w:rsid w:val="001A6A57"/>
    <w:rsid w:val="001A70A7"/>
    <w:rsid w:val="001B2A85"/>
    <w:rsid w:val="001B3455"/>
    <w:rsid w:val="001B4248"/>
    <w:rsid w:val="001B480D"/>
    <w:rsid w:val="001B48EA"/>
    <w:rsid w:val="001B5BF8"/>
    <w:rsid w:val="001C2250"/>
    <w:rsid w:val="001C4114"/>
    <w:rsid w:val="001D2098"/>
    <w:rsid w:val="001E4D94"/>
    <w:rsid w:val="001F0D41"/>
    <w:rsid w:val="001F118A"/>
    <w:rsid w:val="001F1983"/>
    <w:rsid w:val="001F2C41"/>
    <w:rsid w:val="001F4560"/>
    <w:rsid w:val="001F45EC"/>
    <w:rsid w:val="001F6404"/>
    <w:rsid w:val="001F68BC"/>
    <w:rsid w:val="001F6D73"/>
    <w:rsid w:val="00204223"/>
    <w:rsid w:val="002054E4"/>
    <w:rsid w:val="0021147B"/>
    <w:rsid w:val="002133C6"/>
    <w:rsid w:val="00216505"/>
    <w:rsid w:val="00223938"/>
    <w:rsid w:val="002260A7"/>
    <w:rsid w:val="00233B36"/>
    <w:rsid w:val="00243494"/>
    <w:rsid w:val="00243BC7"/>
    <w:rsid w:val="0025147E"/>
    <w:rsid w:val="002518A3"/>
    <w:rsid w:val="002567CA"/>
    <w:rsid w:val="00257BAC"/>
    <w:rsid w:val="00262B2E"/>
    <w:rsid w:val="0026635B"/>
    <w:rsid w:val="00272C95"/>
    <w:rsid w:val="00273155"/>
    <w:rsid w:val="002775EE"/>
    <w:rsid w:val="00280CC5"/>
    <w:rsid w:val="00281EA4"/>
    <w:rsid w:val="00282DEA"/>
    <w:rsid w:val="00282E10"/>
    <w:rsid w:val="0028492B"/>
    <w:rsid w:val="00284B04"/>
    <w:rsid w:val="00287E42"/>
    <w:rsid w:val="00290164"/>
    <w:rsid w:val="00293615"/>
    <w:rsid w:val="002953D7"/>
    <w:rsid w:val="002964CB"/>
    <w:rsid w:val="002A2525"/>
    <w:rsid w:val="002A321C"/>
    <w:rsid w:val="002C392E"/>
    <w:rsid w:val="002C56F8"/>
    <w:rsid w:val="002C600D"/>
    <w:rsid w:val="002C6791"/>
    <w:rsid w:val="002D558C"/>
    <w:rsid w:val="002D5618"/>
    <w:rsid w:val="002D6C4D"/>
    <w:rsid w:val="002E249E"/>
    <w:rsid w:val="002E3214"/>
    <w:rsid w:val="002F5415"/>
    <w:rsid w:val="002F5EC7"/>
    <w:rsid w:val="00301D44"/>
    <w:rsid w:val="00303464"/>
    <w:rsid w:val="00305B76"/>
    <w:rsid w:val="00307AD6"/>
    <w:rsid w:val="003102A9"/>
    <w:rsid w:val="00316CBD"/>
    <w:rsid w:val="00316FF4"/>
    <w:rsid w:val="00317727"/>
    <w:rsid w:val="0032273A"/>
    <w:rsid w:val="00323EB2"/>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76F9A"/>
    <w:rsid w:val="00381DA0"/>
    <w:rsid w:val="00384214"/>
    <w:rsid w:val="00384A79"/>
    <w:rsid w:val="00384B01"/>
    <w:rsid w:val="00386B6B"/>
    <w:rsid w:val="0038708D"/>
    <w:rsid w:val="003938D9"/>
    <w:rsid w:val="003944CB"/>
    <w:rsid w:val="00397C1A"/>
    <w:rsid w:val="00397FB6"/>
    <w:rsid w:val="003A3116"/>
    <w:rsid w:val="003A5CD4"/>
    <w:rsid w:val="003A654F"/>
    <w:rsid w:val="003B00C5"/>
    <w:rsid w:val="003B0DE6"/>
    <w:rsid w:val="003B2176"/>
    <w:rsid w:val="003B423D"/>
    <w:rsid w:val="003B44B4"/>
    <w:rsid w:val="003B4AF4"/>
    <w:rsid w:val="003B505D"/>
    <w:rsid w:val="003C00F4"/>
    <w:rsid w:val="003C2637"/>
    <w:rsid w:val="003C2CA4"/>
    <w:rsid w:val="003C3FA7"/>
    <w:rsid w:val="003C52E7"/>
    <w:rsid w:val="003C650B"/>
    <w:rsid w:val="003D0939"/>
    <w:rsid w:val="003D3540"/>
    <w:rsid w:val="003D39C0"/>
    <w:rsid w:val="003D4A71"/>
    <w:rsid w:val="003E2774"/>
    <w:rsid w:val="003E2D15"/>
    <w:rsid w:val="003E6C82"/>
    <w:rsid w:val="003F44F3"/>
    <w:rsid w:val="004019E4"/>
    <w:rsid w:val="00401EB4"/>
    <w:rsid w:val="00403AC6"/>
    <w:rsid w:val="00405FD6"/>
    <w:rsid w:val="004071EB"/>
    <w:rsid w:val="00413B0C"/>
    <w:rsid w:val="00414920"/>
    <w:rsid w:val="00415245"/>
    <w:rsid w:val="00422F8F"/>
    <w:rsid w:val="00425339"/>
    <w:rsid w:val="0043269A"/>
    <w:rsid w:val="00432EA8"/>
    <w:rsid w:val="00433485"/>
    <w:rsid w:val="0043490A"/>
    <w:rsid w:val="00435940"/>
    <w:rsid w:val="00435DD9"/>
    <w:rsid w:val="004401F3"/>
    <w:rsid w:val="00441B6A"/>
    <w:rsid w:val="00445586"/>
    <w:rsid w:val="00446631"/>
    <w:rsid w:val="00446C1D"/>
    <w:rsid w:val="00447813"/>
    <w:rsid w:val="0045057E"/>
    <w:rsid w:val="00452A02"/>
    <w:rsid w:val="00457C5D"/>
    <w:rsid w:val="00462FC5"/>
    <w:rsid w:val="004715CF"/>
    <w:rsid w:val="00476806"/>
    <w:rsid w:val="00476E87"/>
    <w:rsid w:val="004777C2"/>
    <w:rsid w:val="00484220"/>
    <w:rsid w:val="00484288"/>
    <w:rsid w:val="004842A7"/>
    <w:rsid w:val="004878CA"/>
    <w:rsid w:val="00492019"/>
    <w:rsid w:val="00492534"/>
    <w:rsid w:val="004936BD"/>
    <w:rsid w:val="00494FF1"/>
    <w:rsid w:val="00496CCF"/>
    <w:rsid w:val="0049710A"/>
    <w:rsid w:val="004A282E"/>
    <w:rsid w:val="004A5A0A"/>
    <w:rsid w:val="004A70BC"/>
    <w:rsid w:val="004B14D3"/>
    <w:rsid w:val="004C08D3"/>
    <w:rsid w:val="004C10F8"/>
    <w:rsid w:val="004C24EB"/>
    <w:rsid w:val="004C2700"/>
    <w:rsid w:val="004C5D73"/>
    <w:rsid w:val="004C7F90"/>
    <w:rsid w:val="004D0BC8"/>
    <w:rsid w:val="004D0D24"/>
    <w:rsid w:val="004D1272"/>
    <w:rsid w:val="004D2684"/>
    <w:rsid w:val="004D37F8"/>
    <w:rsid w:val="004D680A"/>
    <w:rsid w:val="004E16D4"/>
    <w:rsid w:val="004E2F9D"/>
    <w:rsid w:val="004E5545"/>
    <w:rsid w:val="004E7E22"/>
    <w:rsid w:val="004F187F"/>
    <w:rsid w:val="004F3E0E"/>
    <w:rsid w:val="00500487"/>
    <w:rsid w:val="0050315A"/>
    <w:rsid w:val="00510A96"/>
    <w:rsid w:val="00510B72"/>
    <w:rsid w:val="00510C4C"/>
    <w:rsid w:val="00511895"/>
    <w:rsid w:val="005172BC"/>
    <w:rsid w:val="00517CF3"/>
    <w:rsid w:val="005210B2"/>
    <w:rsid w:val="00522596"/>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703A"/>
    <w:rsid w:val="0056175D"/>
    <w:rsid w:val="00562DAC"/>
    <w:rsid w:val="00564031"/>
    <w:rsid w:val="005642D5"/>
    <w:rsid w:val="00571BD1"/>
    <w:rsid w:val="005756CC"/>
    <w:rsid w:val="00576D1D"/>
    <w:rsid w:val="00577E82"/>
    <w:rsid w:val="0058118B"/>
    <w:rsid w:val="0058206D"/>
    <w:rsid w:val="00582586"/>
    <w:rsid w:val="005845A2"/>
    <w:rsid w:val="005878B8"/>
    <w:rsid w:val="0059169F"/>
    <w:rsid w:val="00592A56"/>
    <w:rsid w:val="005930CE"/>
    <w:rsid w:val="0059601A"/>
    <w:rsid w:val="00597F5C"/>
    <w:rsid w:val="00597FCB"/>
    <w:rsid w:val="005A015D"/>
    <w:rsid w:val="005A4071"/>
    <w:rsid w:val="005A69C1"/>
    <w:rsid w:val="005A7484"/>
    <w:rsid w:val="005B0C72"/>
    <w:rsid w:val="005B32FC"/>
    <w:rsid w:val="005C4D61"/>
    <w:rsid w:val="005C4E6B"/>
    <w:rsid w:val="005D0316"/>
    <w:rsid w:val="005D079D"/>
    <w:rsid w:val="005D08EF"/>
    <w:rsid w:val="005D69AF"/>
    <w:rsid w:val="005D789E"/>
    <w:rsid w:val="005E2615"/>
    <w:rsid w:val="005E4325"/>
    <w:rsid w:val="005E492F"/>
    <w:rsid w:val="005E6C7E"/>
    <w:rsid w:val="005E7BF3"/>
    <w:rsid w:val="005F1CB9"/>
    <w:rsid w:val="005F6316"/>
    <w:rsid w:val="005F66AD"/>
    <w:rsid w:val="005F7FA4"/>
    <w:rsid w:val="00600E56"/>
    <w:rsid w:val="006118A1"/>
    <w:rsid w:val="00611DE7"/>
    <w:rsid w:val="0062176C"/>
    <w:rsid w:val="00621A4E"/>
    <w:rsid w:val="006228C6"/>
    <w:rsid w:val="00625160"/>
    <w:rsid w:val="00627A3E"/>
    <w:rsid w:val="00635CB5"/>
    <w:rsid w:val="00637C94"/>
    <w:rsid w:val="00640EF8"/>
    <w:rsid w:val="0064119F"/>
    <w:rsid w:val="00641B89"/>
    <w:rsid w:val="00652FE8"/>
    <w:rsid w:val="00653090"/>
    <w:rsid w:val="00654B26"/>
    <w:rsid w:val="00657ACC"/>
    <w:rsid w:val="006603CF"/>
    <w:rsid w:val="00664366"/>
    <w:rsid w:val="006650AE"/>
    <w:rsid w:val="00665851"/>
    <w:rsid w:val="0066624F"/>
    <w:rsid w:val="00671047"/>
    <w:rsid w:val="0067317A"/>
    <w:rsid w:val="00674555"/>
    <w:rsid w:val="00674637"/>
    <w:rsid w:val="00677C23"/>
    <w:rsid w:val="00677CB1"/>
    <w:rsid w:val="00681150"/>
    <w:rsid w:val="00681289"/>
    <w:rsid w:val="0068347E"/>
    <w:rsid w:val="0068406C"/>
    <w:rsid w:val="006865D6"/>
    <w:rsid w:val="00686A75"/>
    <w:rsid w:val="00686AFC"/>
    <w:rsid w:val="006902A8"/>
    <w:rsid w:val="00691CF1"/>
    <w:rsid w:val="00693EB5"/>
    <w:rsid w:val="006A07AA"/>
    <w:rsid w:val="006A595E"/>
    <w:rsid w:val="006A7823"/>
    <w:rsid w:val="006A7F4E"/>
    <w:rsid w:val="006B2005"/>
    <w:rsid w:val="006B53DA"/>
    <w:rsid w:val="006B655F"/>
    <w:rsid w:val="006B7001"/>
    <w:rsid w:val="006C03F2"/>
    <w:rsid w:val="006C1298"/>
    <w:rsid w:val="006C251E"/>
    <w:rsid w:val="006C43DE"/>
    <w:rsid w:val="006D30DC"/>
    <w:rsid w:val="006D3714"/>
    <w:rsid w:val="006D6579"/>
    <w:rsid w:val="006E32F6"/>
    <w:rsid w:val="006E3F8E"/>
    <w:rsid w:val="006F0D94"/>
    <w:rsid w:val="006F1C2B"/>
    <w:rsid w:val="006F4B50"/>
    <w:rsid w:val="00700953"/>
    <w:rsid w:val="00704881"/>
    <w:rsid w:val="007074C3"/>
    <w:rsid w:val="007101CD"/>
    <w:rsid w:val="00710EE9"/>
    <w:rsid w:val="0071212E"/>
    <w:rsid w:val="0071376C"/>
    <w:rsid w:val="007162A6"/>
    <w:rsid w:val="00716BF2"/>
    <w:rsid w:val="007178B0"/>
    <w:rsid w:val="0072264F"/>
    <w:rsid w:val="007275EC"/>
    <w:rsid w:val="00727691"/>
    <w:rsid w:val="0072773A"/>
    <w:rsid w:val="007330F1"/>
    <w:rsid w:val="00733B36"/>
    <w:rsid w:val="007347F2"/>
    <w:rsid w:val="0073610A"/>
    <w:rsid w:val="007366BE"/>
    <w:rsid w:val="007417CF"/>
    <w:rsid w:val="00742385"/>
    <w:rsid w:val="007468DB"/>
    <w:rsid w:val="00755F02"/>
    <w:rsid w:val="00760FCE"/>
    <w:rsid w:val="00762C08"/>
    <w:rsid w:val="00763D8E"/>
    <w:rsid w:val="00764A99"/>
    <w:rsid w:val="00765CE7"/>
    <w:rsid w:val="0077231F"/>
    <w:rsid w:val="00772DDA"/>
    <w:rsid w:val="00774876"/>
    <w:rsid w:val="00775A5F"/>
    <w:rsid w:val="00775C0A"/>
    <w:rsid w:val="007812AA"/>
    <w:rsid w:val="0078267A"/>
    <w:rsid w:val="0079189A"/>
    <w:rsid w:val="00792320"/>
    <w:rsid w:val="0079283F"/>
    <w:rsid w:val="007A031A"/>
    <w:rsid w:val="007A2AF8"/>
    <w:rsid w:val="007B0519"/>
    <w:rsid w:val="007B1B69"/>
    <w:rsid w:val="007B7236"/>
    <w:rsid w:val="007C0282"/>
    <w:rsid w:val="007C043D"/>
    <w:rsid w:val="007C3A45"/>
    <w:rsid w:val="007C3F96"/>
    <w:rsid w:val="007C4A54"/>
    <w:rsid w:val="007C5A72"/>
    <w:rsid w:val="007C5D56"/>
    <w:rsid w:val="007C75CB"/>
    <w:rsid w:val="007C7831"/>
    <w:rsid w:val="007D1C67"/>
    <w:rsid w:val="007D3F6A"/>
    <w:rsid w:val="007D78AD"/>
    <w:rsid w:val="007E203A"/>
    <w:rsid w:val="007E2C30"/>
    <w:rsid w:val="007F1E9F"/>
    <w:rsid w:val="007F398E"/>
    <w:rsid w:val="007F57D8"/>
    <w:rsid w:val="007F59F0"/>
    <w:rsid w:val="008038D9"/>
    <w:rsid w:val="00804AAD"/>
    <w:rsid w:val="00805AAD"/>
    <w:rsid w:val="00807898"/>
    <w:rsid w:val="0081063F"/>
    <w:rsid w:val="008139B1"/>
    <w:rsid w:val="008160EB"/>
    <w:rsid w:val="0082091C"/>
    <w:rsid w:val="00820A9F"/>
    <w:rsid w:val="00821D52"/>
    <w:rsid w:val="008230D0"/>
    <w:rsid w:val="00823786"/>
    <w:rsid w:val="008276A9"/>
    <w:rsid w:val="00830AD0"/>
    <w:rsid w:val="0083491F"/>
    <w:rsid w:val="00852824"/>
    <w:rsid w:val="008534D1"/>
    <w:rsid w:val="0086079C"/>
    <w:rsid w:val="008646C6"/>
    <w:rsid w:val="008661EE"/>
    <w:rsid w:val="008664DC"/>
    <w:rsid w:val="00867EF4"/>
    <w:rsid w:val="00875D29"/>
    <w:rsid w:val="00883CDE"/>
    <w:rsid w:val="008864EB"/>
    <w:rsid w:val="00890B46"/>
    <w:rsid w:val="008911BE"/>
    <w:rsid w:val="008919EA"/>
    <w:rsid w:val="00891A75"/>
    <w:rsid w:val="00891FB6"/>
    <w:rsid w:val="00892CEF"/>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23AD"/>
    <w:rsid w:val="008C6D12"/>
    <w:rsid w:val="008C7B8C"/>
    <w:rsid w:val="008D0E4F"/>
    <w:rsid w:val="008E6DD7"/>
    <w:rsid w:val="008E7485"/>
    <w:rsid w:val="008F0975"/>
    <w:rsid w:val="008F2A2B"/>
    <w:rsid w:val="008F2ABA"/>
    <w:rsid w:val="008F39A2"/>
    <w:rsid w:val="0090128F"/>
    <w:rsid w:val="0090147D"/>
    <w:rsid w:val="00902754"/>
    <w:rsid w:val="00905BB1"/>
    <w:rsid w:val="0090614D"/>
    <w:rsid w:val="00906BD4"/>
    <w:rsid w:val="0090776B"/>
    <w:rsid w:val="009100FC"/>
    <w:rsid w:val="00914443"/>
    <w:rsid w:val="0091469D"/>
    <w:rsid w:val="00914BC3"/>
    <w:rsid w:val="00920B41"/>
    <w:rsid w:val="009213EC"/>
    <w:rsid w:val="00922DA2"/>
    <w:rsid w:val="00925ABC"/>
    <w:rsid w:val="009264B0"/>
    <w:rsid w:val="00931364"/>
    <w:rsid w:val="00940BBC"/>
    <w:rsid w:val="009461BA"/>
    <w:rsid w:val="0095185C"/>
    <w:rsid w:val="00951E54"/>
    <w:rsid w:val="00953684"/>
    <w:rsid w:val="0095512F"/>
    <w:rsid w:val="00956EC5"/>
    <w:rsid w:val="00957143"/>
    <w:rsid w:val="00964045"/>
    <w:rsid w:val="00964F64"/>
    <w:rsid w:val="00965F67"/>
    <w:rsid w:val="00966C4C"/>
    <w:rsid w:val="0096723B"/>
    <w:rsid w:val="0097095C"/>
    <w:rsid w:val="00985311"/>
    <w:rsid w:val="00990B7A"/>
    <w:rsid w:val="00992B08"/>
    <w:rsid w:val="00993832"/>
    <w:rsid w:val="009943AA"/>
    <w:rsid w:val="009950A1"/>
    <w:rsid w:val="009969C1"/>
    <w:rsid w:val="00997639"/>
    <w:rsid w:val="009A0206"/>
    <w:rsid w:val="009A43C4"/>
    <w:rsid w:val="009A45CD"/>
    <w:rsid w:val="009A5CFB"/>
    <w:rsid w:val="009A6487"/>
    <w:rsid w:val="009B25B1"/>
    <w:rsid w:val="009B3C21"/>
    <w:rsid w:val="009B5401"/>
    <w:rsid w:val="009B7110"/>
    <w:rsid w:val="009B7ABA"/>
    <w:rsid w:val="009D03B1"/>
    <w:rsid w:val="009D16D3"/>
    <w:rsid w:val="009D1D9C"/>
    <w:rsid w:val="009D237C"/>
    <w:rsid w:val="009E1155"/>
    <w:rsid w:val="009E147A"/>
    <w:rsid w:val="009E6B67"/>
    <w:rsid w:val="009E6DCF"/>
    <w:rsid w:val="009F0550"/>
    <w:rsid w:val="009F65B8"/>
    <w:rsid w:val="00A017F6"/>
    <w:rsid w:val="00A03D29"/>
    <w:rsid w:val="00A15676"/>
    <w:rsid w:val="00A15EEE"/>
    <w:rsid w:val="00A175D1"/>
    <w:rsid w:val="00A3083E"/>
    <w:rsid w:val="00A32AE8"/>
    <w:rsid w:val="00A347CF"/>
    <w:rsid w:val="00A35DEF"/>
    <w:rsid w:val="00A42AD0"/>
    <w:rsid w:val="00A42B35"/>
    <w:rsid w:val="00A46C0A"/>
    <w:rsid w:val="00A47869"/>
    <w:rsid w:val="00A500FC"/>
    <w:rsid w:val="00A50A1C"/>
    <w:rsid w:val="00A52C96"/>
    <w:rsid w:val="00A542F2"/>
    <w:rsid w:val="00A54315"/>
    <w:rsid w:val="00A650FE"/>
    <w:rsid w:val="00A659F0"/>
    <w:rsid w:val="00A65D19"/>
    <w:rsid w:val="00A66AD4"/>
    <w:rsid w:val="00A66E98"/>
    <w:rsid w:val="00A7008A"/>
    <w:rsid w:val="00A73AC6"/>
    <w:rsid w:val="00A7690A"/>
    <w:rsid w:val="00A804DA"/>
    <w:rsid w:val="00A80FEA"/>
    <w:rsid w:val="00A813F5"/>
    <w:rsid w:val="00A834FC"/>
    <w:rsid w:val="00A84A50"/>
    <w:rsid w:val="00A85265"/>
    <w:rsid w:val="00A9343C"/>
    <w:rsid w:val="00A93B5E"/>
    <w:rsid w:val="00A97E90"/>
    <w:rsid w:val="00AA2DF4"/>
    <w:rsid w:val="00AA3162"/>
    <w:rsid w:val="00AA48EF"/>
    <w:rsid w:val="00AA6F0A"/>
    <w:rsid w:val="00AB6166"/>
    <w:rsid w:val="00AC38E8"/>
    <w:rsid w:val="00AC599B"/>
    <w:rsid w:val="00AC774E"/>
    <w:rsid w:val="00AD066C"/>
    <w:rsid w:val="00AD0CEB"/>
    <w:rsid w:val="00AD16DF"/>
    <w:rsid w:val="00AD1936"/>
    <w:rsid w:val="00AD1E76"/>
    <w:rsid w:val="00AD3A82"/>
    <w:rsid w:val="00AE04F7"/>
    <w:rsid w:val="00AE366E"/>
    <w:rsid w:val="00AE3738"/>
    <w:rsid w:val="00AF09A8"/>
    <w:rsid w:val="00AF10A5"/>
    <w:rsid w:val="00B037C4"/>
    <w:rsid w:val="00B04BE2"/>
    <w:rsid w:val="00B07D07"/>
    <w:rsid w:val="00B11616"/>
    <w:rsid w:val="00B138D8"/>
    <w:rsid w:val="00B16071"/>
    <w:rsid w:val="00B17226"/>
    <w:rsid w:val="00B22FC3"/>
    <w:rsid w:val="00B25E27"/>
    <w:rsid w:val="00B30E2F"/>
    <w:rsid w:val="00B30FC2"/>
    <w:rsid w:val="00B34724"/>
    <w:rsid w:val="00B40891"/>
    <w:rsid w:val="00B5342F"/>
    <w:rsid w:val="00B53678"/>
    <w:rsid w:val="00B56C98"/>
    <w:rsid w:val="00B645D6"/>
    <w:rsid w:val="00B646D1"/>
    <w:rsid w:val="00B64D82"/>
    <w:rsid w:val="00B66403"/>
    <w:rsid w:val="00B667D4"/>
    <w:rsid w:val="00B70590"/>
    <w:rsid w:val="00B730F4"/>
    <w:rsid w:val="00B8133E"/>
    <w:rsid w:val="00B832E7"/>
    <w:rsid w:val="00B83FA8"/>
    <w:rsid w:val="00B85E27"/>
    <w:rsid w:val="00B919CC"/>
    <w:rsid w:val="00B9438A"/>
    <w:rsid w:val="00B959B6"/>
    <w:rsid w:val="00BA020B"/>
    <w:rsid w:val="00BA2E23"/>
    <w:rsid w:val="00BB0476"/>
    <w:rsid w:val="00BB12C0"/>
    <w:rsid w:val="00BB168E"/>
    <w:rsid w:val="00BB56EA"/>
    <w:rsid w:val="00BB6728"/>
    <w:rsid w:val="00BC19ED"/>
    <w:rsid w:val="00BC2896"/>
    <w:rsid w:val="00BC46E9"/>
    <w:rsid w:val="00BC4B80"/>
    <w:rsid w:val="00BD07AF"/>
    <w:rsid w:val="00BD1A6B"/>
    <w:rsid w:val="00BD34E3"/>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67F9"/>
    <w:rsid w:val="00C326EF"/>
    <w:rsid w:val="00C37444"/>
    <w:rsid w:val="00C37ABC"/>
    <w:rsid w:val="00C40535"/>
    <w:rsid w:val="00C435AF"/>
    <w:rsid w:val="00C46650"/>
    <w:rsid w:val="00C51AA5"/>
    <w:rsid w:val="00C55956"/>
    <w:rsid w:val="00C57D9C"/>
    <w:rsid w:val="00C60893"/>
    <w:rsid w:val="00C67E8D"/>
    <w:rsid w:val="00C71C92"/>
    <w:rsid w:val="00C72D90"/>
    <w:rsid w:val="00C73E07"/>
    <w:rsid w:val="00C7593D"/>
    <w:rsid w:val="00C770C9"/>
    <w:rsid w:val="00C81E08"/>
    <w:rsid w:val="00C84150"/>
    <w:rsid w:val="00C84CE4"/>
    <w:rsid w:val="00C938DB"/>
    <w:rsid w:val="00C979DB"/>
    <w:rsid w:val="00CA069F"/>
    <w:rsid w:val="00CA691C"/>
    <w:rsid w:val="00CB25C2"/>
    <w:rsid w:val="00CB27D9"/>
    <w:rsid w:val="00CB65BA"/>
    <w:rsid w:val="00CC015F"/>
    <w:rsid w:val="00CC2E8A"/>
    <w:rsid w:val="00CC3012"/>
    <w:rsid w:val="00CC45DD"/>
    <w:rsid w:val="00CC4AC5"/>
    <w:rsid w:val="00CC718E"/>
    <w:rsid w:val="00CC75F7"/>
    <w:rsid w:val="00CD1FA3"/>
    <w:rsid w:val="00CD4642"/>
    <w:rsid w:val="00CD474F"/>
    <w:rsid w:val="00CD64A1"/>
    <w:rsid w:val="00CD7680"/>
    <w:rsid w:val="00CD7F9D"/>
    <w:rsid w:val="00CE2210"/>
    <w:rsid w:val="00CE349F"/>
    <w:rsid w:val="00CE5379"/>
    <w:rsid w:val="00CE64D2"/>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56EDC"/>
    <w:rsid w:val="00D608E9"/>
    <w:rsid w:val="00D629BD"/>
    <w:rsid w:val="00D63C73"/>
    <w:rsid w:val="00D7163E"/>
    <w:rsid w:val="00D7175E"/>
    <w:rsid w:val="00D73424"/>
    <w:rsid w:val="00D8473D"/>
    <w:rsid w:val="00D862DE"/>
    <w:rsid w:val="00D863A4"/>
    <w:rsid w:val="00D86D25"/>
    <w:rsid w:val="00D87362"/>
    <w:rsid w:val="00D87C0A"/>
    <w:rsid w:val="00D9123A"/>
    <w:rsid w:val="00D92BC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0D30"/>
    <w:rsid w:val="00DF1A4B"/>
    <w:rsid w:val="00DF1AE3"/>
    <w:rsid w:val="00DF450B"/>
    <w:rsid w:val="00DF5871"/>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1020"/>
    <w:rsid w:val="00E7342B"/>
    <w:rsid w:val="00E742F6"/>
    <w:rsid w:val="00E745F7"/>
    <w:rsid w:val="00E74AB3"/>
    <w:rsid w:val="00E754B0"/>
    <w:rsid w:val="00E77272"/>
    <w:rsid w:val="00E807F5"/>
    <w:rsid w:val="00E8272D"/>
    <w:rsid w:val="00E8317D"/>
    <w:rsid w:val="00E86289"/>
    <w:rsid w:val="00E87240"/>
    <w:rsid w:val="00E87A84"/>
    <w:rsid w:val="00E916D7"/>
    <w:rsid w:val="00E9190F"/>
    <w:rsid w:val="00E9658F"/>
    <w:rsid w:val="00EA02DE"/>
    <w:rsid w:val="00EA168D"/>
    <w:rsid w:val="00EA185A"/>
    <w:rsid w:val="00EA3C13"/>
    <w:rsid w:val="00EA5CD8"/>
    <w:rsid w:val="00EB2A1E"/>
    <w:rsid w:val="00EB4857"/>
    <w:rsid w:val="00EB4BEB"/>
    <w:rsid w:val="00EB73E1"/>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12EB"/>
    <w:rsid w:val="00F352CA"/>
    <w:rsid w:val="00F42380"/>
    <w:rsid w:val="00F4299A"/>
    <w:rsid w:val="00F451D1"/>
    <w:rsid w:val="00F50118"/>
    <w:rsid w:val="00F50179"/>
    <w:rsid w:val="00F5375E"/>
    <w:rsid w:val="00F54D06"/>
    <w:rsid w:val="00F60722"/>
    <w:rsid w:val="00F6519C"/>
    <w:rsid w:val="00F717EC"/>
    <w:rsid w:val="00F74320"/>
    <w:rsid w:val="00F81FB7"/>
    <w:rsid w:val="00F878D0"/>
    <w:rsid w:val="00F87AD5"/>
    <w:rsid w:val="00F906DE"/>
    <w:rsid w:val="00F91829"/>
    <w:rsid w:val="00F939B2"/>
    <w:rsid w:val="00F95330"/>
    <w:rsid w:val="00FA2734"/>
    <w:rsid w:val="00FA3CED"/>
    <w:rsid w:val="00FA5254"/>
    <w:rsid w:val="00FB12FF"/>
    <w:rsid w:val="00FB1E3F"/>
    <w:rsid w:val="00FB620E"/>
    <w:rsid w:val="00FC5107"/>
    <w:rsid w:val="00FD1600"/>
    <w:rsid w:val="00FD7601"/>
    <w:rsid w:val="00FD7677"/>
    <w:rsid w:val="00FE044C"/>
    <w:rsid w:val="00FE1ED4"/>
    <w:rsid w:val="00FE372E"/>
    <w:rsid w:val="00FE435D"/>
    <w:rsid w:val="00FE7B42"/>
    <w:rsid w:val="00FF002B"/>
    <w:rsid w:val="00FF506A"/>
    <w:rsid w:val="089A9DFC"/>
    <w:rsid w:val="08BB779D"/>
    <w:rsid w:val="0B3BD5AB"/>
    <w:rsid w:val="1032A88A"/>
    <w:rsid w:val="116CF8EB"/>
    <w:rsid w:val="11CC43E0"/>
    <w:rsid w:val="133B1A23"/>
    <w:rsid w:val="27BB7DC1"/>
    <w:rsid w:val="32643E43"/>
    <w:rsid w:val="3795373A"/>
    <w:rsid w:val="37AA8A2C"/>
    <w:rsid w:val="38449AB6"/>
    <w:rsid w:val="388811C2"/>
    <w:rsid w:val="450076F8"/>
    <w:rsid w:val="479E7711"/>
    <w:rsid w:val="49036293"/>
    <w:rsid w:val="57F459BC"/>
    <w:rsid w:val="58F6ABE0"/>
    <w:rsid w:val="59FB77D4"/>
    <w:rsid w:val="5ED5CEF5"/>
    <w:rsid w:val="736A8A86"/>
    <w:rsid w:val="7B0FB6EA"/>
    <w:rsid w:val="7E0749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067C75"/>
  <w15:docId w15:val="{F3ABA711-B79E-4062-B59E-CBEFCC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D6"/>
    <w:pPr>
      <w:ind w:left="720"/>
      <w:contextualSpacing/>
    </w:pPr>
  </w:style>
  <w:style w:type="paragraph" w:styleId="BodyText">
    <w:name w:val="Body Text"/>
    <w:basedOn w:val="Normal"/>
    <w:link w:val="BodyTextChar"/>
    <w:uiPriority w:val="1"/>
    <w:qFormat/>
    <w:rsid w:val="000B30D4"/>
    <w:pPr>
      <w:widowControl w:val="0"/>
      <w:spacing w:after="0" w:line="240" w:lineRule="auto"/>
      <w:ind w:left="423" w:hanging="427"/>
    </w:pPr>
    <w:rPr>
      <w:rFonts w:ascii="Calibri" w:eastAsia="Calibri" w:hAnsi="Calibri" w:cs="Times New Roman"/>
      <w:sz w:val="24"/>
      <w:szCs w:val="24"/>
      <w:lang w:val="en-US" w:eastAsia="en-US"/>
    </w:rPr>
  </w:style>
  <w:style w:type="character" w:customStyle="1" w:styleId="BodyTextChar">
    <w:name w:val="Body Text Char"/>
    <w:basedOn w:val="DefaultParagraphFont"/>
    <w:link w:val="BodyText"/>
    <w:uiPriority w:val="1"/>
    <w:rsid w:val="000B30D4"/>
    <w:rPr>
      <w:rFonts w:ascii="Calibri" w:eastAsia="Calibri" w:hAnsi="Calibri" w:cs="Times New Roman"/>
      <w:sz w:val="24"/>
      <w:szCs w:val="24"/>
      <w:lang w:val="en-US" w:eastAsia="en-US"/>
    </w:rPr>
  </w:style>
  <w:style w:type="paragraph" w:customStyle="1" w:styleId="TableParagraph">
    <w:name w:val="Table Paragraph"/>
    <w:basedOn w:val="Normal"/>
    <w:uiPriority w:val="1"/>
    <w:qFormat/>
    <w:rsid w:val="000B30D4"/>
    <w:pPr>
      <w:widowControl w:val="0"/>
      <w:spacing w:after="0" w:line="240" w:lineRule="auto"/>
    </w:pPr>
    <w:rPr>
      <w:rFonts w:ascii="Calibri" w:eastAsia="Calibri" w:hAnsi="Calibri" w:cs="Times New Roman"/>
      <w:lang w:val="en-US" w:eastAsia="en-US"/>
    </w:rPr>
  </w:style>
  <w:style w:type="character" w:styleId="Hyperlink">
    <w:name w:val="Hyperlink"/>
    <w:rsid w:val="000B30D4"/>
    <w:rPr>
      <w:color w:val="0000FF"/>
      <w:u w:val="single"/>
    </w:rPr>
  </w:style>
  <w:style w:type="character" w:styleId="PlaceholderText">
    <w:name w:val="Placeholder Text"/>
    <w:uiPriority w:val="99"/>
    <w:semiHidden/>
    <w:rsid w:val="000B30D4"/>
    <w:rPr>
      <w:color w:val="808080"/>
    </w:rPr>
  </w:style>
  <w:style w:type="table" w:styleId="TableGrid">
    <w:name w:val="Table Grid"/>
    <w:basedOn w:val="TableNormal"/>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C0"/>
    <w:rPr>
      <w:rFonts w:ascii="Tahoma" w:hAnsi="Tahoma" w:cs="Tahoma"/>
      <w:sz w:val="16"/>
      <w:szCs w:val="16"/>
    </w:rPr>
  </w:style>
  <w:style w:type="character" w:styleId="FollowedHyperlink">
    <w:name w:val="FollowedHyperlink"/>
    <w:basedOn w:val="DefaultParagraphFont"/>
    <w:uiPriority w:val="99"/>
    <w:semiHidden/>
    <w:unhideWhenUsed/>
    <w:rsid w:val="00FE044C"/>
    <w:rPr>
      <w:color w:val="800080" w:themeColor="followedHyperlink"/>
      <w:u w:val="single"/>
    </w:rPr>
  </w:style>
  <w:style w:type="character" w:styleId="CommentReference">
    <w:name w:val="annotation reference"/>
    <w:basedOn w:val="DefaultParagraphFont"/>
    <w:uiPriority w:val="99"/>
    <w:semiHidden/>
    <w:unhideWhenUsed/>
    <w:rsid w:val="00E86289"/>
    <w:rPr>
      <w:sz w:val="18"/>
      <w:szCs w:val="18"/>
    </w:rPr>
  </w:style>
  <w:style w:type="paragraph" w:styleId="CommentText">
    <w:name w:val="annotation text"/>
    <w:basedOn w:val="Normal"/>
    <w:link w:val="CommentTextChar"/>
    <w:uiPriority w:val="99"/>
    <w:unhideWhenUsed/>
    <w:rsid w:val="00E86289"/>
    <w:pPr>
      <w:spacing w:line="240" w:lineRule="auto"/>
    </w:pPr>
    <w:rPr>
      <w:sz w:val="24"/>
      <w:szCs w:val="24"/>
    </w:rPr>
  </w:style>
  <w:style w:type="character" w:customStyle="1" w:styleId="CommentTextChar">
    <w:name w:val="Comment Text Char"/>
    <w:basedOn w:val="DefaultParagraphFont"/>
    <w:link w:val="CommentText"/>
    <w:uiPriority w:val="99"/>
    <w:rsid w:val="00E86289"/>
    <w:rPr>
      <w:sz w:val="24"/>
      <w:szCs w:val="24"/>
    </w:rPr>
  </w:style>
  <w:style w:type="paragraph" w:styleId="CommentSubject">
    <w:name w:val="annotation subject"/>
    <w:basedOn w:val="CommentText"/>
    <w:next w:val="CommentText"/>
    <w:link w:val="CommentSubjectChar"/>
    <w:uiPriority w:val="99"/>
    <w:semiHidden/>
    <w:unhideWhenUsed/>
    <w:rsid w:val="00E86289"/>
    <w:rPr>
      <w:b/>
      <w:bCs/>
      <w:sz w:val="20"/>
      <w:szCs w:val="20"/>
    </w:rPr>
  </w:style>
  <w:style w:type="character" w:customStyle="1" w:styleId="CommentSubjectChar">
    <w:name w:val="Comment Subject Char"/>
    <w:basedOn w:val="CommentTextChar"/>
    <w:link w:val="CommentSubject"/>
    <w:uiPriority w:val="99"/>
    <w:semiHidden/>
    <w:rsid w:val="00E86289"/>
    <w:rPr>
      <w:b/>
      <w:bCs/>
      <w:sz w:val="20"/>
      <w:szCs w:val="20"/>
    </w:rPr>
  </w:style>
  <w:style w:type="character" w:customStyle="1" w:styleId="apple-converted-space">
    <w:name w:val="apple-converted-space"/>
    <w:basedOn w:val="DefaultParagraphFont"/>
    <w:rsid w:val="003D39C0"/>
  </w:style>
  <w:style w:type="paragraph" w:customStyle="1" w:styleId="p">
    <w:name w:val="p"/>
    <w:basedOn w:val="Normal"/>
    <w:rsid w:val="003D3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listtextstandard1">
    <w:name w:val="leglisttextstandard1"/>
    <w:basedOn w:val="Normal"/>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DefaultParagraphFont"/>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Header">
    <w:name w:val="header"/>
    <w:basedOn w:val="Normal"/>
    <w:link w:val="HeaderChar"/>
    <w:uiPriority w:val="99"/>
    <w:unhideWhenUsed/>
    <w:rsid w:val="0095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2F"/>
  </w:style>
  <w:style w:type="paragraph" w:styleId="Footer">
    <w:name w:val="footer"/>
    <w:basedOn w:val="Normal"/>
    <w:link w:val="FooterChar"/>
    <w:uiPriority w:val="99"/>
    <w:unhideWhenUsed/>
    <w:rsid w:val="0095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2F"/>
  </w:style>
  <w:style w:type="character" w:styleId="UnresolvedMention">
    <w:name w:val="Unresolved Mention"/>
    <w:basedOn w:val="DefaultParagraphFont"/>
    <w:uiPriority w:val="99"/>
    <w:semiHidden/>
    <w:unhideWhenUsed/>
    <w:rsid w:val="004A70BC"/>
    <w:rPr>
      <w:color w:val="605E5C"/>
      <w:shd w:val="clear" w:color="auto" w:fill="E1DFDD"/>
    </w:rPr>
  </w:style>
  <w:style w:type="paragraph" w:styleId="Revision">
    <w:name w:val="Revision"/>
    <w:hidden/>
    <w:uiPriority w:val="99"/>
    <w:semiHidden/>
    <w:rsid w:val="009F6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345985675">
      <w:bodyDiv w:val="1"/>
      <w:marLeft w:val="0"/>
      <w:marRight w:val="0"/>
      <w:marTop w:val="0"/>
      <w:marBottom w:val="0"/>
      <w:divBdr>
        <w:top w:val="none" w:sz="0" w:space="0" w:color="auto"/>
        <w:left w:val="none" w:sz="0" w:space="0" w:color="auto"/>
        <w:bottom w:val="none" w:sz="0" w:space="0" w:color="auto"/>
        <w:right w:val="none" w:sz="0" w:space="0" w:color="auto"/>
      </w:divBdr>
    </w:div>
    <w:div w:id="630749483">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310131427">
      <w:bodyDiv w:val="1"/>
      <w:marLeft w:val="0"/>
      <w:marRight w:val="0"/>
      <w:marTop w:val="0"/>
      <w:marBottom w:val="0"/>
      <w:divBdr>
        <w:top w:val="none" w:sz="0" w:space="0" w:color="auto"/>
        <w:left w:val="none" w:sz="0" w:space="0" w:color="auto"/>
        <w:bottom w:val="none" w:sz="0" w:space="0" w:color="auto"/>
        <w:right w:val="none" w:sz="0" w:space="0" w:color="auto"/>
      </w:divBdr>
      <w:divsChild>
        <w:div w:id="1709454635">
          <w:marLeft w:val="0"/>
          <w:marRight w:val="0"/>
          <w:marTop w:val="0"/>
          <w:marBottom w:val="0"/>
          <w:divBdr>
            <w:top w:val="none" w:sz="0" w:space="0" w:color="auto"/>
            <w:left w:val="none" w:sz="0" w:space="0" w:color="auto"/>
            <w:bottom w:val="none" w:sz="0" w:space="0" w:color="auto"/>
            <w:right w:val="none" w:sz="0" w:space="0" w:color="auto"/>
          </w:divBdr>
        </w:div>
      </w:divsChild>
    </w:div>
    <w:div w:id="1458915629">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c.uk/research-ethics/ethical-approval/do-i-need-ucl-ethical-approval" TargetMode="External"/><Relationship Id="rId18" Type="http://schemas.openxmlformats.org/officeDocument/2006/relationships/hyperlink" Target="https://www.ucl.ac.uk/research-ethics/ethical-approval/applying-ucl-re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journals.sagepub.com/doi/10.1177/2056305118763366" TargetMode="External"/><Relationship Id="rId7" Type="http://schemas.openxmlformats.org/officeDocument/2006/relationships/settings" Target="settings.xml"/><Relationship Id="rId12" Type="http://schemas.openxmlformats.org/officeDocument/2006/relationships/hyperlink" Target="https://www.ucl.ac.uk/research-ethics/guidance-applicants" TargetMode="External"/><Relationship Id="rId17" Type="http://schemas.openxmlformats.org/officeDocument/2006/relationships/hyperlink" Target="https://www.ucl.ac.uk/finance/secure/fin_acc/insurance.ht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fco.gov.uk" TargetMode="External"/><Relationship Id="rId20" Type="http://schemas.openxmlformats.org/officeDocument/2006/relationships/hyperlink" Target="https://en.wikipedia.org/wiki/Contextual_integ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www.fco.gov.uk" TargetMode="External"/><Relationship Id="rId23" Type="http://schemas.openxmlformats.org/officeDocument/2006/relationships/hyperlink" Target="https://www.ukri.org/about-us/epsrc/our-policies-and-standards/policy-framework-on-research-data/expectations/" TargetMode="External"/><Relationship Id="rId10" Type="http://schemas.openxmlformats.org/officeDocument/2006/relationships/endnotes" Target="endnotes.xml"/><Relationship Id="rId19" Type="http://schemas.openxmlformats.org/officeDocument/2006/relationships/hyperlink" Target="https://www.ucl.ac.uk/research-ethics/sites/research_ethics/files/using_twitter_in_research_v1.1_final.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research-ethics/ethical-approval/applying-ucl-rec" TargetMode="External"/><Relationship Id="rId22" Type="http://schemas.openxmlformats.org/officeDocument/2006/relationships/hyperlink" Target="https://ico.org.uk/for-organisations/guide-to-data-protection/guide-to-the-general-data-protection-regulation-gdpr/data-protection-impact-assessments-dpias/examples-of-processing-likely-to-result-in-high-ris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B8FF709C16D040BC7CF342041E25FE" ma:contentTypeVersion="8" ma:contentTypeDescription="Create a new document." ma:contentTypeScope="" ma:versionID="31d2f02c7b63f01f9bc055dcd8328193">
  <xsd:schema xmlns:xsd="http://www.w3.org/2001/XMLSchema" xmlns:xs="http://www.w3.org/2001/XMLSchema" xmlns:p="http://schemas.microsoft.com/office/2006/metadata/properties" xmlns:ns2="5935f67c-6364-4d82-9a2c-1c22cfcf867f" targetNamespace="http://schemas.microsoft.com/office/2006/metadata/properties" ma:root="true" ma:fieldsID="04893034465f5f95421d4fee6e41dea4" ns2:_="">
    <xsd:import namespace="5935f67c-6364-4d82-9a2c-1c22cfcf86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5f67c-6364-4d82-9a2c-1c22cfcf8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207D7D-01D7-4E7A-88FD-591BF9EA5691}">
  <ds:schemaRefs>
    <ds:schemaRef ds:uri="http://schemas.openxmlformats.org/officeDocument/2006/bibliography"/>
  </ds:schemaRefs>
</ds:datastoreItem>
</file>

<file path=customXml/itemProps2.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3.xml><?xml version="1.0" encoding="utf-8"?>
<ds:datastoreItem xmlns:ds="http://schemas.openxmlformats.org/officeDocument/2006/customXml" ds:itemID="{834CFAFC-4E36-4CE0-A6DA-DD1CC641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5f67c-6364-4d82-9a2c-1c22cfcf8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4E0B7-11AA-4889-922D-885A4D86AC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6344</Words>
  <Characters>36163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Steed, Anthony</cp:lastModifiedBy>
  <cp:revision>20</cp:revision>
  <cp:lastPrinted>2017-08-14T11:51:00Z</cp:lastPrinted>
  <dcterms:created xsi:type="dcterms:W3CDTF">2023-02-01T12:02:00Z</dcterms:created>
  <dcterms:modified xsi:type="dcterms:W3CDTF">2023-03-21T16:28:00Z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0x010100D5B8FF709C16D040BC7CF342041E25FE</vt:lpwstr>
  </property>
</Properties>
</file>