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4BA0" w14:textId="77777777" w:rsidR="007D068C" w:rsidRDefault="00000000">
      <w:pPr>
        <w:spacing w:after="100"/>
        <w:jc w:val="center"/>
      </w:pPr>
      <w:r>
        <w:rPr>
          <w:b/>
          <w:bCs/>
          <w:color w:val="1B4F72"/>
          <w:sz w:val="48"/>
          <w:szCs w:val="48"/>
        </w:rPr>
        <w:t>Dashboard &amp; Reports</w:t>
      </w:r>
    </w:p>
    <w:p w14:paraId="3003045B" w14:textId="77777777" w:rsidR="007D068C" w:rsidRDefault="00000000">
      <w:pPr>
        <w:spacing w:after="100"/>
        <w:jc w:val="center"/>
      </w:pPr>
      <w:r>
        <w:rPr>
          <w:b/>
          <w:bCs/>
          <w:color w:val="555555"/>
          <w:sz w:val="36"/>
          <w:szCs w:val="36"/>
        </w:rPr>
        <w:t>Insights and Analytics for Your Business</w:t>
      </w:r>
    </w:p>
    <w:p w14:paraId="7ECAD89E" w14:textId="77777777" w:rsidR="007D068C" w:rsidRDefault="00000000">
      <w:pPr>
        <w:spacing w:after="60"/>
        <w:jc w:val="center"/>
      </w:pPr>
      <w:proofErr w:type="spellStart"/>
      <w:r>
        <w:rPr>
          <w:color w:val="888888"/>
          <w:sz w:val="22"/>
          <w:szCs w:val="22"/>
        </w:rPr>
        <w:t>AishaCRM</w:t>
      </w:r>
      <w:proofErr w:type="spellEnd"/>
      <w:r>
        <w:rPr>
          <w:color w:val="888888"/>
          <w:sz w:val="22"/>
          <w:szCs w:val="22"/>
        </w:rPr>
        <w:t xml:space="preserve"> — Version 1.0 — February 2026</w:t>
      </w:r>
    </w:p>
    <w:p w14:paraId="46E52321" w14:textId="77777777" w:rsidR="007D068C" w:rsidRDefault="007D068C">
      <w:pPr>
        <w:pBdr>
          <w:bottom w:val="single" w:sz="6" w:space="8" w:color="1B4F72"/>
        </w:pBdr>
        <w:spacing w:after="400"/>
        <w:jc w:val="center"/>
      </w:pPr>
    </w:p>
    <w:p w14:paraId="5F817B08" w14:textId="77777777" w:rsidR="007D068C" w:rsidRDefault="00000000">
      <w:pPr>
        <w:pStyle w:val="Heading1"/>
      </w:pPr>
      <w:r>
        <w:t>1. Overview</w:t>
      </w:r>
    </w:p>
    <w:p w14:paraId="0559DE24" w14:textId="77777777" w:rsidR="007D068C" w:rsidRDefault="00000000">
      <w:pPr>
        <w:spacing w:after="120"/>
      </w:pPr>
      <w:proofErr w:type="spellStart"/>
      <w:r>
        <w:rPr>
          <w:sz w:val="22"/>
          <w:szCs w:val="22"/>
        </w:rPr>
        <w:t>AishaCRM</w:t>
      </w:r>
      <w:proofErr w:type="spellEnd"/>
      <w:r>
        <w:rPr>
          <w:sz w:val="22"/>
          <w:szCs w:val="22"/>
        </w:rPr>
        <w:t xml:space="preserve"> gives you real-time visibility into your business performance through dashboards and reports. Dashboards provide at-a-glance metrics; reports let you dig deeper into the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D068C" w14:paraId="27DBEB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C4B2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D4A7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D068C" w14:paraId="069114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9500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Live Dashboards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FEE3" w14:textId="77777777" w:rsidR="007D068C" w:rsidRDefault="00000000">
            <w:r>
              <w:rPr>
                <w:color w:val="333333"/>
                <w:sz w:val="20"/>
                <w:szCs w:val="20"/>
              </w:rPr>
              <w:t>Real-time metrics and visual charts that update as data changes</w:t>
            </w:r>
          </w:p>
        </w:tc>
      </w:tr>
      <w:tr w:rsidR="007D068C" w14:paraId="44F507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90C8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Pre-Built Reports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04C0" w14:textId="77777777" w:rsidR="007D068C" w:rsidRDefault="00000000">
            <w:r>
              <w:rPr>
                <w:color w:val="333333"/>
                <w:sz w:val="20"/>
                <w:szCs w:val="20"/>
              </w:rPr>
              <w:t>Standard reports for common business questions, ready to run immediately</w:t>
            </w:r>
          </w:p>
        </w:tc>
      </w:tr>
      <w:tr w:rsidR="007D068C" w14:paraId="3C3D93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2F00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Custom Reports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BF94" w14:textId="77777777" w:rsidR="007D068C" w:rsidRDefault="00000000">
            <w:r>
              <w:rPr>
                <w:color w:val="333333"/>
                <w:sz w:val="20"/>
                <w:szCs w:val="20"/>
              </w:rPr>
              <w:t>Build your own reports with flexible filters, grouping, and calculations</w:t>
            </w:r>
          </w:p>
        </w:tc>
      </w:tr>
      <w:tr w:rsidR="007D068C" w14:paraId="1637DC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66E0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Export Options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5911" w14:textId="77777777" w:rsidR="007D068C" w:rsidRDefault="00000000">
            <w:r>
              <w:rPr>
                <w:color w:val="333333"/>
                <w:sz w:val="20"/>
                <w:szCs w:val="20"/>
              </w:rPr>
              <w:t>Download reports in Excel, CSV, or PDF format</w:t>
            </w:r>
          </w:p>
        </w:tc>
      </w:tr>
    </w:tbl>
    <w:p w14:paraId="7804E0F6" w14:textId="77777777" w:rsidR="007D068C" w:rsidRDefault="00000000">
      <w:pPr>
        <w:pStyle w:val="Heading1"/>
      </w:pPr>
      <w:r>
        <w:t>2. Dashboard — Your Command Center</w:t>
      </w:r>
    </w:p>
    <w:p w14:paraId="6E372AAF" w14:textId="77777777" w:rsidR="007D068C" w:rsidRDefault="00000000">
      <w:pPr>
        <w:spacing w:after="120"/>
      </w:pPr>
      <w:r>
        <w:rPr>
          <w:sz w:val="22"/>
          <w:szCs w:val="22"/>
        </w:rPr>
        <w:t xml:space="preserve">The dashboard is your home page in </w:t>
      </w:r>
      <w:proofErr w:type="spellStart"/>
      <w:r>
        <w:rPr>
          <w:sz w:val="22"/>
          <w:szCs w:val="22"/>
        </w:rPr>
        <w:t>AishaCRM</w:t>
      </w:r>
      <w:proofErr w:type="spellEnd"/>
      <w:r>
        <w:rPr>
          <w:sz w:val="22"/>
          <w:szCs w:val="22"/>
        </w:rPr>
        <w:t>. It shows the metrics that matter most in visual charts and summary cards.</w:t>
      </w:r>
    </w:p>
    <w:p w14:paraId="556D7C60" w14:textId="77777777" w:rsidR="007D068C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300BC0A" wp14:editId="1E3A8D7F">
            <wp:extent cx="5943600" cy="2771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5201" w14:textId="77777777" w:rsidR="007D068C" w:rsidRDefault="00000000">
      <w:pPr>
        <w:pStyle w:val="Heading3"/>
      </w:pPr>
      <w:r>
        <w:t>Default Dashboard Widgets</w:t>
      </w:r>
    </w:p>
    <w:p w14:paraId="6BDBD61D" w14:textId="77777777" w:rsidR="007D068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Pipeline Overview</w:t>
      </w:r>
      <w:r>
        <w:rPr>
          <w:sz w:val="22"/>
          <w:szCs w:val="22"/>
        </w:rPr>
        <w:t xml:space="preserve"> — Total opportunity value broken down by stage</w:t>
      </w:r>
    </w:p>
    <w:p w14:paraId="6BB209FF" w14:textId="77777777" w:rsidR="007D068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Revenue This Month</w:t>
      </w:r>
      <w:r>
        <w:rPr>
          <w:sz w:val="22"/>
          <w:szCs w:val="22"/>
        </w:rPr>
        <w:t xml:space="preserve"> — Closed-won deals and revenue for the current month</w:t>
      </w:r>
    </w:p>
    <w:p w14:paraId="28367865" w14:textId="77777777" w:rsidR="007D068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lastRenderedPageBreak/>
        <w:t>Win Rate</w:t>
      </w:r>
      <w:r>
        <w:rPr>
          <w:sz w:val="22"/>
          <w:szCs w:val="22"/>
        </w:rPr>
        <w:t xml:space="preserve"> — Percentage of opportunities that closed successfully</w:t>
      </w:r>
    </w:p>
    <w:p w14:paraId="4CB57ECD" w14:textId="77777777" w:rsidR="007D068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Activities This Week</w:t>
      </w:r>
      <w:r>
        <w:rPr>
          <w:sz w:val="22"/>
          <w:szCs w:val="22"/>
        </w:rPr>
        <w:t xml:space="preserve"> — Volume of calls, emails, meetings, and tasks logged</w:t>
      </w:r>
    </w:p>
    <w:p w14:paraId="69CE5C95" w14:textId="77777777" w:rsidR="007D068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Lead Conversion</w:t>
      </w:r>
      <w:r>
        <w:rPr>
          <w:sz w:val="22"/>
          <w:szCs w:val="22"/>
        </w:rPr>
        <w:t xml:space="preserve"> — Rate at which leads convert to contacts and opportunities</w:t>
      </w:r>
    </w:p>
    <w:p w14:paraId="2CC29F5D" w14:textId="77777777" w:rsidR="007D068C" w:rsidRDefault="007D068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068C" w14:paraId="33228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4F7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688774" w14:textId="77777777" w:rsidR="007D068C" w:rsidRDefault="00000000">
            <w:r>
              <w:rPr>
                <w:b/>
                <w:bCs/>
                <w:color w:val="1B4F72"/>
                <w:sz w:val="20"/>
                <w:szCs w:val="20"/>
              </w:rPr>
              <w:t>Visibility Applies</w:t>
            </w:r>
          </w:p>
          <w:p w14:paraId="622150B8" w14:textId="77777777" w:rsidR="007D068C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Dashboard data respects team visibility settings. A member in hierarchical mode sees only their own metrics. Admins see tenant-wide numbers.</w:t>
            </w:r>
          </w:p>
        </w:tc>
      </w:tr>
    </w:tbl>
    <w:p w14:paraId="4F635CBC" w14:textId="77777777" w:rsidR="007D068C" w:rsidRDefault="007D068C">
      <w:pPr>
        <w:spacing w:after="160"/>
      </w:pPr>
    </w:p>
    <w:p w14:paraId="31E970DD" w14:textId="77777777" w:rsidR="007D068C" w:rsidRDefault="00000000">
      <w:pPr>
        <w:pStyle w:val="Heading1"/>
      </w:pPr>
      <w:r>
        <w:t>3. Standard Reports</w:t>
      </w:r>
    </w:p>
    <w:p w14:paraId="639B9C95" w14:textId="77777777" w:rsidR="007D068C" w:rsidRDefault="00000000">
      <w:pPr>
        <w:spacing w:after="120"/>
      </w:pPr>
      <w:proofErr w:type="spellStart"/>
      <w:r>
        <w:rPr>
          <w:sz w:val="22"/>
          <w:szCs w:val="22"/>
        </w:rPr>
        <w:t>AishaCRM</w:t>
      </w:r>
      <w:proofErr w:type="spellEnd"/>
      <w:r>
        <w:rPr>
          <w:sz w:val="22"/>
          <w:szCs w:val="22"/>
        </w:rPr>
        <w:t xml:space="preserve"> includes pre-built reports for common business questions. These are ready to run immediately.</w:t>
      </w:r>
    </w:p>
    <w:p w14:paraId="63D2F936" w14:textId="77777777" w:rsidR="007D068C" w:rsidRDefault="00000000">
      <w:pPr>
        <w:pStyle w:val="Heading3"/>
      </w:pPr>
      <w:r>
        <w:t>Lead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D068C" w14:paraId="2A4BE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7AD7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44FF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7D068C" w14:paraId="056F3B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DB1D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Leads by 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BB75" w14:textId="77777777" w:rsidR="007D068C" w:rsidRDefault="00000000">
            <w:r>
              <w:rPr>
                <w:color w:val="333333"/>
                <w:sz w:val="20"/>
                <w:szCs w:val="20"/>
              </w:rPr>
              <w:t>Where your leads come from (web, referral, event, etc.)</w:t>
            </w:r>
          </w:p>
        </w:tc>
      </w:tr>
      <w:tr w:rsidR="007D068C" w14:paraId="5E9457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93E4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Leads by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4275" w14:textId="77777777" w:rsidR="007D068C" w:rsidRDefault="00000000">
            <w:r>
              <w:rPr>
                <w:color w:val="333333"/>
                <w:sz w:val="20"/>
                <w:szCs w:val="20"/>
              </w:rPr>
              <w:t>Distribution across pipeline stages (new, contacted, qualified, converted)</w:t>
            </w:r>
          </w:p>
        </w:tc>
      </w:tr>
      <w:tr w:rsidR="007D068C" w14:paraId="11294D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D544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Lead Conversion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9E6B" w14:textId="77777777" w:rsidR="007D068C" w:rsidRDefault="00000000">
            <w:r>
              <w:rPr>
                <w:color w:val="333333"/>
                <w:sz w:val="20"/>
                <w:szCs w:val="20"/>
              </w:rPr>
              <w:t>Percentage of leads that convert to contacts/opportunities over time</w:t>
            </w:r>
          </w:p>
        </w:tc>
      </w:tr>
      <w:tr w:rsidR="007D068C" w14:paraId="35DFE4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3782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Lead Aging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7AC7" w14:textId="77777777" w:rsidR="007D068C" w:rsidRDefault="00000000">
            <w:r>
              <w:rPr>
                <w:color w:val="333333"/>
                <w:sz w:val="20"/>
                <w:szCs w:val="20"/>
              </w:rPr>
              <w:t>How long leads have been in each stage — highlights stale leads</w:t>
            </w:r>
          </w:p>
        </w:tc>
      </w:tr>
    </w:tbl>
    <w:p w14:paraId="69429CC5" w14:textId="77777777" w:rsidR="007D068C" w:rsidRDefault="00000000">
      <w:pPr>
        <w:pStyle w:val="Heading3"/>
      </w:pPr>
      <w:r>
        <w:t>Opportunity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D068C" w14:paraId="4B4F60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1166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5C1B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7D068C" w14:paraId="62D33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C4EE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Pipeline by Stage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A3FF" w14:textId="77777777" w:rsidR="007D068C" w:rsidRDefault="00000000">
            <w:r>
              <w:rPr>
                <w:color w:val="333333"/>
                <w:sz w:val="20"/>
                <w:szCs w:val="20"/>
              </w:rPr>
              <w:t>Total value and count of opportunities at each stage</w:t>
            </w:r>
          </w:p>
        </w:tc>
      </w:tr>
      <w:tr w:rsidR="007D068C" w14:paraId="12ECC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01F6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Win/Loss Analysis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1628" w14:textId="77777777" w:rsidR="007D068C" w:rsidRDefault="00000000">
            <w:r>
              <w:rPr>
                <w:color w:val="333333"/>
                <w:sz w:val="20"/>
                <w:szCs w:val="20"/>
              </w:rPr>
              <w:t>Win rate trends and reasons for lost deals</w:t>
            </w:r>
          </w:p>
        </w:tc>
      </w:tr>
      <w:tr w:rsidR="007D068C" w14:paraId="24C20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4CA6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Forecast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2DE8" w14:textId="77777777" w:rsidR="007D068C" w:rsidRDefault="00000000">
            <w:r>
              <w:rPr>
                <w:color w:val="333333"/>
                <w:sz w:val="20"/>
                <w:szCs w:val="20"/>
              </w:rPr>
              <w:t>Projected revenue based on probability-weighted pipeline</w:t>
            </w:r>
          </w:p>
        </w:tc>
      </w:tr>
      <w:tr w:rsidR="007D068C" w14:paraId="5923C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61A4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Closed Won by Rep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9570" w14:textId="77777777" w:rsidR="007D068C" w:rsidRDefault="00000000">
            <w:r>
              <w:rPr>
                <w:color w:val="333333"/>
                <w:sz w:val="20"/>
                <w:szCs w:val="20"/>
              </w:rPr>
              <w:t>Revenue credited to each sales representative</w:t>
            </w:r>
          </w:p>
        </w:tc>
      </w:tr>
    </w:tbl>
    <w:p w14:paraId="4BA68880" w14:textId="77777777" w:rsidR="007D068C" w:rsidRDefault="00000000">
      <w:r>
        <w:br w:type="page"/>
      </w:r>
    </w:p>
    <w:p w14:paraId="4ECF6EEA" w14:textId="77777777" w:rsidR="007D068C" w:rsidRDefault="00000000">
      <w:pPr>
        <w:pStyle w:val="Heading1"/>
      </w:pPr>
      <w:r>
        <w:lastRenderedPageBreak/>
        <w:t>4. Custom Reports</w:t>
      </w:r>
    </w:p>
    <w:p w14:paraId="06DEEDBD" w14:textId="77777777" w:rsidR="007D068C" w:rsidRDefault="00000000">
      <w:pPr>
        <w:spacing w:after="120"/>
      </w:pPr>
      <w:r>
        <w:rPr>
          <w:sz w:val="22"/>
          <w:szCs w:val="22"/>
        </w:rPr>
        <w:t>When standard reports don’t answer your specific question, build a custom report with complete flexibility.</w:t>
      </w:r>
    </w:p>
    <w:p w14:paraId="31532043" w14:textId="77777777" w:rsidR="007D068C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47530E03" wp14:editId="584D70DD">
            <wp:extent cx="5943600" cy="1323975"/>
            <wp:effectExtent l="0" t="0" r="0" b="0"/>
            <wp:docPr id="439670230" name="Picture 439670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7172" w14:textId="77777777" w:rsidR="007D068C" w:rsidRDefault="00000000">
      <w:pPr>
        <w:pStyle w:val="Heading3"/>
      </w:pPr>
      <w:r>
        <w:t>Creating a Custom Report</w:t>
      </w:r>
    </w:p>
    <w:p w14:paraId="4E520AB7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Navigate to Reports and click "New Custom Report."</w:t>
      </w:r>
    </w:p>
    <w:p w14:paraId="3C71E253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Select the primary record type (leads, contacts, accounts, opportunities, or activities).</w:t>
      </w:r>
    </w:p>
    <w:p w14:paraId="78046DCE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Choose the fields to include as columns.</w:t>
      </w:r>
    </w:p>
    <w:p w14:paraId="5CF56801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Add filters to narrow the data.</w:t>
      </w:r>
    </w:p>
    <w:p w14:paraId="4DA3C50E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Configure grouping and sorting, then save.</w:t>
      </w:r>
    </w:p>
    <w:p w14:paraId="1ECB89FF" w14:textId="77777777" w:rsidR="007D068C" w:rsidRDefault="007D068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068C" w14:paraId="52B45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4F7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79C24C" w14:textId="77777777" w:rsidR="007D068C" w:rsidRDefault="00000000">
            <w:r>
              <w:rPr>
                <w:b/>
                <w:bCs/>
                <w:color w:val="1B4F72"/>
                <w:sz w:val="20"/>
                <w:szCs w:val="20"/>
              </w:rPr>
              <w:t>Save and Share</w:t>
            </w:r>
          </w:p>
          <w:p w14:paraId="371F9C1A" w14:textId="77777777" w:rsidR="007D068C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Custom reports can be saved and shared with your team. Saved reports appear in the Reports list for quick access.</w:t>
            </w:r>
          </w:p>
        </w:tc>
      </w:tr>
    </w:tbl>
    <w:p w14:paraId="6B938E89" w14:textId="77777777" w:rsidR="007D068C" w:rsidRDefault="007D068C">
      <w:pPr>
        <w:spacing w:after="160"/>
      </w:pPr>
    </w:p>
    <w:p w14:paraId="16D01B0D" w14:textId="77777777" w:rsidR="007D068C" w:rsidRDefault="00000000">
      <w:pPr>
        <w:pStyle w:val="Heading1"/>
      </w:pPr>
      <w:r>
        <w:t>5. Report Filters and Grouping</w:t>
      </w:r>
    </w:p>
    <w:p w14:paraId="48AA902C" w14:textId="77777777" w:rsidR="007D068C" w:rsidRDefault="00000000">
      <w:pPr>
        <w:spacing w:after="120"/>
      </w:pPr>
      <w:r>
        <w:rPr>
          <w:sz w:val="22"/>
          <w:szCs w:val="22"/>
        </w:rPr>
        <w:t>Filters narrow your data to specific criteria. Grouping organizes records into categories and calculates subtotals.</w:t>
      </w:r>
    </w:p>
    <w:p w14:paraId="5269C8A4" w14:textId="77777777" w:rsidR="007D068C" w:rsidRDefault="00000000">
      <w:pPr>
        <w:pStyle w:val="Heading3"/>
      </w:pPr>
      <w:r>
        <w:t>Filter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D068C" w14:paraId="62B45F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218E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2698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7D068C" w14:paraId="3CA1B3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FF8A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Equals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21D4" w14:textId="77777777" w:rsidR="007D068C" w:rsidRDefault="00000000">
            <w:r>
              <w:rPr>
                <w:color w:val="333333"/>
                <w:sz w:val="20"/>
                <w:szCs w:val="20"/>
              </w:rPr>
              <w:t>Exact match — "Stage equals Proposal"</w:t>
            </w:r>
          </w:p>
        </w:tc>
      </w:tr>
      <w:tr w:rsidR="007D068C" w14:paraId="2349E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A8B8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Contains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61BB" w14:textId="77777777" w:rsidR="007D068C" w:rsidRDefault="00000000">
            <w:r>
              <w:rPr>
                <w:color w:val="333333"/>
                <w:sz w:val="20"/>
                <w:szCs w:val="20"/>
              </w:rPr>
              <w:t>Partial text match — "Company contains Tech"</w:t>
            </w:r>
          </w:p>
        </w:tc>
      </w:tr>
      <w:tr w:rsidR="007D068C" w14:paraId="38092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B6F0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Greater / Less Than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F7B7" w14:textId="77777777" w:rsidR="007D068C" w:rsidRDefault="00000000">
            <w:r>
              <w:rPr>
                <w:color w:val="333333"/>
                <w:sz w:val="20"/>
                <w:szCs w:val="20"/>
              </w:rPr>
              <w:t>Numeric comparison — "Amount greater than $50,000"</w:t>
            </w:r>
          </w:p>
        </w:tc>
      </w:tr>
      <w:tr w:rsidR="007D068C" w14:paraId="6A62AE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5FD6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Between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7600" w14:textId="77777777" w:rsidR="007D068C" w:rsidRDefault="00000000">
            <w:r>
              <w:rPr>
                <w:color w:val="333333"/>
                <w:sz w:val="20"/>
                <w:szCs w:val="20"/>
              </w:rPr>
              <w:t>Date or numeric range — "Close date between Jan 1 and Mar 31"</w:t>
            </w:r>
          </w:p>
        </w:tc>
      </w:tr>
      <w:tr w:rsidR="007D068C" w14:paraId="1EC2D2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5409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Is Empty / Not Empty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D096" w14:textId="77777777" w:rsidR="007D068C" w:rsidRDefault="00000000">
            <w:r>
              <w:rPr>
                <w:color w:val="333333"/>
                <w:sz w:val="20"/>
                <w:szCs w:val="20"/>
              </w:rPr>
              <w:t>Check for missing data — "Email is not empty"</w:t>
            </w:r>
          </w:p>
        </w:tc>
      </w:tr>
    </w:tbl>
    <w:p w14:paraId="3320A0AF" w14:textId="77777777" w:rsidR="007D068C" w:rsidRDefault="00000000">
      <w:pPr>
        <w:pStyle w:val="Heading1"/>
      </w:pPr>
      <w:r>
        <w:t>6. Exporting Data</w:t>
      </w:r>
    </w:p>
    <w:p w14:paraId="05C13417" w14:textId="77777777" w:rsidR="007D068C" w:rsidRDefault="00000000">
      <w:pPr>
        <w:spacing w:after="120"/>
      </w:pPr>
      <w:r>
        <w:rPr>
          <w:sz w:val="22"/>
          <w:szCs w:val="22"/>
        </w:rPr>
        <w:lastRenderedPageBreak/>
        <w:t xml:space="preserve">Every report can be exported for use outside </w:t>
      </w:r>
      <w:proofErr w:type="spellStart"/>
      <w:r>
        <w:rPr>
          <w:sz w:val="22"/>
          <w:szCs w:val="22"/>
        </w:rPr>
        <w:t>AishaCRM</w:t>
      </w:r>
      <w:proofErr w:type="spellEnd"/>
      <w:r>
        <w:rPr>
          <w:sz w:val="22"/>
          <w:szCs w:val="22"/>
        </w:rPr>
        <w:t>. Choose the format that matches your use case.</w:t>
      </w:r>
    </w:p>
    <w:p w14:paraId="5FF81A04" w14:textId="77777777" w:rsidR="007D068C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2DEFBE14" wp14:editId="615BDF67">
            <wp:extent cx="5943600" cy="1190625"/>
            <wp:effectExtent l="0" t="0" r="0" b="0"/>
            <wp:docPr id="1861179005" name="Picture 186117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7D068C" w14:paraId="7A9EC0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E61E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DE7E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808E" w14:textId="77777777" w:rsidR="007D068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D068C" w14:paraId="325063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EEFD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Excel (.xlsx)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2F8F" w14:textId="77777777" w:rsidR="007D068C" w:rsidRDefault="00000000">
            <w:r>
              <w:rPr>
                <w:color w:val="333333"/>
                <w:sz w:val="20"/>
                <w:szCs w:val="20"/>
              </w:rPr>
              <w:t>Analysis, pivot tables, charts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5E03" w14:textId="77777777" w:rsidR="007D068C" w:rsidRDefault="00000000">
            <w:r>
              <w:rPr>
                <w:color w:val="333333"/>
                <w:sz w:val="20"/>
                <w:szCs w:val="20"/>
              </w:rPr>
              <w:t>Preserves formatting and formulas</w:t>
            </w:r>
          </w:p>
        </w:tc>
      </w:tr>
      <w:tr w:rsidR="007D068C" w14:paraId="619296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C0C6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CSV (.csv)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4A43" w14:textId="77777777" w:rsidR="007D068C" w:rsidRDefault="00000000">
            <w:r>
              <w:rPr>
                <w:color w:val="333333"/>
                <w:sz w:val="20"/>
                <w:szCs w:val="20"/>
              </w:rPr>
              <w:t>Import into other systems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E07A" w14:textId="77777777" w:rsidR="007D068C" w:rsidRDefault="00000000">
            <w:r>
              <w:rPr>
                <w:color w:val="333333"/>
                <w:sz w:val="20"/>
                <w:szCs w:val="20"/>
              </w:rPr>
              <w:t>Plain text, universally compatible</w:t>
            </w:r>
          </w:p>
        </w:tc>
      </w:tr>
      <w:tr w:rsidR="007D068C" w14:paraId="1F98F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4C9D" w14:textId="77777777" w:rsidR="007D068C" w:rsidRDefault="00000000">
            <w:r>
              <w:rPr>
                <w:b/>
                <w:bCs/>
                <w:color w:val="333333"/>
                <w:sz w:val="20"/>
                <w:szCs w:val="20"/>
              </w:rPr>
              <w:t>PDF (.pdf)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01AB" w14:textId="77777777" w:rsidR="007D068C" w:rsidRDefault="00000000">
            <w:r>
              <w:rPr>
                <w:color w:val="333333"/>
                <w:sz w:val="20"/>
                <w:szCs w:val="20"/>
              </w:rPr>
              <w:t>Printing, sharing with stakeholders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E6C4" w14:textId="77777777" w:rsidR="007D068C" w:rsidRDefault="00000000">
            <w:r>
              <w:rPr>
                <w:color w:val="333333"/>
                <w:sz w:val="20"/>
                <w:szCs w:val="20"/>
              </w:rPr>
              <w:t>Read-only, maintains layout</w:t>
            </w:r>
          </w:p>
        </w:tc>
      </w:tr>
    </w:tbl>
    <w:p w14:paraId="497F3907" w14:textId="77777777" w:rsidR="007D068C" w:rsidRDefault="00000000">
      <w:pPr>
        <w:pStyle w:val="Heading1"/>
      </w:pPr>
      <w:r>
        <w:t>7. Scheduled Reports</w:t>
      </w:r>
    </w:p>
    <w:p w14:paraId="30BB990F" w14:textId="77777777" w:rsidR="007D068C" w:rsidRDefault="00000000">
      <w:pPr>
        <w:spacing w:after="120"/>
      </w:pPr>
      <w:r>
        <w:rPr>
          <w:sz w:val="22"/>
          <w:szCs w:val="22"/>
        </w:rPr>
        <w:t>Schedule reports to run automatically and email results to your team. Perfect for weekly pipeline reviews or monthly executive summaries.</w:t>
      </w:r>
    </w:p>
    <w:p w14:paraId="27EBB449" w14:textId="77777777" w:rsidR="007D068C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C965FF7" wp14:editId="4FEC4FA3">
            <wp:extent cx="5943600" cy="1057275"/>
            <wp:effectExtent l="0" t="0" r="0" b="0"/>
            <wp:docPr id="374165861" name="Picture 374165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1436" w14:textId="77777777" w:rsidR="007D068C" w:rsidRDefault="00000000">
      <w:pPr>
        <w:pStyle w:val="Heading3"/>
      </w:pPr>
      <w:r>
        <w:t>Setting Up</w:t>
      </w:r>
    </w:p>
    <w:p w14:paraId="1EC41E3B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Open any saved report and click "Schedule."</w:t>
      </w:r>
    </w:p>
    <w:p w14:paraId="64C88344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Choose frequency: daily, weekly, or monthly.</w:t>
      </w:r>
    </w:p>
    <w:p w14:paraId="7B60ACA1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Add recipient email addresses.</w:t>
      </w:r>
    </w:p>
    <w:p w14:paraId="46CB9007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Select the export format (Excel, CSV, or PDF).</w:t>
      </w:r>
    </w:p>
    <w:p w14:paraId="0A6139FB" w14:textId="77777777" w:rsidR="007D068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Save the schedule.</w:t>
      </w:r>
    </w:p>
    <w:p w14:paraId="4EFA1911" w14:textId="77777777" w:rsidR="007D068C" w:rsidRDefault="007D068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068C" w14:paraId="21FB8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4F7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A07492" w14:textId="77777777" w:rsidR="007D068C" w:rsidRDefault="00000000"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Timezone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Aware</w:t>
            </w:r>
          </w:p>
          <w:p w14:paraId="05A4E540" w14:textId="77777777" w:rsidR="007D068C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 xml:space="preserve">Scheduled reports run based on your tenant’s configured </w:t>
            </w:r>
            <w:proofErr w:type="spellStart"/>
            <w:r>
              <w:rPr>
                <w:color w:val="333333"/>
                <w:sz w:val="20"/>
                <w:szCs w:val="20"/>
              </w:rPr>
              <w:t>timezone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so "weekly on Monday" means Monday morning in your </w:t>
            </w:r>
            <w:proofErr w:type="spellStart"/>
            <w:r>
              <w:rPr>
                <w:color w:val="333333"/>
                <w:sz w:val="20"/>
                <w:szCs w:val="20"/>
              </w:rPr>
              <w:t>timezone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4913D13D" w14:textId="77777777" w:rsidR="007D068C" w:rsidRDefault="007D068C">
      <w:pPr>
        <w:spacing w:after="160"/>
      </w:pPr>
    </w:p>
    <w:p w14:paraId="184EFF3C" w14:textId="77777777" w:rsidR="007D068C" w:rsidRDefault="00000000">
      <w:pPr>
        <w:pStyle w:val="Heading1"/>
      </w:pPr>
      <w:r>
        <w:t>8. Frequently Asked Questions</w:t>
      </w:r>
    </w:p>
    <w:p w14:paraId="29A24DC1" w14:textId="77777777" w:rsidR="007D068C" w:rsidRDefault="00000000">
      <w:pPr>
        <w:spacing w:before="160"/>
      </w:pPr>
      <w:r>
        <w:rPr>
          <w:b/>
          <w:bCs/>
          <w:sz w:val="22"/>
          <w:szCs w:val="22"/>
        </w:rPr>
        <w:t>Q: Do dashboards update in real time?</w:t>
      </w:r>
    </w:p>
    <w:p w14:paraId="528DBE5A" w14:textId="77777777" w:rsidR="007D068C" w:rsidRDefault="00000000">
      <w:pPr>
        <w:spacing w:after="120"/>
      </w:pPr>
      <w:r>
        <w:rPr>
          <w:sz w:val="22"/>
          <w:szCs w:val="22"/>
        </w:rPr>
        <w:lastRenderedPageBreak/>
        <w:t>Yes. Dashboard widgets refresh automatically as data changes. There may be a brief cache delay of up to 30 seconds for heavy queries.</w:t>
      </w:r>
    </w:p>
    <w:p w14:paraId="22CC6959" w14:textId="77777777" w:rsidR="007D068C" w:rsidRDefault="00000000">
      <w:pPr>
        <w:spacing w:before="160"/>
      </w:pPr>
      <w:r>
        <w:rPr>
          <w:b/>
          <w:bCs/>
          <w:sz w:val="22"/>
          <w:szCs w:val="22"/>
        </w:rPr>
        <w:t>Q: Can I create a report combining multiple record types?</w:t>
      </w:r>
    </w:p>
    <w:p w14:paraId="16F24F54" w14:textId="77777777" w:rsidR="007D068C" w:rsidRDefault="00000000">
      <w:pPr>
        <w:spacing w:after="120"/>
      </w:pPr>
      <w:r>
        <w:rPr>
          <w:sz w:val="22"/>
          <w:szCs w:val="22"/>
        </w:rPr>
        <w:t>Custom reports can include related fields across record types through relationships. For example, an opportunity report can include account fields and contact fields.</w:t>
      </w:r>
    </w:p>
    <w:p w14:paraId="68DA14BE" w14:textId="77777777" w:rsidR="007D068C" w:rsidRDefault="00000000">
      <w:pPr>
        <w:spacing w:before="160"/>
      </w:pPr>
      <w:r>
        <w:rPr>
          <w:b/>
          <w:bCs/>
          <w:sz w:val="22"/>
          <w:szCs w:val="22"/>
        </w:rPr>
        <w:t>Q: Do reports respect team visibility settings?</w:t>
      </w:r>
    </w:p>
    <w:p w14:paraId="115AA4F4" w14:textId="77777777" w:rsidR="007D068C" w:rsidRDefault="00000000">
      <w:pPr>
        <w:spacing w:after="120"/>
      </w:pPr>
      <w:r>
        <w:rPr>
          <w:sz w:val="22"/>
          <w:szCs w:val="22"/>
        </w:rPr>
        <w:t>Yes. Reports show only data you have permission to see based on your CRM account role and team membership. Admin users see complete data in all reports.</w:t>
      </w:r>
    </w:p>
    <w:p w14:paraId="5D76D5A4" w14:textId="77777777" w:rsidR="007D068C" w:rsidRDefault="00000000">
      <w:pPr>
        <w:spacing w:before="160"/>
      </w:pPr>
      <w:r>
        <w:rPr>
          <w:b/>
          <w:bCs/>
          <w:sz w:val="22"/>
          <w:szCs w:val="22"/>
        </w:rPr>
        <w:t>Q: Can I share a report with someone outside the CRM?</w:t>
      </w:r>
    </w:p>
    <w:p w14:paraId="32EEECD7" w14:textId="77777777" w:rsidR="007D068C" w:rsidRDefault="00000000">
      <w:pPr>
        <w:spacing w:after="120"/>
      </w:pPr>
      <w:r>
        <w:rPr>
          <w:sz w:val="22"/>
          <w:szCs w:val="22"/>
        </w:rPr>
        <w:t>Export the report as PDF or Excel and share the file. There is no direct link sharing for external users.</w:t>
      </w:r>
    </w:p>
    <w:sectPr w:rsidR="007D068C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F67F" w14:textId="77777777" w:rsidR="009350D0" w:rsidRDefault="009350D0">
      <w:r>
        <w:separator/>
      </w:r>
    </w:p>
  </w:endnote>
  <w:endnote w:type="continuationSeparator" w:id="0">
    <w:p w14:paraId="41A5DAA0" w14:textId="77777777" w:rsidR="009350D0" w:rsidRDefault="0093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5F6A" w14:textId="77777777" w:rsidR="007D068C" w:rsidRDefault="00000000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A073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1AD5" w14:textId="77777777" w:rsidR="009350D0" w:rsidRDefault="009350D0">
      <w:r>
        <w:separator/>
      </w:r>
    </w:p>
  </w:footnote>
  <w:footnote w:type="continuationSeparator" w:id="0">
    <w:p w14:paraId="71937FB3" w14:textId="77777777" w:rsidR="009350D0" w:rsidRDefault="00935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E955" w14:textId="77777777" w:rsidR="007D068C" w:rsidRDefault="00000000">
    <w:pPr>
      <w:pBdr>
        <w:bottom w:val="single" w:sz="4" w:space="4" w:color="1B4F72"/>
      </w:pBdr>
      <w:jc w:val="right"/>
    </w:pPr>
    <w:proofErr w:type="spellStart"/>
    <w:r>
      <w:rPr>
        <w:i/>
        <w:iCs/>
        <w:color w:val="888888"/>
        <w:sz w:val="18"/>
        <w:szCs w:val="18"/>
      </w:rPr>
      <w:t>AishaCRM</w:t>
    </w:r>
    <w:proofErr w:type="spellEnd"/>
    <w:r>
      <w:rPr>
        <w:i/>
        <w:iCs/>
        <w:color w:val="888888"/>
        <w:sz w:val="18"/>
        <w:szCs w:val="18"/>
      </w:rPr>
      <w:t xml:space="preserve"> — Dashboard &amp; Reports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18BD"/>
    <w:multiLevelType w:val="hybridMultilevel"/>
    <w:tmpl w:val="8DF4628C"/>
    <w:lvl w:ilvl="0" w:tplc="1C962874">
      <w:start w:val="1"/>
      <w:numFmt w:val="decimal"/>
      <w:lvlText w:val="%1."/>
      <w:lvlJc w:val="left"/>
      <w:pPr>
        <w:ind w:left="720" w:hanging="360"/>
      </w:pPr>
    </w:lvl>
    <w:lvl w:ilvl="1" w:tplc="5680D0D6">
      <w:numFmt w:val="decimal"/>
      <w:lvlText w:val=""/>
      <w:lvlJc w:val="left"/>
    </w:lvl>
    <w:lvl w:ilvl="2" w:tplc="3A7276CA">
      <w:numFmt w:val="decimal"/>
      <w:lvlText w:val=""/>
      <w:lvlJc w:val="left"/>
    </w:lvl>
    <w:lvl w:ilvl="3" w:tplc="939657B8">
      <w:numFmt w:val="decimal"/>
      <w:lvlText w:val=""/>
      <w:lvlJc w:val="left"/>
    </w:lvl>
    <w:lvl w:ilvl="4" w:tplc="BF7804A8">
      <w:numFmt w:val="decimal"/>
      <w:lvlText w:val=""/>
      <w:lvlJc w:val="left"/>
    </w:lvl>
    <w:lvl w:ilvl="5" w:tplc="DBAA83AC">
      <w:numFmt w:val="decimal"/>
      <w:lvlText w:val=""/>
      <w:lvlJc w:val="left"/>
    </w:lvl>
    <w:lvl w:ilvl="6" w:tplc="CC2AFC5C">
      <w:numFmt w:val="decimal"/>
      <w:lvlText w:val=""/>
      <w:lvlJc w:val="left"/>
    </w:lvl>
    <w:lvl w:ilvl="7" w:tplc="16F65E08">
      <w:numFmt w:val="decimal"/>
      <w:lvlText w:val=""/>
      <w:lvlJc w:val="left"/>
    </w:lvl>
    <w:lvl w:ilvl="8" w:tplc="E19480DA">
      <w:numFmt w:val="decimal"/>
      <w:lvlText w:val=""/>
      <w:lvlJc w:val="left"/>
    </w:lvl>
  </w:abstractNum>
  <w:abstractNum w:abstractNumId="1" w15:restartNumberingAfterBreak="0">
    <w:nsid w:val="1D0331EE"/>
    <w:multiLevelType w:val="hybridMultilevel"/>
    <w:tmpl w:val="6F56BE0E"/>
    <w:lvl w:ilvl="0" w:tplc="DA1275D2">
      <w:start w:val="1"/>
      <w:numFmt w:val="bullet"/>
      <w:lvlText w:val="●"/>
      <w:lvlJc w:val="left"/>
      <w:pPr>
        <w:ind w:left="720" w:hanging="360"/>
      </w:pPr>
    </w:lvl>
    <w:lvl w:ilvl="1" w:tplc="546411AE">
      <w:start w:val="1"/>
      <w:numFmt w:val="bullet"/>
      <w:lvlText w:val="○"/>
      <w:lvlJc w:val="left"/>
      <w:pPr>
        <w:ind w:left="1440" w:hanging="360"/>
      </w:pPr>
    </w:lvl>
    <w:lvl w:ilvl="2" w:tplc="89342118">
      <w:start w:val="1"/>
      <w:numFmt w:val="bullet"/>
      <w:lvlText w:val="■"/>
      <w:lvlJc w:val="left"/>
      <w:pPr>
        <w:ind w:left="2160" w:hanging="360"/>
      </w:pPr>
    </w:lvl>
    <w:lvl w:ilvl="3" w:tplc="0D8C1DF8">
      <w:start w:val="1"/>
      <w:numFmt w:val="bullet"/>
      <w:lvlText w:val="●"/>
      <w:lvlJc w:val="left"/>
      <w:pPr>
        <w:ind w:left="2880" w:hanging="360"/>
      </w:pPr>
    </w:lvl>
    <w:lvl w:ilvl="4" w:tplc="F4423412">
      <w:start w:val="1"/>
      <w:numFmt w:val="bullet"/>
      <w:lvlText w:val="○"/>
      <w:lvlJc w:val="left"/>
      <w:pPr>
        <w:ind w:left="3600" w:hanging="360"/>
      </w:pPr>
    </w:lvl>
    <w:lvl w:ilvl="5" w:tplc="28A23B82">
      <w:start w:val="1"/>
      <w:numFmt w:val="bullet"/>
      <w:lvlText w:val="■"/>
      <w:lvlJc w:val="left"/>
      <w:pPr>
        <w:ind w:left="4320" w:hanging="360"/>
      </w:pPr>
    </w:lvl>
    <w:lvl w:ilvl="6" w:tplc="5CFCC562">
      <w:start w:val="1"/>
      <w:numFmt w:val="bullet"/>
      <w:lvlText w:val="●"/>
      <w:lvlJc w:val="left"/>
      <w:pPr>
        <w:ind w:left="5040" w:hanging="360"/>
      </w:pPr>
    </w:lvl>
    <w:lvl w:ilvl="7" w:tplc="F006DEF4">
      <w:start w:val="1"/>
      <w:numFmt w:val="bullet"/>
      <w:lvlText w:val="●"/>
      <w:lvlJc w:val="left"/>
      <w:pPr>
        <w:ind w:left="5760" w:hanging="360"/>
      </w:pPr>
    </w:lvl>
    <w:lvl w:ilvl="8" w:tplc="F948FA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C43046"/>
    <w:multiLevelType w:val="hybridMultilevel"/>
    <w:tmpl w:val="6722F7BC"/>
    <w:lvl w:ilvl="0" w:tplc="859C1866">
      <w:start w:val="1"/>
      <w:numFmt w:val="bullet"/>
      <w:lvlText w:val="•"/>
      <w:lvlJc w:val="left"/>
      <w:pPr>
        <w:ind w:left="720" w:hanging="360"/>
      </w:pPr>
    </w:lvl>
    <w:lvl w:ilvl="1" w:tplc="8B02324A">
      <w:numFmt w:val="decimal"/>
      <w:lvlText w:val=""/>
      <w:lvlJc w:val="left"/>
    </w:lvl>
    <w:lvl w:ilvl="2" w:tplc="A066188A">
      <w:numFmt w:val="decimal"/>
      <w:lvlText w:val=""/>
      <w:lvlJc w:val="left"/>
    </w:lvl>
    <w:lvl w:ilvl="3" w:tplc="AFE0C478">
      <w:numFmt w:val="decimal"/>
      <w:lvlText w:val=""/>
      <w:lvlJc w:val="left"/>
    </w:lvl>
    <w:lvl w:ilvl="4" w:tplc="E8328A16">
      <w:numFmt w:val="decimal"/>
      <w:lvlText w:val=""/>
      <w:lvlJc w:val="left"/>
    </w:lvl>
    <w:lvl w:ilvl="5" w:tplc="DF4AD92E">
      <w:numFmt w:val="decimal"/>
      <w:lvlText w:val=""/>
      <w:lvlJc w:val="left"/>
    </w:lvl>
    <w:lvl w:ilvl="6" w:tplc="6F28E162">
      <w:numFmt w:val="decimal"/>
      <w:lvlText w:val=""/>
      <w:lvlJc w:val="left"/>
    </w:lvl>
    <w:lvl w:ilvl="7" w:tplc="0BD6949A">
      <w:numFmt w:val="decimal"/>
      <w:lvlText w:val=""/>
      <w:lvlJc w:val="left"/>
    </w:lvl>
    <w:lvl w:ilvl="8" w:tplc="49221C82">
      <w:numFmt w:val="decimal"/>
      <w:lvlText w:val=""/>
      <w:lvlJc w:val="left"/>
    </w:lvl>
  </w:abstractNum>
  <w:num w:numId="1" w16cid:durableId="277489629">
    <w:abstractNumId w:val="1"/>
    <w:lvlOverride w:ilvl="0">
      <w:startOverride w:val="1"/>
    </w:lvlOverride>
  </w:num>
  <w:num w:numId="2" w16cid:durableId="1882129139">
    <w:abstractNumId w:val="2"/>
    <w:lvlOverride w:ilvl="0">
      <w:startOverride w:val="1"/>
    </w:lvlOverride>
  </w:num>
  <w:num w:numId="3" w16cid:durableId="1824809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68C"/>
    <w:rsid w:val="006A0733"/>
    <w:rsid w:val="007D068C"/>
    <w:rsid w:val="009350D0"/>
    <w:rsid w:val="00A8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5308"/>
  <w15:docId w15:val="{26E4212B-8C8D-46F0-B7E8-06165DB0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4F7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Andrei Byfield</cp:lastModifiedBy>
  <cp:revision>2</cp:revision>
  <dcterms:created xsi:type="dcterms:W3CDTF">2026-02-28T23:36:00Z</dcterms:created>
  <dcterms:modified xsi:type="dcterms:W3CDTF">2026-02-28T23:36:00Z</dcterms:modified>
</cp:coreProperties>
</file>