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AiSHA CRM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Complete Feature Reference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3.0.x  •  April 2026  •  Confidential</w:t>
      </w:r>
    </w:p>
    <w:p>
      <w:pPr>
        <w:pBdr>
          <w:top w:val="single" w:color="4F46E5" w:sz="6"/>
        </w:pBdr>
        <w:spacing w:after="200" w:before="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Overview</w:t>
      </w:r>
    </w:p>
    <w:p>
      <w:p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AiSHA CRM (AI Super Hi-performing Assistant) is an AI-native Executive Assistant CRM built from the ground up to automate and streamline the entire customer relationship lifecycle. Unlike traditional CRMs with bolted-on AI, every feature in AiSHA is designed to work through natural language, automated workflows, and intelligent suggestions — reducing data entry time by up to 70%.</w:t>
      </w:r>
    </w:p>
    <w:p>
      <w:pPr>
        <w:spacing w:after="2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provides a complete, categorized inventory of all capabilities across 15 functional areas.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5"/>
        <w:gridCol w:w="1875"/>
      </w:tblGrid>
      <w:tr>
        <w:tc>
          <w:tcPr>
            <w:tcW w:type="dxa" w:w="18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15 Categories</w:t>
            </w:r>
          </w:p>
        </w:tc>
        <w:tc>
          <w:tcPr>
            <w:tcW w:type="dxa" w:w="18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126 AI Tools</w:t>
            </w:r>
          </w:p>
        </w:tc>
        <w:tc>
          <w:tcPr>
            <w:tcW w:type="dxa" w:w="18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210+ API Endpoints</w:t>
            </w:r>
          </w:p>
        </w:tc>
        <w:tc>
          <w:tcPr>
            <w:tcW w:type="dxa" w:w="18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88 DB Tables</w:t>
            </w:r>
          </w:p>
        </w:tc>
        <w:tc>
          <w:tcPr>
            <w:tcW w:type="dxa" w:w="187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10 Containers</w:t>
            </w:r>
          </w:p>
        </w:tc>
      </w:tr>
    </w:tbl>
    <w:p>
      <w:pPr>
        <w:spacing w:before="4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🤖 AI Executive Assistant (AiSHA)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conversational AI layer that powers natural-language interaction with every part of the CRM.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Natural Language Chat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Talk to the CRM in plain English to create, update, query, and delete any record — no forms required.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Realtime Voice (WebRTC)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Live two-way voice via OpenAI Realtime API. Green LED indicates active session; Hold-to-Talk or continuous mode available.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Wake Word Detection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Hands-free activation with 'Hey Aisha', 'Hi Aisha', or common phonetic variants (Ayesha, Isha, Alisha). Auto-sleeps after 60 s of inactivity.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Push-to-Talk (Legacy STT)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Legacy speech-to-text fallback when WebRTC is unavailable. Destructive phrases are blocked and require manual confirmation.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Context-Aware Sessions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Multi-turn conversations maintain session context so you can refer to records by name without repeating yourself across turns.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Quick Actions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One-click prompts for dashboard overview, pipeline summary, today's tasks, recent activities, and new leads.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Guided Creations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Conversational forms for Lead, Account, Contact, Opportunity, and Activity — no manual navigation needed.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Suggestions Panel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Context-specific AI nudges that appear based on the current page, pre-filling the composer for one-tap actions.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Email Drafting Tool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[NEW] 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Say 'draft an email to [contact] about [topic]' — AiSHA generates a personalized draft routed to the AI Suggestions approval queue. Email is never sent without your explicit approval.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Agent Workflow Delegation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[NEW] 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Delegate multi-step tasks to specialized agent workflows (Sales Manager, Customer Service Manager) that execute autonomously and log their progress as notes.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Clean User Responses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UUIDs and technical IDs are hidden from responses. AiSHA tracks references internally so conversations stay natural.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Suggestions Queue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Central approval queue for email drafts, stale-deal alerts, and any AI-generated action before it takes effect.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📋 Contact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Full lifecycle management for individual people — stakeholders, buyers, champions, and decision-makers.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Create &amp; Edit Contacts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Store first name, last name, email, phone, title, LinkedIn, and link to an account.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Account Association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Contacts link to an Account via FK. Company name is derived from the account, keeping data normalized.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Bulk Operations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Multi-select contacts for mass-update, reassignment, or export.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Contact Activities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activity history (calls, meetings, emails, tasks) attached to each contact.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Duplicate Detection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Automated checks flag potential duplicate contacts on creation or import.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Business Card Scanner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Camera-based OCR to create contact records directly from physical business cards.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Person Profile Sync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DB trigger auto-syncs contact data to a person_profile table for AI enrichment and analytics.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API (Flattened Fields)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/api/v2/contacts endpoint with consistent serialization and full field parity with the UI.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🏢 Account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Manage companies, organizations, and their relationships — with a full hierarchical view.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Create &amp; Edit Accounts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Store company name, industry, size, website, address, annual revenue, and account owner.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Account Hierarchy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Parent-child account relationships for enterprise org charts and subsidiaries.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Account Dashboard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At-a-glance view of related contacts, opportunities, open activities, and notes for any account.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Account Relationships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 relationships between accounts (partner, vendor, competitor, reseller).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Revenue Tracking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ARR/MRR fields and linked opportunities roll up to an account-level revenue view.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/api/v2/accounts endpoint with flattened fields for new development.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🎯 Lead Management &amp; BizDev Pipeline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End-to-end top-of-funnel management from raw BizDev source through qualification and conversion.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BizDev Sources (Top-of-Funnel)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Track raw business development opportunities before they become formal leads. Supports aging timelines and follow-up alerts.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Aging Timeline &amp; Alerts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Visual aging indicator and automatic alerts when a BizDev source exceeds configured follow-up SLAs.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Promote to Lead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One-click promotion from BizDev Source → Lead via POST /api/bizdevsources/:id/promote.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Creation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Capture lead with company, contact info, source, status, score, and owner.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Qualification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lead status to 'qualified' via PUT /api/v2/leads/:id to advance through the lifecycle.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Conversion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Convert qualified lead → Contact + Account + Opportunity in one operation via POST /api/leads/:id/convert.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Source Tracking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Attribute leads to sources (website, referral, campaign, event, cold outreach, etc.) for ROI reporting.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Scoring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Numeric score field for prioritization; AI can suggest score updates based on activity patterns.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/api/v2/leads endpoint with full field parity and consistent serialization.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💼 Opportunity &amp; Pipeline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Full sales pipeline from discovery through close, with forecasting and stage management.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Pipeline Stages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11 built-in stages: Prospecting → Qualification → Needs Analysis → Value Proposition → Decision Makers → Perception Analysis → Proposal Sent → Negotiation Review → Closed-Won → Closed-Lost.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Stage Management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Drag-and-drop (or AI command) to move deals between stages with audit trail.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Revenue Forecasting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Weighted pipeline forecast based on stage probability and expected close date.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Opportunity Tracking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Track deal size, probability, close date, owner, related account and contact.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Win/Loss Analytics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Win rate metrics by rep, stage, time period, and lead source.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/api/v2/opportunities endpoint with flattened structure.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📅 Activities &amp; Task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Log every interaction and track every to-do with a rich activity model.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Activity Types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Support for calls, meetings, emails, tasks, notes, and custom activity types.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Calendar Integration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Native calendar view with conflict detection and smart scheduling suggestions.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Scheduling Commands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Natural language scheduling: 'Book a meeting with Jane for tomorrow at 3pm' with automatic conflict checking.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Overdue Tracking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Automatic flagging of overdue activities with AI-suggested rescheduling.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Time References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Understands relative time: 'today', 'tomorrow', 'next Monday', 'this week', specific times.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Activity Reports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Aggregate activity stats by user, account, or time period for performance review.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/api/v2/activities endpoint; contacts use FK join to accounts for company name.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📞 AI Telephony &amp; Call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AI-powered calling with automatic transcription, note generation, and follow-up task creation.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AI-Powered Calling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Initiate or log AI-assisted calls directly from the CRM.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Call History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log of all calls with duration, outcome, and linked CRM record.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AI-Generated Call Notes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Automatic note generation from call content using AI transcription and summarization.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Automatic Follow-Up Tasks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a call, AI creates a follow-up task based on call outcomes and commitments.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Call Outcomes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Structured outcome taxonomy (connected, voicemail, no-answer, busy, wrong number) for reporting.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📧 Communications &amp; Email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Manage outbound email, WhatsApp messaging, and internal communications with AI assistance.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Email Drafting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AiSHA generates personalized email drafts from natural language requests, routed to the approval queue before sending via SMTP/SendGrid.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Email Templates (V2)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Reusable email templates with merge fields for contacts, accounts, and opportunities.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Email Activity Logging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Approved and sent emails are automatically logged as activities against the related record.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WhatsApp Integration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WhatsApp messaging capability via the /api/whatsapp route for direct contact outreach.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Internal Communications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Team messaging and internal comms via /api/internal-communications route.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Announcements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System-wide announcement broadcasting to all users in a tenant.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📢 AI Campaigns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Run AI-driven outreach campaigns with automated suggestions and performance tracking.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Campaign Creation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Define audience, messaging, cadence, and goals for each campaign.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Campaign Types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Support for email campaigns, call campaigns, and multi-touch sequences.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Suggestions Queue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Campaign-generated AI actions (emails, follow-ups) enter an approval queue before execution.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Campaign Progress Tracking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Monitor send rates, open rates, response rates, and conversions in real time.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Campaign Performance Metrics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Dashboards showing campaign ROI, lead attribution, and opportunity creation from campaigns.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⚙️ Workflow Automation &amp; C.A.R.E.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Visual workflow builder with AI trigger engine for fully automated, event-driven business processes.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Visual Workflow Builder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Drag-and-drop canvas to design multi-step automated workflows with trigger nodes, action nodes, and conditional logic.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Workflow Triggers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Event-based triggers: record created, updated, stage changed, time-elapsed, manual kick-off, and CARE Start node.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C.A.R.E. Engine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Cognitive Adaptive Response Engine — AI-driven polling system that monitors CRM state and auto-fires workflows based on configurable conditions.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Per-Tenant CARE Config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tenant configures CARE via a CARE Start node in Workflow Builder: enabled toggle, shadow mode, state-write permission, timeout, and retries.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Shadow Mode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CARE can run in observation-only mode — detecting trigger conditions and logging suggestions without taking any action.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Workflow Templates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Pre-built workflow templates for common patterns: lead follow-up, stale-deal alert, onboarding sequence.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AI-Powered Workflow Actions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Workflows can call AI tools to generate emails, summaries, and notes as part of automated sequences.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Webhook Support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Workflows can call external webhooks and receive HMAC-verified inbound webhooks from third-party systems (Cal.com, Stripe, etc.).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Workflow Execution Logs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execution history with step-by-step status and error details for debugging.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Workflows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/api/v2/workflows endpoint for programmatic workflow management.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📊 Reports &amp; Analytics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Real-time dashboards, custom reports, and data export across every CRM entity.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Dashboard Widgets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Configurable quick-stats cards, pipeline charts, activity feeds, and KPI indicators on the main dashboard.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Dashboard Bundle RPC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Single-query dashboard RPC fetches all stats in one round trip for fast load times.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Pipeline Funnel Report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Visual conversion funnel from BizDev Source through closed deals with stage-by-stage metrics.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Activity Reports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Aggregate call, meeting, and task completion rates by user and time period.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Revenue Forecasting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Weighted pipeline forecast and scenario modeling by close date and probability.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Booking Analytics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Analytics for scheduled bookings and calendar utilization via /api/booking-analytics.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Custom Reports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 ad-hoc reports across entities with custom filters, groupings, and sorting.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Data Export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Export reports and entity lists to CSV/Excel for offline analysis.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Insights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AiSHA generates natural language insight summaries for dashboard data, trends, and anomalies.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V2 Reports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/api/v2/reports endpoint with consistent field structure.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📁 Document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Upload, store, process, and link documents to any CRM record.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Document Upload &amp; Storage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Attach documents to contacts, accounts, leads, and opportunities with Supabase Storage backend.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Document Processing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AI-powered document parsing and data extraction for contracts, proposals, and intake forms.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Document V2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Canonical /api/v2/documents endpoint for document CRUD and metadata management.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Business Card Scanner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OCR-based business card scanning to auto-populate contact fields directly from photos.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🔗 Integrations &amp; Add-ons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First-class integrations with scheduling, payments, event streaming, and external APIs.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Cal.com Scheduling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Native Cal.com integration for calendar booking with HMAC-verified webhook sync. Requires Doppler secrets for NEXTAUTH and encryption keys.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Stripe Billing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Stripe webhook integration for payment events, subscription management, and billing via /api/stripe-webhook.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Agent Office (Add-on)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3-container add-on (Redpanda event bus, telemetry sidecar, visualization UI) for event-driven agent orchestration.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Braid MCP Server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Distributed Model Context Protocol server (3 containers) exposing Braid tools over HTTP for external AI integrations and scaling.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GitHub Issues Sync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Sync GitHub issues to the CRM for developer-facing accounts and project tracking.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Tenant Integrations API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Per-tenant integration configuration for connecting third-party services.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ElevenLabs Voice Agents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ElevenLabs MCP integration for voice agent creation and configuration.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Google Calendar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Google Calendar MCP integration for two-way event sync and scheduling.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Gmail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Gmail MCP integration for reading threads, drafting messages, and searching email from within the CRM.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🛠️ Braid AI Tool Framework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Custom DSL that gives the AI type-safe, tenant-isolated access to 126 production database tools.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Type-Safe Tool Calls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Braid enforces parameter types, preventing LLM hallucination of malformed database queries.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Capability Enforcement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Tools declare allowed capabilities (!net, !clock, !fs) so the AI cannot perform unauthorized operations.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Automatic Tenant Isolation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Braid tool execution is automatically scoped to the current tenant's UUID — no cross-tenant data leakage.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24 Tool Files / 126 Tools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Tool domains: accounts, activities, bizdev-sources, cashflow, communications, contacts, documents, email-drafting, employees, leads, lifecycle, navigation, notes, opportunities, reports, snapshot, suggest-next-actions, suggestions, telephony, users, web-research, workflow-delegation, workflows.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In-Process Execution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Primary mode: tools execute synchronously via braidIntegration-v2.js for low-latency AI responses.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Distributed MCP Mode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Secondary mode: tools execute over HTTP with Redis job queue for high-concurrency external integrations.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Web Research Tool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 can perform external web research (company lookup, data enrichment) directly from the chat interface.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Snapshot Tool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Single-call tenant data overview returning counts and summaries across all major entities.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Suggest Next Actions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AI-generated next-action suggestions based on current CRM state and historical patterns.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🔐 Security &amp; Multi-Tenancy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Enterprise-grade security with row-level isolation, JWT auth, and full audit logging.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Row-Level Security (RLS)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PostgreSQL RLS on all 88 tables ensures tenants can only access their own data, enforced at the database layer.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JWT Authentication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Auth issues JWTs for every user session; all backend routes validate the token before serving data.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Tenant Isolation (UUID)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queries use tenant_id UUID — never the deprecated slug. Middleware injects req.tenant.id into every request.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Rate Limiting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 requests/min per IP/user enforced via Express middleware across all endpoints.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Helmet.js Security Headers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 security headers (CSP, HSTS, X-Frame-Options, etc.) set on every response.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Audit Logging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write operations (create, update, delete) logged to the audit log for compliance and forensic review.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User Impersonation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Super-admins can impersonate any tenant user for support and debugging without sharing credentials.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Permissions &amp; Roles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Granular role-based permissions configurable per user and per tenant via /api/permissions.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Doppler Secrets Management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production secrets managed via Doppler; no secrets committed to git. Local dev uses .env files.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HMAC Webhook Verification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Inbound webhooks (Cal.com, Stripe) are verified using HMAC signatures on the raw request body.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⚡ Performance &amp; Infrastructure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Redis caching, Docker orchestration, multi-provider AI failover, and health monitoring.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Dual Redis Caching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Redis instances: memory layer (port 6379, ephemeral: presence/session) and cache layer (port 6380, persistent: stats/aggregations).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Multi-Provider AI Failover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Automatic failover across OpenAI, Anthropic, Groq, and local LLMs (Ollama/LM Studio). Provider selected per-tenant by capability routing.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Docker Compose Orchestration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10-container production stack with health checks: backend, frontend, redis-memory, redis-cache, braid-mcp (×3), agent-office (×3).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210+ API Endpoints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Express backend with 28 route categories and 210+ endpoints across V1 and V2 APIs.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Vite HMR Frontend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18 + Vite frontend with hot module replacement for sub-second development iteration.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Circuit Breaker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Frontend API client includes circuit breaker pattern with fallback functions to prevent cascade failures.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Health Check Endpoint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 /api/system/health returns container and service status for monitoring and alerting.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Session Credits &amp; Packages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Session-based credit and package management for billing and usage control.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Capability-Based LLM Routing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Four routing capabilities: chat_tools, json_strict, brain_read_only, brain_plan_actions — each maps to the best provider/model for that use case.</w:t>
            </w:r>
          </w:p>
        </w:tc>
      </w:tr>
    </w:tbl>
    <w:p>
      <w:pPr>
        <w:spacing w:before="200"/>
      </w:pPr>
    </w:p>
    <w:p>
      <w:pPr>
        <w:pBdr>
          <w:bottom w:val="single" w:color="4F46E5" w:sz="8" w:space="4"/>
        </w:pBdr>
        <w:spacing w:after="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👥 Administration &amp; Settings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Tenant configuration, user management, branding, and system settings.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Tenant Management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and configure tenants with company name, industry, AI provider preferences, and module toggles.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User Management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Invite, update, and deactivate users; assign roles and permissions.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Module Settings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Enable/disable feature modules per tenant: realtime voice, CARE, campaigns,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Entity Labels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Customize entity terminology per tenant (e.g., rename 'Leads' to 'Prospects') across the entire UI.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System Branding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White-label branding: logo, colors, and app name configurable per tenant.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AI Settings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Configure default AI provider, model, and per-capability overrides per tenant.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Notifications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In-app notification system for system alerts, task reminders, and workflow completions.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API Keys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Generate and manage API keys for external integrations via /api/apikeys.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Memory System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Persistent memory for AI context: user preferences and tenant-specific knowledge stored for recall across sessions.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PEP (Person Enrichment Profiles)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AI-powered person enrichment profiles for deeper contact intelligence.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Teams V2</w:t>
            </w:r>
            <w:r>
              <w:t xml:space="preserve"/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Team management with member roles and permissions via /api/v2/teams.</w:t>
            </w:r>
          </w:p>
        </w:tc>
      </w:tr>
    </w:tbl>
    <w:p>
      <w:pPr>
        <w:spacing w:before="200"/>
      </w:pPr>
    </w:p>
    <w:p>
      <w:pPr>
        <w:pBdr>
          <w:top w:val="single" w:color="E5E7EB" w:sz="4"/>
        </w:pBd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AiSHA CRM — Confidential &amp; Proprietary  |  4V Data Consulting  | 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AiSHA CRM Feature Reference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2026-04-04T15:13:56.085Z</dcterms:created>
  <dcterms:modified xsi:type="dcterms:W3CDTF">2026-04-04T15:13:56.087Z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