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120"/>
      </w:pPr>
      <w:r>
        <w:rPr>
          <w:rFonts w:ascii="Helvetica Neue Light" w:hAnsi="Helvetica Neue Light" w:cs="Helvetica Neue Light"/>
          <w:sz w:val="37"/>
          <w:sz-cs w:val="37"/>
          <w:spacing w:val="0"/>
          <w:color w:val="011417"/>
        </w:rPr>
        <w:t xml:space="preserve">General objective</w:t>
      </w:r>
    </w:p>
    <w:p>
      <w:pPr>
        <w:spacing w:after="149"/>
      </w:pP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>Implementing an application on the specified subject, with a REST-ful backend which accesses data stored in a relational database through an ORM. The backend is used from a React SPA frontend.</w:t>
      </w:r>
    </w:p>
    <w:p>
      <w:pPr>
        <w:spacing w:after="120"/>
      </w:pPr>
      <w:r>
        <w:rPr>
          <w:rFonts w:ascii="Helvetica Neue Light" w:hAnsi="Helvetica Neue Light" w:cs="Helvetica Neue Light"/>
          <w:sz w:val="37"/>
          <w:sz-cs w:val="37"/>
          <w:spacing w:val="0"/>
          <w:color w:val="011417"/>
        </w:rPr>
        <w:t xml:space="preserve">Description</w:t>
      </w:r>
    </w:p>
    <w:p>
      <w:pPr>
        <w:spacing w:after="149"/>
      </w:pP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>Implementing a REST service and a React interface for the following entities: - Spacecraft - Astronaut</w:t>
      </w:r>
    </w:p>
    <w:p>
      <w:pPr>
        <w:spacing w:after="149"/>
      </w:pP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>Spacecraft has many Astronaut. Spacecraft has an id (integer, primary key), a name (string of at least 3 characters), a maximum speed (a number greater than 1000), a mass (a number greater than 200). Astronaut has an id (integer, primary key), a name (string of at least 5 characters), a role (from a limited set of possible roles e.g. COMMANDER, PILOT).</w:t>
      </w:r>
    </w:p>
    <w:p>
      <w:pPr>
        <w:spacing w:after="120"/>
      </w:pPr>
      <w:r>
        <w:rPr>
          <w:rFonts w:ascii="Helvetica Neue Light" w:hAnsi="Helvetica Neue Light" w:cs="Helvetica Neue Light"/>
          <w:sz w:val="37"/>
          <w:sz-cs w:val="37"/>
          <w:spacing w:val="0"/>
          <w:color w:val="011417"/>
        </w:rPr>
        <w:t xml:space="preserve">Graded components and detailed points</w:t>
      </w:r>
    </w:p>
    <w:p>
      <w:pPr>
        <w:ind w:left="720" w:first-line="-720"/>
      </w:pPr>
      <w:r>
        <w:rPr>
          <w:rFonts w:ascii="Helvetica Neue" w:hAnsi="Helvetica Neue" w:cs="Helvetica Neue"/>
          <w:sz w:val="29"/>
          <w:sz-cs w:val="29"/>
          <w:color w:val="011417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>REST service</w:t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9"/>
          <w:sz-cs w:val="29"/>
          <w:color w:val="011417"/>
        </w:rPr>
        <w:t xml:space="preserve"/>
        <w:tab/>
        <w:t xml:space="preserve">◦</w:t>
        <w:tab/>
        <w:t xml:space="preserve"/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>Defining the first entity - 0.3</w:t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9"/>
          <w:sz-cs w:val="29"/>
          <w:color w:val="011417"/>
        </w:rPr>
        <w:t xml:space="preserve"/>
        <w:tab/>
        <w:t xml:space="preserve">◦</w:t>
        <w:tab/>
        <w:t xml:space="preserve"/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>Defining the second entity - 0.3</w:t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9"/>
          <w:sz-cs w:val="29"/>
          <w:color w:val="011417"/>
        </w:rPr>
        <w:t xml:space="preserve"/>
        <w:tab/>
        <w:t xml:space="preserve">◦</w:t>
        <w:tab/>
        <w:t xml:space="preserve"/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>Defining the relation between the two entities - 0.3</w:t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9"/>
          <w:sz-cs w:val="29"/>
          <w:color w:val="011417"/>
        </w:rPr>
        <w:t xml:space="preserve"/>
        <w:tab/>
        <w:t xml:space="preserve">◦</w:t>
        <w:tab/>
        <w:t xml:space="preserve"/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>GET operation for the first entity - 0.3</w:t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9"/>
          <w:sz-cs w:val="29"/>
          <w:color w:val="011417"/>
        </w:rPr>
        <w:t xml:space="preserve"/>
        <w:tab/>
        <w:t xml:space="preserve">◦</w:t>
        <w:tab/>
        <w:t xml:space="preserve"/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>POST operation for the first entity - 0.3</w:t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9"/>
          <w:sz-cs w:val="29"/>
          <w:color w:val="011417"/>
        </w:rPr>
        <w:t xml:space="preserve"/>
        <w:tab/>
        <w:t xml:space="preserve">◦</w:t>
        <w:tab/>
        <w:t xml:space="preserve"/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>PUT operation for the first entity - 0.3</w:t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9"/>
          <w:sz-cs w:val="29"/>
          <w:color w:val="011417"/>
        </w:rPr>
        <w:t xml:space="preserve"/>
        <w:tab/>
        <w:t xml:space="preserve">◦</w:t>
        <w:tab/>
        <w:t xml:space="preserve"/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>DELETE operation for the second entity as a child resource - 0.3</w:t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9"/>
          <w:sz-cs w:val="29"/>
          <w:color w:val="011417"/>
        </w:rPr>
        <w:t xml:space="preserve"/>
        <w:tab/>
        <w:t xml:space="preserve">◦</w:t>
        <w:tab/>
        <w:t xml:space="preserve"/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>GET operation for the second entity as a child resource - 0.3</w:t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9"/>
          <w:sz-cs w:val="29"/>
          <w:color w:val="011417"/>
        </w:rPr>
        <w:t xml:space="preserve"/>
        <w:tab/>
        <w:t xml:space="preserve">◦</w:t>
        <w:tab/>
        <w:t xml:space="preserve"/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>POST operation for the second entity as a child resource - 0.3</w:t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9"/>
          <w:sz-cs w:val="29"/>
          <w:color w:val="011417"/>
        </w:rPr>
        <w:t xml:space="preserve"/>
        <w:tab/>
        <w:t xml:space="preserve">◦</w:t>
        <w:tab/>
        <w:t xml:space="preserve"/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>PUT operation for the second entity as a child resource - 0.3</w:t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9"/>
          <w:sz-cs w:val="29"/>
          <w:color w:val="011417"/>
        </w:rPr>
        <w:t xml:space="preserve"/>
        <w:tab/>
        <w:t xml:space="preserve">◦</w:t>
        <w:tab/>
        <w:t xml:space="preserve"/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>DELETE operation for the second entity as a child resource - 0.3</w:t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9"/>
          <w:sz-cs w:val="29"/>
          <w:color w:val="011417"/>
        </w:rPr>
        <w:t xml:space="preserve"/>
        <w:tab/>
        <w:t xml:space="preserve">◦</w:t>
        <w:tab/>
        <w:t xml:space="preserve"/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>Filtering on two fields for the first entity - 0.3</w:t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9"/>
          <w:sz-cs w:val="29"/>
          <w:color w:val="011417"/>
        </w:rPr>
        <w:t xml:space="preserve"/>
        <w:tab/>
        <w:t xml:space="preserve">◦</w:t>
        <w:tab/>
        <w:t xml:space="preserve"/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>Sorting on a field for the first entity - 0.3</w:t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9"/>
          <w:sz-cs w:val="29"/>
          <w:color w:val="011417"/>
        </w:rPr>
        <w:t xml:space="preserve"/>
        <w:tab/>
        <w:t xml:space="preserve">◦</w:t>
        <w:tab/>
        <w:t xml:space="preserve"/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>Paging for the first entity - 0.3</w:t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9"/>
          <w:sz-cs w:val="29"/>
          <w:color w:val="011417"/>
        </w:rPr>
        <w:t xml:space="preserve"/>
        <w:tab/>
        <w:t xml:space="preserve">◦</w:t>
        <w:tab/>
        <w:t xml:space="preserve"/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>Import - 0.2</w:t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9"/>
          <w:sz-cs w:val="29"/>
          <w:color w:val="011417"/>
        </w:rPr>
        <w:t xml:space="preserve"/>
        <w:tab/>
        <w:t xml:space="preserve">◦</w:t>
        <w:tab/>
        <w:t xml:space="preserve"/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>Export - 0.2</w:t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29"/>
          <w:sz-cs w:val="29"/>
          <w:color w:val="011417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>SPA interface in React</w:t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9"/>
          <w:sz-cs w:val="29"/>
          <w:color w:val="011417"/>
        </w:rPr>
        <w:t xml:space="preserve"/>
        <w:tab/>
        <w:t xml:space="preserve">◦</w:t>
        <w:tab/>
        <w:t xml:space="preserve"/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>Routing to the child entity based on the parent's id - 0.3</w:t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9"/>
          <w:sz-cs w:val="29"/>
          <w:color w:val="011417"/>
        </w:rPr>
        <w:t xml:space="preserve"/>
        <w:tab/>
        <w:t xml:space="preserve">◦</w:t>
        <w:tab/>
        <w:t xml:space="preserve"/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>Create for the first entity - 0.3</w:t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9"/>
          <w:sz-cs w:val="29"/>
          <w:color w:val="011417"/>
        </w:rPr>
        <w:t xml:space="preserve"/>
        <w:tab/>
        <w:t xml:space="preserve">◦</w:t>
        <w:tab/>
        <w:t xml:space="preserve"/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>Read for the first entity - 0.3</w:t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9"/>
          <w:sz-cs w:val="29"/>
          <w:color w:val="011417"/>
        </w:rPr>
        <w:t xml:space="preserve"/>
        <w:tab/>
        <w:t xml:space="preserve">◦</w:t>
        <w:tab/>
        <w:t xml:space="preserve"/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>Update for the first entity - 0.3</w:t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9"/>
          <w:sz-cs w:val="29"/>
          <w:color w:val="011417"/>
        </w:rPr>
        <w:t xml:space="preserve"/>
        <w:tab/>
        <w:t xml:space="preserve">◦</w:t>
        <w:tab/>
        <w:t xml:space="preserve"/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>Delete for the first entity - 0.3</w:t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9"/>
          <w:sz-cs w:val="29"/>
          <w:color w:val="011417"/>
        </w:rPr>
        <w:t xml:space="preserve"/>
        <w:tab/>
        <w:t xml:space="preserve">◦</w:t>
        <w:tab/>
        <w:t xml:space="preserve"/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>Create for the second entity (master-detail, based on the id of the parent) - 0.3</w:t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9"/>
          <w:sz-cs w:val="29"/>
          <w:color w:val="011417"/>
        </w:rPr>
        <w:t xml:space="preserve"/>
        <w:tab/>
        <w:t xml:space="preserve">◦</w:t>
        <w:tab/>
        <w:t xml:space="preserve"/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>Read for the second entity (master-detail, based on the id of the parent) - 0.3</w:t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9"/>
          <w:sz-cs w:val="29"/>
          <w:color w:val="011417"/>
        </w:rPr>
        <w:t xml:space="preserve"/>
        <w:tab/>
        <w:t xml:space="preserve">◦</w:t>
        <w:tab/>
        <w:t xml:space="preserve"/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>Update for the second entity (master-detail, based on the id of the parent) - 0.3</w:t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9"/>
          <w:sz-cs w:val="29"/>
          <w:color w:val="011417"/>
        </w:rPr>
        <w:t xml:space="preserve"/>
        <w:tab/>
        <w:t xml:space="preserve">◦</w:t>
        <w:tab/>
        <w:t xml:space="preserve"/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>Delete for the second entity (master-detail, based on the id of the parent) - 0.3</w:t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9"/>
          <w:sz-cs w:val="29"/>
          <w:color w:val="011417"/>
        </w:rPr>
        <w:t xml:space="preserve"/>
        <w:tab/>
        <w:t xml:space="preserve">◦</w:t>
        <w:tab/>
        <w:t xml:space="preserve"/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>Filtrare on two fields for the first entity - 0.3</w:t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9"/>
          <w:sz-cs w:val="29"/>
          <w:color w:val="011417"/>
        </w:rPr>
        <w:t xml:space="preserve"/>
        <w:tab/>
        <w:t xml:space="preserve">◦</w:t>
        <w:tab/>
        <w:t xml:space="preserve"/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>Sortare on a field for the first entity - 0.3</w:t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9"/>
          <w:sz-cs w:val="29"/>
          <w:color w:val="011417"/>
        </w:rPr>
        <w:t xml:space="preserve"/>
        <w:tab/>
        <w:t xml:space="preserve">◦</w:t>
        <w:tab/>
        <w:t xml:space="preserve"/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>Paginare for the first entity - 0.3</w:t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9"/>
          <w:sz-cs w:val="29"/>
          <w:color w:val="011417"/>
        </w:rPr>
        <w:t xml:space="preserve"/>
        <w:tab/>
        <w:t xml:space="preserve">◦</w:t>
        <w:tab/>
        <w:t xml:space="preserve"/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>Interfață import - 0.2</w:t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9"/>
          <w:sz-cs w:val="29"/>
          <w:color w:val="011417"/>
        </w:rPr>
        <w:t xml:space="preserve"/>
        <w:tab/>
        <w:t xml:space="preserve">◦</w:t>
        <w:tab/>
        <w:t xml:space="preserve"/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>Interfața export - 0.2</w:t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9"/>
          <w:sz-cs w:val="29"/>
          <w:color w:val="011417"/>
        </w:rPr>
        <w:t xml:space="preserve"/>
        <w:tab/>
        <w:t xml:space="preserve">◦</w:t>
        <w:tab/>
        <w:t xml:space="preserve"/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>Layout cu grid/flex - 0.4</w:t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29"/>
          <w:sz-cs w:val="29"/>
          <w:color w:val="011417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>Punctaj din oficiu] - 10%</w:t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/>
      </w:r>
    </w:p>
    <w:p>
      <w:pPr>
        <w:spacing w:after="120"/>
      </w:pPr>
      <w:r>
        <w:rPr>
          <w:rFonts w:ascii="Helvetica Neue Light" w:hAnsi="Helvetica Neue Light" w:cs="Helvetica Neue Light"/>
          <w:sz w:val="37"/>
          <w:sz-cs w:val="37"/>
          <w:spacing w:val="0"/>
          <w:color w:val="011417"/>
        </w:rPr>
        <w:t xml:space="preserve">Notes</w:t>
      </w:r>
    </w:p>
    <w:p>
      <w:pPr>
        <w:ind w:left="720" w:first-line="-720"/>
      </w:pPr>
      <w:r>
        <w:rPr>
          <w:rFonts w:ascii="Helvetica Neue" w:hAnsi="Helvetica Neue" w:cs="Helvetica Neue"/>
          <w:sz w:val="29"/>
          <w:sz-cs w:val="29"/>
          <w:color w:val="011417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>If the application does not run on Heroku a 10% penalty is applied</w:t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29"/>
          <w:sz-cs w:val="29"/>
          <w:color w:val="011417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>If the video is not uploaded, the submission will not be graded</w:t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29"/>
          <w:sz-cs w:val="29"/>
          <w:color w:val="011417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>After finalizing your submission, upload its components </w:t>
      </w:r>
      <w:r>
        <w:rPr>
          <w:rFonts w:ascii="Helvetica Neue" w:hAnsi="Helvetica Neue" w:cs="Helvetica Neue"/>
          <w:sz w:val="29"/>
          <w:sz-cs w:val="29"/>
          <w:spacing w:val="0"/>
          <w:color w:val="1156B1"/>
        </w:rPr>
        <w:t xml:space="preserve">here</w:t>
      </w:r>
      <w:r>
        <w:rPr>
          <w:rFonts w:ascii="Helvetica Neue" w:hAnsi="Helvetica Neue" w:cs="Helvetica Neue"/>
          <w:sz w:val="29"/>
          <w:sz-cs w:val="29"/>
          <w:spacing w:val="0"/>
          <w:color w:val="011417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CocoaOOXMLWriter/2113.2</generator>
</meta>
</file>