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02" w:rsidRPr="00545A7E" w:rsidRDefault="00545A7E" w:rsidP="00545A7E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 w:rsidRPr="00545A7E">
        <w:rPr>
          <w:rFonts w:ascii="Arial" w:hAnsi="Arial" w:cs="Arial"/>
          <w:color w:val="222222"/>
          <w:sz w:val="21"/>
          <w:szCs w:val="21"/>
          <w:shd w:val="clear" w:color="auto" w:fill="FFFFFF"/>
        </w:rPr>
        <w:t>Иногда возникает потребность описывать и применять к созданным программистом типам данных операции, по смыслу эквивалентные уже имеющимся в языке</w:t>
      </w:r>
      <w:r w:rsidRPr="00545A7E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</w:p>
    <w:p w:rsidR="00545A7E" w:rsidRPr="00545A7E" w:rsidRDefault="00545A7E" w:rsidP="00545A7E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 w:rsidRPr="00545A7E">
        <w:rPr>
          <w:rFonts w:ascii="Arial" w:hAnsi="Arial" w:cs="Arial"/>
          <w:color w:val="222222"/>
          <w:shd w:val="clear" w:color="auto" w:fill="FFFFFF"/>
        </w:rPr>
        <w:t>C# позволяет пользовательским типам перегружать операторы путем определения статических функций-членов с помощью ключевого слова </w:t>
      </w:r>
      <w:hyperlink r:id="rId5" w:history="1">
        <w:r w:rsidRPr="00545A7E">
          <w:rPr>
            <w:rStyle w:val="a4"/>
            <w:rFonts w:ascii="Arial" w:hAnsi="Arial" w:cs="Arial"/>
            <w:color w:val="0078D7"/>
            <w:shd w:val="clear" w:color="auto" w:fill="FFFFFF"/>
          </w:rPr>
          <w:t>operator</w:t>
        </w:r>
      </w:hyperlink>
      <w:r w:rsidRPr="00545A7E">
        <w:rPr>
          <w:rFonts w:ascii="Arial" w:hAnsi="Arial" w:cs="Arial"/>
          <w:color w:val="222222"/>
          <w:shd w:val="clear" w:color="auto" w:fill="FFFFFF"/>
        </w:rPr>
        <w:t>.</w:t>
      </w:r>
      <w:r w:rsidRPr="00545A7E">
        <w:rPr>
          <w:rFonts w:ascii="Arial" w:hAnsi="Arial" w:cs="Arial"/>
          <w:color w:val="222222"/>
          <w:shd w:val="clear" w:color="auto" w:fill="FFFFFF"/>
        </w:rPr>
        <w:br/>
      </w:r>
      <w:r w:rsidRPr="00545A7E">
        <w:rPr>
          <w:rFonts w:ascii="Arial" w:hAnsi="Arial" w:cs="Arial"/>
          <w:color w:val="222222"/>
          <w:shd w:val="clear" w:color="auto" w:fill="FFFFFF"/>
        </w:rPr>
        <w:t>Ключевое слово </w:t>
      </w:r>
      <w:r w:rsidRPr="00545A7E">
        <w:rPr>
          <w:rStyle w:val="HTML"/>
          <w:rFonts w:ascii="Arial" w:eastAsiaTheme="minorHAnsi" w:hAnsi="Arial" w:cs="Arial"/>
          <w:color w:val="222222"/>
          <w:bdr w:val="single" w:sz="6" w:space="2" w:color="D3D6DB" w:frame="1"/>
          <w:shd w:val="clear" w:color="auto" w:fill="F9F9F9"/>
        </w:rPr>
        <w:t>operator</w:t>
      </w:r>
      <w:r w:rsidRPr="00545A7E">
        <w:rPr>
          <w:rFonts w:ascii="Arial" w:hAnsi="Arial" w:cs="Arial"/>
          <w:color w:val="222222"/>
          <w:shd w:val="clear" w:color="auto" w:fill="FFFFFF"/>
        </w:rPr>
        <w:t> используется для перегрузки встроенного оператора или выполнения пользовательского преобразования в объявлении класса или структуры.</w:t>
      </w:r>
      <w:r w:rsidRPr="00545A7E">
        <w:rPr>
          <w:noProof/>
          <w:lang w:eastAsia="be-BY"/>
        </w:rPr>
        <w:t xml:space="preserve"> </w:t>
      </w:r>
      <w:r>
        <w:rPr>
          <w:noProof/>
          <w:lang w:eastAsia="be-BY"/>
        </w:rPr>
        <w:drawing>
          <wp:inline distT="0" distB="0" distL="0" distR="0" wp14:anchorId="3E2980CF" wp14:editId="26FB9A8D">
            <wp:extent cx="5267325" cy="619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7E" w:rsidRDefault="001772BA" w:rsidP="00545A7E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br/>
      </w:r>
      <w:r w:rsidR="00545A7E">
        <w:rPr>
          <w:noProof/>
          <w:lang w:eastAsia="be-BY"/>
        </w:rPr>
        <w:drawing>
          <wp:inline distT="0" distB="0" distL="0" distR="0" wp14:anchorId="25FFC157" wp14:editId="200BB241">
            <wp:extent cx="5760720" cy="1765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ru-RU"/>
        </w:rPr>
        <w:br/>
      </w:r>
    </w:p>
    <w:p w:rsidR="00545A7E" w:rsidRPr="001772BA" w:rsidRDefault="001772BA" w:rsidP="00545A7E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перегрузка операторов не изменяет порядок выполнения операций и их приоритет</w:t>
      </w:r>
      <w:r>
        <w:rPr>
          <w:color w:val="333333"/>
          <w:sz w:val="21"/>
          <w:szCs w:val="21"/>
          <w:shd w:val="clear" w:color="auto" w:fill="FFFFFF"/>
          <w:lang w:val="ru-RU"/>
        </w:rPr>
        <w:t>.</w:t>
      </w:r>
      <w:r>
        <w:rPr>
          <w:color w:val="333333"/>
          <w:sz w:val="21"/>
          <w:szCs w:val="21"/>
          <w:shd w:val="clear" w:color="auto" w:fill="FFFFFF"/>
          <w:lang w:val="ru-RU"/>
        </w:rPr>
        <w:br/>
      </w:r>
    </w:p>
    <w:p w:rsidR="001772BA" w:rsidRDefault="001772BA" w:rsidP="00545A7E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/>
      </w:r>
      <w:r>
        <w:rPr>
          <w:noProof/>
          <w:lang w:eastAsia="be-BY"/>
        </w:rPr>
        <w:drawing>
          <wp:inline distT="0" distB="0" distL="0" distR="0" wp14:anchorId="12B6C418" wp14:editId="726306D2">
            <wp:extent cx="5760720" cy="421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ru-RU"/>
        </w:rPr>
        <w:br/>
      </w:r>
    </w:p>
    <w:p w:rsidR="001772BA" w:rsidRPr="001772BA" w:rsidRDefault="001772BA" w:rsidP="00545A7E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Унарные плюс и минус не принимают аргументов при перегрузке. Они не изменяют сам объект (в нашем случае), а возвращают новый изменённый объект. Следует перегрузить и их, если перегружены их бинарные аналог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и.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br/>
      </w:r>
    </w:p>
    <w:p w:rsidR="001772BA" w:rsidRPr="00C244F4" w:rsidRDefault="00C244F4" w:rsidP="00C244F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/>
      </w:r>
      <w:r>
        <w:rPr>
          <w:noProof/>
          <w:lang w:eastAsia="be-BY"/>
        </w:rPr>
        <w:drawing>
          <wp:inline distT="0" distB="0" distL="0" distR="0" wp14:anchorId="298E16A6" wp14:editId="164C3D66">
            <wp:extent cx="5760720" cy="502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hd w:val="clear" w:color="auto" w:fill="333333"/>
          <w:lang w:val="ru-RU"/>
        </w:rPr>
        <w:br/>
      </w:r>
    </w:p>
    <w:p w:rsidR="00C244F4" w:rsidRDefault="00C244F4" w:rsidP="00C244F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/>
      </w:r>
      <w:r>
        <w:rPr>
          <w:noProof/>
          <w:lang w:eastAsia="be-BY"/>
        </w:rPr>
        <w:drawing>
          <wp:inline distT="0" distB="0" distL="0" distR="0" wp14:anchorId="39175EC9" wp14:editId="10EE28DF">
            <wp:extent cx="554355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ru-RU"/>
        </w:rPr>
        <w:br/>
      </w:r>
    </w:p>
    <w:p w:rsidR="00C244F4" w:rsidRDefault="00DC68A3" w:rsidP="00C244F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br/>
      </w:r>
      <w:r w:rsidR="00C244F4">
        <w:rPr>
          <w:noProof/>
          <w:lang w:eastAsia="be-BY"/>
        </w:rPr>
        <w:drawing>
          <wp:inline distT="0" distB="0" distL="0" distR="0" wp14:anchorId="2EDBADD0" wp14:editId="2F10F292">
            <wp:extent cx="5760720" cy="4553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ru-RU"/>
        </w:rPr>
        <w:br/>
      </w:r>
    </w:p>
    <w:p w:rsidR="00DC68A3" w:rsidRPr="00DC68A3" w:rsidRDefault="00DC68A3" w:rsidP="00DC68A3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Методы расширения (extension methods)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</w:p>
    <w:p w:rsidR="00DC68A3" w:rsidRPr="00AC21DE" w:rsidRDefault="00AC21DE" w:rsidP="00DC68A3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r>
        <w:rPr>
          <w:noProof/>
          <w:lang w:eastAsia="be-BY"/>
        </w:rPr>
        <w:drawing>
          <wp:inline distT="0" distB="0" distL="0" distR="0" wp14:anchorId="5541C08C" wp14:editId="07B52208">
            <wp:extent cx="5760720" cy="18815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ru-RU"/>
        </w:rPr>
        <w:br/>
      </w:r>
      <w:r w:rsidR="00E624A8">
        <w:rPr>
          <w:rFonts w:ascii="Arial" w:hAnsi="Arial" w:cs="Arial"/>
          <w:lang w:val="ru-RU"/>
        </w:rPr>
        <w:br/>
      </w:r>
      <w:r w:rsidR="00E624A8">
        <w:rPr>
          <w:rFonts w:ascii="Arial" w:hAnsi="Arial" w:cs="Arial"/>
          <w:lang w:val="ru-RU"/>
        </w:rPr>
        <w:br/>
      </w:r>
    </w:p>
    <w:p w:rsidR="00E624A8" w:rsidRPr="00EB0A7F" w:rsidRDefault="00E624A8" w:rsidP="00E624A8">
      <w:pPr>
        <w:pStyle w:val="a5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 xml:space="preserve">В сравнении с обычным методом, </w:t>
      </w:r>
      <w:r w:rsidRPr="00E624A8">
        <w:rPr>
          <w:rFonts w:ascii="Arial" w:hAnsi="Arial" w:cs="Arial"/>
          <w:b/>
          <w:color w:val="222222"/>
          <w:sz w:val="21"/>
          <w:szCs w:val="21"/>
        </w:rPr>
        <w:t>метод расширения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E624A8">
        <w:rPr>
          <w:rFonts w:ascii="Arial" w:hAnsi="Arial" w:cs="Arial"/>
          <w:color w:val="FF0000"/>
          <w:sz w:val="21"/>
          <w:szCs w:val="21"/>
        </w:rPr>
        <w:t>статичен</w:t>
      </w:r>
      <w:r>
        <w:rPr>
          <w:rFonts w:ascii="Arial" w:hAnsi="Arial" w:cs="Arial"/>
          <w:color w:val="222222"/>
          <w:sz w:val="21"/>
          <w:szCs w:val="21"/>
        </w:rPr>
        <w:t>, а первый параметр содержит после </w:t>
      </w:r>
      <w:r>
        <w:rPr>
          <w:rStyle w:val="HTML"/>
          <w:color w:val="000000"/>
          <w:bdr w:val="single" w:sz="6" w:space="1" w:color="EAECF0" w:frame="1"/>
          <w:shd w:val="clear" w:color="auto" w:fill="F8F9FA"/>
        </w:rPr>
        <w:t>this</w:t>
      </w:r>
      <w:r>
        <w:rPr>
          <w:rFonts w:ascii="Arial" w:hAnsi="Arial" w:cs="Arial"/>
          <w:color w:val="222222"/>
          <w:sz w:val="21"/>
          <w:szCs w:val="21"/>
        </w:rPr>
        <w:t xml:space="preserve"> целевой класс и переменную целевого класса, после чего </w:t>
      </w:r>
      <w:r w:rsidRPr="00E624A8">
        <w:rPr>
          <w:rFonts w:ascii="Arial" w:hAnsi="Arial" w:cs="Arial"/>
          <w:color w:val="FF0000"/>
          <w:sz w:val="21"/>
          <w:szCs w:val="21"/>
        </w:rPr>
        <w:t>могут следовать параметры метода</w:t>
      </w:r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t xml:space="preserve">В C# метод расширения имеет доступ только к </w:t>
      </w:r>
      <w:r w:rsidRPr="00E624A8">
        <w:rPr>
          <w:rFonts w:ascii="Arial" w:hAnsi="Arial" w:cs="Arial"/>
          <w:b/>
          <w:color w:val="FF0000"/>
          <w:sz w:val="21"/>
          <w:szCs w:val="21"/>
        </w:rPr>
        <w:t>публичным</w:t>
      </w:r>
      <w:r>
        <w:rPr>
          <w:rFonts w:ascii="Arial" w:hAnsi="Arial" w:cs="Arial"/>
          <w:color w:val="222222"/>
          <w:sz w:val="21"/>
          <w:szCs w:val="21"/>
        </w:rPr>
        <w:t xml:space="preserve"> членам класса. Другим ограничением яв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>ляется то, что если есть и встроенный метод, и расширение, приоритет даётся встроенному методу.</w:t>
      </w:r>
    </w:p>
    <w:p w:rsidR="00AC21DE" w:rsidRPr="00C244F4" w:rsidRDefault="00AC21DE" w:rsidP="00DC68A3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1, 2, 3, 5.</w:t>
      </w:r>
    </w:p>
    <w:sectPr w:rsidR="00AC21DE" w:rsidRPr="00C24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5249C"/>
    <w:multiLevelType w:val="hybridMultilevel"/>
    <w:tmpl w:val="478A0C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3B"/>
    <w:rsid w:val="001772BA"/>
    <w:rsid w:val="00545A7E"/>
    <w:rsid w:val="0069593B"/>
    <w:rsid w:val="00864A02"/>
    <w:rsid w:val="00AC21DE"/>
    <w:rsid w:val="00C244F4"/>
    <w:rsid w:val="00DC68A3"/>
    <w:rsid w:val="00E6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7B576-B7BD-4D18-9343-AC7813C8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A7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45A7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45A7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E6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ru-ru/dotnet/csharp/language-reference/keywords/operato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216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Тихонович</dc:creator>
  <cp:keywords/>
  <dc:description/>
  <cp:lastModifiedBy>Максим Тихонович</cp:lastModifiedBy>
  <cp:revision>3</cp:revision>
  <dcterms:created xsi:type="dcterms:W3CDTF">2017-10-16T15:01:00Z</dcterms:created>
  <dcterms:modified xsi:type="dcterms:W3CDTF">2017-10-16T16:08:00Z</dcterms:modified>
</cp:coreProperties>
</file>