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ROOT_SOURCE *.cpp)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ROOT_INLINE *.inl)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ROOT_HEADER *.hpp)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ROOT_TEXT ../*.txt)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ROOT_MD ../*.md)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ROOT_NAT ../util/glm.natvis)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CORE_SOURCE ./detail/*.cpp)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CORE_INLINE ./detail/*.inl)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CORE_HEADER ./detail/*.hpp)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GTC_SOURCE ./gtc/*.cpp)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GTC_INLINE ./gtc/*.inl)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GTC_HEADER ./gtc/*.hpp)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GTX_SOURCE ./gtx/*.cpp)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GTX_INLINE ./gtx/*.inl)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GTX_HEADER ./gtx/*.hpp)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SIMD_SOURCE ./simd/*.cpp)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SIMD_INLINE ./simd/*.inl)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SIMD_HEADER ./simd/*.h)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source_group("Text Files" FILES ${ROOT_TEXT} ${ROOT_MD})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${CORE_SOURCE})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${CORE_INLINE})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${GTC_SOURCE})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${GTC_INLINE})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${GTX_SOURCE})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${GTX_INLINE})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${SIMD_SOURCE})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${SIMD_INLINE})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include_directories(${CMAKE_CURRENT_SOURCE_DIR}/..)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if(GLM_STATIC_LIBRARY_ENABLE OR GLM_DYNAMIC_LIBRARY_ENABLE)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if(GLM_STATIC_LIBRARY_ENABLE)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add_library(glm_static STATIC ${ROOT_TEXT} ${ROOT_MD} ${ROOT_NAT}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${ROOT_SOURCE}    ${ROOT_INLINE}    ${ROOT_HEADER}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${CORE_SOURCE}    ${CORE_INLINE}    ${CORE_HEADER}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${GTC_SOURCE}     ${GTC_INLINE}     ${GTC_HEADER}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${GTX_SOURCE}     ${GTX_INLINE}     ${GTX_HEADER}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${SIMD_SOURCE}    ${SIMD_INLINE}    ${SIMD_HEADER})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endif(GLM_STATIC_LIBRARY_ENABLE)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if(GLM_DYNAMIC_LIBRARY_ENABLE)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add_library(glm_shared SHARED ${ROOT_TEXT} ${ROOT_MD} ${ROOT_NAT}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${ROOT_SOURCE}    ${ROOT_INLINE}    ${ROOT_HEADER}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${CORE_SOURCE}    ${CORE_INLINE}    ${CORE_HEADER}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${GTC_SOURCE}     ${GTC_INLINE}     ${GTC_HEADER}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${GTX_SOURCE}     ${GTX_INLINE}     ${GTX_HEADER}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${SIMD_SOURCE}    ${SIMD_INLINE}    ${SIMD_HEADER})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endif(GLM_DYNAMIC_LIBRARY_ENABLE)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else(GLM_STATIC_LIBRARY_ENABLE OR GLM_DYNAMIC_LIBRARY_ENABLE)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add_executable(glm_dummy ${ROOT_TEXT} ${ROOT_MD} ${ROOT_NAT}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${ROOT_SOURCE}    ${ROOT_INLINE}    ${ROOT_HEADER}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${CORE_SOURCE}    ${CORE_INLINE}    ${CORE_HEADER}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${GTC_SOURCE}     ${GTC_INLINE}     ${GTC_HEADER}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${GTX_SOURCE}     ${GTX_INLINE}     ${GTX_HEADER}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${SIMD_SOURCE}    ${SIMD_INLINE}    ${SIMD_HEADER})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endif(GLM_STATIC_LIBRARY_ENABLE OR GLM_DYNAMIC_LIBRARY_ENABLE)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