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18FF" w14:textId="77777777" w:rsidR="00222F48" w:rsidRDefault="00000000">
      <w:pPr>
        <w:spacing w:before="720" w:after="120"/>
        <w:jc w:val="center"/>
      </w:pPr>
      <w:r>
        <w:rPr>
          <w:b/>
          <w:sz w:val="26"/>
        </w:rPr>
        <w:t>UNIVERSITATEA TEHNICĂ DE CONSTRUCȚII BUCUREȘTI</w:t>
      </w:r>
    </w:p>
    <w:p w14:paraId="0370C99B" w14:textId="77777777" w:rsidR="00222F48" w:rsidRDefault="00000000">
      <w:pPr>
        <w:spacing w:after="120"/>
        <w:jc w:val="center"/>
      </w:pPr>
      <w:r>
        <w:t>Facultatea de Electronică, Telecomunicații și Tehnologia Informației</w:t>
      </w:r>
    </w:p>
    <w:p w14:paraId="18F2E00E" w14:textId="77777777" w:rsidR="00222F48" w:rsidRDefault="00000000">
      <w:pPr>
        <w:spacing w:after="960"/>
        <w:jc w:val="center"/>
      </w:pPr>
      <w:r>
        <w:t>Departamentul de Ingineria Sistemelor</w:t>
      </w:r>
    </w:p>
    <w:p w14:paraId="388A3B06" w14:textId="77777777" w:rsidR="00222F48" w:rsidRDefault="00000000">
      <w:pPr>
        <w:spacing w:before="480" w:after="240"/>
        <w:jc w:val="center"/>
      </w:pPr>
      <w:r>
        <w:rPr>
          <w:b/>
          <w:sz w:val="32"/>
        </w:rPr>
        <w:t>DOCUMENT DE SPECIFICARE A PROIECTĂRII SOFTWARE</w:t>
      </w:r>
    </w:p>
    <w:p w14:paraId="6FBDAED5" w14:textId="77777777" w:rsidR="00222F48" w:rsidRDefault="00000000">
      <w:pPr>
        <w:spacing w:after="1200"/>
        <w:jc w:val="center"/>
        <w:rPr>
          <w:b/>
          <w:sz w:val="28"/>
        </w:rPr>
      </w:pPr>
      <w:proofErr w:type="spellStart"/>
      <w:r>
        <w:rPr>
          <w:b/>
          <w:sz w:val="28"/>
        </w:rPr>
        <w:t>Sistem</w:t>
      </w:r>
      <w:proofErr w:type="spellEnd"/>
      <w:r>
        <w:rPr>
          <w:b/>
          <w:sz w:val="28"/>
        </w:rPr>
        <w:t xml:space="preserve"> de </w:t>
      </w:r>
      <w:proofErr w:type="spellStart"/>
      <w:r>
        <w:rPr>
          <w:b/>
          <w:sz w:val="28"/>
        </w:rPr>
        <w:t>Parcare</w:t>
      </w:r>
      <w:proofErr w:type="spellEnd"/>
      <w:r>
        <w:rPr>
          <w:b/>
          <w:sz w:val="28"/>
        </w:rPr>
        <w:t xml:space="preserve"> </w:t>
      </w:r>
      <w:proofErr w:type="spellStart"/>
      <w:r>
        <w:rPr>
          <w:b/>
          <w:sz w:val="28"/>
        </w:rPr>
        <w:t>Inteligentă</w:t>
      </w:r>
      <w:proofErr w:type="spellEnd"/>
      <w:r>
        <w:rPr>
          <w:b/>
          <w:sz w:val="28"/>
        </w:rPr>
        <w:t xml:space="preserve"> – Smart Parking</w:t>
      </w:r>
    </w:p>
    <w:p w14:paraId="1D30CEE1" w14:textId="77777777" w:rsidR="008A5D4F" w:rsidRDefault="008A5D4F">
      <w:pPr>
        <w:spacing w:after="1200"/>
        <w:jc w:val="center"/>
        <w:rPr>
          <w:b/>
          <w:sz w:val="28"/>
        </w:rPr>
      </w:pPr>
    </w:p>
    <w:p w14:paraId="0788C6A2" w14:textId="77777777" w:rsidR="008A5D4F" w:rsidRDefault="008A5D4F">
      <w:pPr>
        <w:spacing w:after="1200"/>
        <w:jc w:val="center"/>
        <w:rPr>
          <w:b/>
          <w:sz w:val="28"/>
        </w:rPr>
      </w:pPr>
    </w:p>
    <w:p w14:paraId="13B64615" w14:textId="77777777" w:rsidR="008A5D4F" w:rsidRDefault="008A5D4F">
      <w:pPr>
        <w:spacing w:after="1200"/>
        <w:jc w:val="center"/>
      </w:pPr>
    </w:p>
    <w:p w14:paraId="5AE9118C" w14:textId="77777777" w:rsidR="00222F48" w:rsidRDefault="00000000">
      <w:pPr>
        <w:spacing w:after="120"/>
        <w:jc w:val="center"/>
      </w:pPr>
      <w:r>
        <w:t>Versiunea 1.0</w:t>
      </w:r>
    </w:p>
    <w:p w14:paraId="3A52FE8D" w14:textId="77777777" w:rsidR="00222F48" w:rsidRDefault="00000000">
      <w:pPr>
        <w:spacing w:after="120"/>
        <w:jc w:val="center"/>
      </w:pPr>
      <w:r>
        <w:t>București, 2026</w:t>
      </w:r>
    </w:p>
    <w:p w14:paraId="1CFC4722" w14:textId="77777777" w:rsidR="00222F48" w:rsidRDefault="00000000">
      <w:r>
        <w:br w:type="page"/>
      </w:r>
    </w:p>
    <w:p w14:paraId="1541AA03" w14:textId="77777777" w:rsidR="00222F48" w:rsidRDefault="00000000">
      <w:pPr>
        <w:pStyle w:val="Heading1"/>
      </w:pPr>
      <w:r>
        <w:rPr>
          <w:rFonts w:ascii="Times New Roman" w:hAnsi="Times New Roman"/>
        </w:rPr>
        <w:lastRenderedPageBreak/>
        <w:t>Cuprins</w:t>
      </w:r>
    </w:p>
    <w:p w14:paraId="1323F395" w14:textId="77777777" w:rsidR="00222F48" w:rsidRDefault="00000000">
      <w:pPr>
        <w:spacing w:after="40" w:line="240" w:lineRule="auto"/>
      </w:pPr>
      <w:r>
        <w:rPr>
          <w:b/>
        </w:rPr>
        <w:t>1. Introducere</w:t>
      </w:r>
    </w:p>
    <w:p w14:paraId="65446156" w14:textId="77777777" w:rsidR="00222F48" w:rsidRDefault="00000000">
      <w:pPr>
        <w:spacing w:after="40" w:line="240" w:lineRule="auto"/>
        <w:ind w:left="709"/>
      </w:pPr>
      <w:r>
        <w:t>1.1. Scopul documentului</w:t>
      </w:r>
    </w:p>
    <w:p w14:paraId="0B5701A7" w14:textId="77777777" w:rsidR="00222F48" w:rsidRDefault="00000000">
      <w:pPr>
        <w:spacing w:after="40" w:line="240" w:lineRule="auto"/>
        <w:ind w:left="709"/>
      </w:pPr>
      <w:r>
        <w:t>1.2. Domeniul de aplicare</w:t>
      </w:r>
    </w:p>
    <w:p w14:paraId="23E71C3E" w14:textId="77777777" w:rsidR="00222F48" w:rsidRDefault="00000000">
      <w:pPr>
        <w:spacing w:after="40" w:line="240" w:lineRule="auto"/>
        <w:ind w:left="709"/>
      </w:pPr>
      <w:r>
        <w:t>1.3. Definiții și abrevieri</w:t>
      </w:r>
    </w:p>
    <w:p w14:paraId="74332F51" w14:textId="77777777" w:rsidR="00222F48" w:rsidRDefault="00000000">
      <w:pPr>
        <w:spacing w:after="40" w:line="240" w:lineRule="auto"/>
        <w:ind w:left="709"/>
      </w:pPr>
      <w:r>
        <w:t>1.4. Referințe</w:t>
      </w:r>
    </w:p>
    <w:p w14:paraId="6AAB2A7D" w14:textId="77777777" w:rsidR="00222F48" w:rsidRDefault="00000000">
      <w:pPr>
        <w:spacing w:after="40" w:line="240" w:lineRule="auto"/>
      </w:pPr>
      <w:r>
        <w:rPr>
          <w:b/>
        </w:rPr>
        <w:t>2. Prezentare generală a proiectării</w:t>
      </w:r>
    </w:p>
    <w:p w14:paraId="4389E530" w14:textId="77777777" w:rsidR="00222F48" w:rsidRDefault="00000000">
      <w:pPr>
        <w:spacing w:after="40" w:line="240" w:lineRule="auto"/>
        <w:ind w:left="709"/>
      </w:pPr>
      <w:r>
        <w:t>2.1. Context și constrângeri</w:t>
      </w:r>
    </w:p>
    <w:p w14:paraId="1C2A2BDF" w14:textId="77777777" w:rsidR="00222F48" w:rsidRDefault="00000000">
      <w:pPr>
        <w:spacing w:after="40" w:line="240" w:lineRule="auto"/>
        <w:ind w:left="709"/>
      </w:pPr>
      <w:r>
        <w:t>2.2. Obiective de proiectare</w:t>
      </w:r>
    </w:p>
    <w:p w14:paraId="18E1BDCA" w14:textId="77777777" w:rsidR="00222F48" w:rsidRDefault="00000000">
      <w:pPr>
        <w:spacing w:after="40" w:line="240" w:lineRule="auto"/>
        <w:ind w:left="709"/>
      </w:pPr>
      <w:r>
        <w:t>2.3. Principii arhitecturale</w:t>
      </w:r>
    </w:p>
    <w:p w14:paraId="273AB591" w14:textId="77777777" w:rsidR="00222F48" w:rsidRDefault="00000000">
      <w:pPr>
        <w:spacing w:after="40" w:line="240" w:lineRule="auto"/>
      </w:pPr>
      <w:r>
        <w:rPr>
          <w:b/>
        </w:rPr>
        <w:t>3. Arhitectura sistemului</w:t>
      </w:r>
    </w:p>
    <w:p w14:paraId="12544496" w14:textId="77777777" w:rsidR="00222F48" w:rsidRDefault="00000000">
      <w:pPr>
        <w:spacing w:after="40" w:line="240" w:lineRule="auto"/>
        <w:ind w:left="709"/>
      </w:pPr>
      <w:r>
        <w:t>3.1. Prezentare arhitecturală generală</w:t>
      </w:r>
    </w:p>
    <w:p w14:paraId="45D7D7DA" w14:textId="77777777" w:rsidR="00222F48" w:rsidRDefault="00000000">
      <w:pPr>
        <w:spacing w:after="40" w:line="240" w:lineRule="auto"/>
        <w:ind w:left="709"/>
      </w:pPr>
      <w:r>
        <w:t>3.2. Subsistemul hardware IoT</w:t>
      </w:r>
    </w:p>
    <w:p w14:paraId="0480AA3B" w14:textId="77777777" w:rsidR="00222F48" w:rsidRDefault="00000000">
      <w:pPr>
        <w:spacing w:after="40" w:line="240" w:lineRule="auto"/>
        <w:ind w:left="709"/>
      </w:pPr>
      <w:r>
        <w:t>3.3. Subsistemul backend NestJS</w:t>
      </w:r>
    </w:p>
    <w:p w14:paraId="570F395A" w14:textId="77777777" w:rsidR="00222F48" w:rsidRDefault="00000000">
      <w:pPr>
        <w:spacing w:after="40" w:line="240" w:lineRule="auto"/>
        <w:ind w:left="709"/>
      </w:pPr>
      <w:r>
        <w:t>3.4. Subsistemul mobil Flutter</w:t>
      </w:r>
    </w:p>
    <w:p w14:paraId="7E181A11" w14:textId="77777777" w:rsidR="00222F48" w:rsidRDefault="00000000">
      <w:pPr>
        <w:spacing w:after="40" w:line="240" w:lineRule="auto"/>
        <w:ind w:left="709"/>
      </w:pPr>
      <w:r>
        <w:t>3.5. Subsistemul de detecție video</w:t>
      </w:r>
    </w:p>
    <w:p w14:paraId="7DACFF59" w14:textId="77777777" w:rsidR="00222F48" w:rsidRDefault="00000000">
      <w:pPr>
        <w:spacing w:after="40" w:line="240" w:lineRule="auto"/>
        <w:ind w:left="709"/>
      </w:pPr>
      <w:r>
        <w:t>3.6. Infrastructura Docker</w:t>
      </w:r>
    </w:p>
    <w:p w14:paraId="70CCFF3A" w14:textId="77777777" w:rsidR="00222F48" w:rsidRDefault="00000000">
      <w:pPr>
        <w:spacing w:after="40" w:line="240" w:lineRule="auto"/>
        <w:ind w:left="709"/>
      </w:pPr>
      <w:r>
        <w:t>3.7. Fluxuri de date principale</w:t>
      </w:r>
    </w:p>
    <w:p w14:paraId="036844B1" w14:textId="77777777" w:rsidR="00222F48" w:rsidRDefault="00000000">
      <w:pPr>
        <w:spacing w:after="40" w:line="240" w:lineRule="auto"/>
      </w:pPr>
      <w:r>
        <w:rPr>
          <w:b/>
        </w:rPr>
        <w:t>4. Proiectarea datelor și a interfețelor cu utilizatorul</w:t>
      </w:r>
    </w:p>
    <w:p w14:paraId="521FEE13" w14:textId="77777777" w:rsidR="00222F48" w:rsidRDefault="00000000">
      <w:pPr>
        <w:spacing w:after="40" w:line="240" w:lineRule="auto"/>
        <w:ind w:left="709"/>
      </w:pPr>
      <w:r>
        <w:t>4.1. Modelul de date</w:t>
      </w:r>
    </w:p>
    <w:p w14:paraId="2DFD3C73" w14:textId="77777777" w:rsidR="00222F48" w:rsidRDefault="00000000">
      <w:pPr>
        <w:spacing w:after="40" w:line="240" w:lineRule="auto"/>
        <w:ind w:left="709"/>
      </w:pPr>
      <w:r>
        <w:t>4.2. Diagrama entitate-relație</w:t>
      </w:r>
    </w:p>
    <w:p w14:paraId="6704D0AE" w14:textId="77777777" w:rsidR="00222F48" w:rsidRDefault="00000000">
      <w:pPr>
        <w:spacing w:after="40" w:line="240" w:lineRule="auto"/>
        <w:ind w:left="709"/>
      </w:pPr>
      <w:r>
        <w:t>4.3. Proiectarea interfețelor mobile</w:t>
      </w:r>
    </w:p>
    <w:p w14:paraId="3EC6994C" w14:textId="77777777" w:rsidR="00222F48" w:rsidRDefault="00000000">
      <w:pPr>
        <w:spacing w:after="40" w:line="240" w:lineRule="auto"/>
        <w:ind w:left="709"/>
      </w:pPr>
      <w:r>
        <w:t>4.4. Proiectarea API REST</w:t>
      </w:r>
    </w:p>
    <w:p w14:paraId="63F3DCA3" w14:textId="77777777" w:rsidR="00222F48" w:rsidRDefault="00000000">
      <w:pPr>
        <w:spacing w:after="40" w:line="240" w:lineRule="auto"/>
        <w:ind w:left="709"/>
      </w:pPr>
      <w:r>
        <w:t>4.5. Proiectarea canalelor MQTT</w:t>
      </w:r>
    </w:p>
    <w:p w14:paraId="1D6445DD" w14:textId="77777777" w:rsidR="00222F48" w:rsidRDefault="00000000">
      <w:pPr>
        <w:spacing w:after="40" w:line="240" w:lineRule="auto"/>
      </w:pPr>
      <w:r>
        <w:rPr>
          <w:b/>
        </w:rPr>
        <w:t>5. Scenariile de utilizare</w:t>
      </w:r>
    </w:p>
    <w:p w14:paraId="2AD8F14C" w14:textId="77777777" w:rsidR="00222F48" w:rsidRDefault="00000000">
      <w:pPr>
        <w:spacing w:after="40" w:line="240" w:lineRule="auto"/>
        <w:ind w:left="709"/>
      </w:pPr>
      <w:r>
        <w:t>5.1. Scenariu: Înregistrare și verificare email</w:t>
      </w:r>
    </w:p>
    <w:p w14:paraId="5FADCB6C" w14:textId="77777777" w:rsidR="00222F48" w:rsidRDefault="00000000">
      <w:pPr>
        <w:spacing w:after="40" w:line="240" w:lineRule="auto"/>
        <w:ind w:left="709"/>
      </w:pPr>
      <w:r>
        <w:t>5.2. Scenariu: Autentificare și generare QR</w:t>
      </w:r>
    </w:p>
    <w:p w14:paraId="2961CDC5" w14:textId="77777777" w:rsidR="00222F48" w:rsidRDefault="00000000">
      <w:pPr>
        <w:spacing w:after="40" w:line="240" w:lineRule="auto"/>
        <w:ind w:left="709"/>
      </w:pPr>
      <w:r>
        <w:t>5.3. Scenariu: Check-in prin scanare QR</w:t>
      </w:r>
    </w:p>
    <w:p w14:paraId="281FC8BF" w14:textId="77777777" w:rsidR="00222F48" w:rsidRDefault="00000000">
      <w:pPr>
        <w:spacing w:after="40" w:line="240" w:lineRule="auto"/>
        <w:ind w:left="709"/>
      </w:pPr>
      <w:r>
        <w:t>5.4. Scenariu: Navigare GPS la locul alocat</w:t>
      </w:r>
    </w:p>
    <w:p w14:paraId="66651A7B" w14:textId="77777777" w:rsidR="00222F48" w:rsidRDefault="00000000">
      <w:pPr>
        <w:spacing w:after="40" w:line="240" w:lineRule="auto"/>
        <w:ind w:left="709"/>
      </w:pPr>
      <w:r>
        <w:t>5.5. Scenariu: Check-out și calculul costului</w:t>
      </w:r>
    </w:p>
    <w:p w14:paraId="4FB5CB61" w14:textId="77777777" w:rsidR="00222F48" w:rsidRDefault="00000000">
      <w:pPr>
        <w:spacing w:after="40" w:line="240" w:lineRule="auto"/>
        <w:ind w:left="709"/>
      </w:pPr>
      <w:r>
        <w:t>5.6. Scenariu: Monitorizare administrator</w:t>
      </w:r>
    </w:p>
    <w:p w14:paraId="0C483B42" w14:textId="77777777" w:rsidR="00222F48" w:rsidRDefault="00000000">
      <w:pPr>
        <w:spacing w:after="40" w:line="240" w:lineRule="auto"/>
        <w:ind w:left="709"/>
      </w:pPr>
      <w:r>
        <w:t>5.7. Scenariu: Detecție video și actualizare stare</w:t>
      </w:r>
    </w:p>
    <w:p w14:paraId="4A15FF7C" w14:textId="77777777" w:rsidR="00222F48" w:rsidRDefault="00000000">
      <w:pPr>
        <w:spacing w:after="40" w:line="240" w:lineRule="auto"/>
      </w:pPr>
      <w:r>
        <w:rPr>
          <w:b/>
        </w:rPr>
        <w:t>6. Proiectarea de detaliu</w:t>
      </w:r>
    </w:p>
    <w:p w14:paraId="48F70DD7" w14:textId="77777777" w:rsidR="00222F48" w:rsidRDefault="00000000">
      <w:pPr>
        <w:spacing w:after="40" w:line="240" w:lineRule="auto"/>
        <w:ind w:left="709"/>
      </w:pPr>
      <w:r>
        <w:t>6.1. Modulul de autentificare și autorizare</w:t>
      </w:r>
    </w:p>
    <w:p w14:paraId="48DACA1F" w14:textId="77777777" w:rsidR="00222F48" w:rsidRDefault="00000000">
      <w:pPr>
        <w:spacing w:after="40" w:line="240" w:lineRule="auto"/>
        <w:ind w:left="709"/>
      </w:pPr>
      <w:r>
        <w:t>6.2. Modulul MQTT și integrare IoT</w:t>
      </w:r>
    </w:p>
    <w:p w14:paraId="0C88D903" w14:textId="77777777" w:rsidR="00222F48" w:rsidRDefault="00000000">
      <w:pPr>
        <w:spacing w:after="40" w:line="240" w:lineRule="auto"/>
        <w:ind w:left="709"/>
      </w:pPr>
      <w:r>
        <w:t>6.3. Modulul de gestionare a locurilor</w:t>
      </w:r>
    </w:p>
    <w:p w14:paraId="78FA0215" w14:textId="77777777" w:rsidR="00222F48" w:rsidRDefault="00000000">
      <w:pPr>
        <w:spacing w:after="40" w:line="240" w:lineRule="auto"/>
        <w:ind w:left="709"/>
      </w:pPr>
      <w:r>
        <w:t>6.4. Modulul de sesiuni</w:t>
      </w:r>
    </w:p>
    <w:p w14:paraId="2A2ED019" w14:textId="77777777" w:rsidR="00222F48" w:rsidRDefault="00000000">
      <w:pPr>
        <w:spacing w:after="40" w:line="240" w:lineRule="auto"/>
        <w:ind w:left="709"/>
      </w:pPr>
      <w:r>
        <w:t>6.5. Modulul de detecție video</w:t>
      </w:r>
    </w:p>
    <w:p w14:paraId="60F21B48" w14:textId="77777777" w:rsidR="00222F48" w:rsidRDefault="00000000">
      <w:pPr>
        <w:spacing w:after="40" w:line="240" w:lineRule="auto"/>
        <w:ind w:left="709"/>
      </w:pPr>
      <w:r>
        <w:t>6.6. Modulul mobil Flutter</w:t>
      </w:r>
    </w:p>
    <w:p w14:paraId="7A31A211" w14:textId="100A4607" w:rsidR="00222F48" w:rsidRDefault="00000000" w:rsidP="008A5D4F">
      <w:pPr>
        <w:spacing w:after="40" w:line="240" w:lineRule="auto"/>
        <w:ind w:left="709"/>
      </w:pPr>
      <w:r>
        <w:t xml:space="preserve">6.7. </w:t>
      </w:r>
      <w:proofErr w:type="spellStart"/>
      <w:r>
        <w:t>Tratarea</w:t>
      </w:r>
      <w:proofErr w:type="spellEnd"/>
      <w:r>
        <w:t xml:space="preserve"> </w:t>
      </w:r>
      <w:proofErr w:type="spellStart"/>
      <w:r>
        <w:t>erorilor</w:t>
      </w:r>
      <w:proofErr w:type="spellEnd"/>
      <w:r>
        <w:t xml:space="preserve"> </w:t>
      </w:r>
      <w:proofErr w:type="spellStart"/>
      <w:r>
        <w:t>și</w:t>
      </w:r>
      <w:proofErr w:type="spellEnd"/>
      <w:r>
        <w:t xml:space="preserve"> </w:t>
      </w:r>
      <w:proofErr w:type="spellStart"/>
      <w:r>
        <w:t>cazuri</w:t>
      </w:r>
      <w:proofErr w:type="spellEnd"/>
      <w:r>
        <w:t xml:space="preserve"> </w:t>
      </w:r>
      <w:proofErr w:type="spellStart"/>
      <w:r>
        <w:t>excepționale</w:t>
      </w:r>
      <w:proofErr w:type="spellEnd"/>
    </w:p>
    <w:p w14:paraId="5D23634E" w14:textId="77777777" w:rsidR="00222F48" w:rsidRDefault="00000000">
      <w:pPr>
        <w:pStyle w:val="Heading1"/>
      </w:pPr>
      <w:r>
        <w:rPr>
          <w:rFonts w:ascii="Times New Roman" w:hAnsi="Times New Roman"/>
        </w:rPr>
        <w:lastRenderedPageBreak/>
        <w:t>1. Introducere</w:t>
      </w:r>
    </w:p>
    <w:p w14:paraId="31A58E37" w14:textId="77777777" w:rsidR="00222F48" w:rsidRDefault="00000000">
      <w:pPr>
        <w:pStyle w:val="Heading2"/>
      </w:pPr>
      <w:r>
        <w:rPr>
          <w:rFonts w:ascii="Times New Roman" w:hAnsi="Times New Roman"/>
        </w:rPr>
        <w:t>1.1. Scopul documentului</w:t>
      </w:r>
    </w:p>
    <w:p w14:paraId="374D9685" w14:textId="77777777" w:rsidR="00222F48" w:rsidRDefault="00000000">
      <w:pPr>
        <w:spacing w:after="160"/>
        <w:ind w:firstLine="709"/>
        <w:jc w:val="both"/>
      </w:pPr>
      <w:r>
        <w:t>Prezentul document constituie Specificarea Proiectării Software (Software Design Document – SDD) pentru sistemul de parcare inteligentă Smart Parking. Documentul descrie arhitectura sistemului, modelul de date, proiectarea interfețelor, scenariile de utilizare și detaliile de implementare ale componentelor principale, servind ca ghid tehnic pentru dezvoltarea și mentenanța ulterioară a sistemului.</w:t>
      </w:r>
    </w:p>
    <w:p w14:paraId="36942B2F" w14:textId="77777777" w:rsidR="00222F48" w:rsidRDefault="00000000">
      <w:pPr>
        <w:pStyle w:val="Heading2"/>
      </w:pPr>
      <w:r>
        <w:rPr>
          <w:rFonts w:ascii="Times New Roman" w:hAnsi="Times New Roman"/>
        </w:rPr>
        <w:t>1.2. Domeniul de aplicare</w:t>
      </w:r>
    </w:p>
    <w:p w14:paraId="6D496CC2" w14:textId="77777777" w:rsidR="00222F48" w:rsidRDefault="00000000">
      <w:pPr>
        <w:spacing w:after="160"/>
        <w:ind w:firstLine="709"/>
        <w:jc w:val="both"/>
      </w:pPr>
      <w:r>
        <w:t>Documentul acoperă toate componentele sistemului Smart Parking: subsistemul hardware IoT (ESP32, senzori, servomotoare, scanner QR GM65, ESP32-CAM), subsistemul backend (NestJS, PostgreSQL, Prisma, Mosquitto MQTT), subsistemul mobil (Flutter) și subsistemul de detecție video (Python, OpenCV). Nu sunt acoperite aspectele de instalare fizică a hardware-ului sau configurarea infrastructurii de rețea.</w:t>
      </w:r>
    </w:p>
    <w:p w14:paraId="34DE41A4" w14:textId="77777777" w:rsidR="00222F48" w:rsidRDefault="00000000">
      <w:pPr>
        <w:pStyle w:val="Heading2"/>
      </w:pPr>
      <w:r>
        <w:rPr>
          <w:rFonts w:ascii="Times New Roman" w:hAnsi="Times New Roman"/>
        </w:rPr>
        <w:t>1.3. Definiții și abrevieri</w:t>
      </w:r>
    </w:p>
    <w:p w14:paraId="4D891176" w14:textId="77777777" w:rsidR="00222F48" w:rsidRDefault="00000000">
      <w:pPr>
        <w:spacing w:after="160"/>
        <w:ind w:firstLine="709"/>
        <w:jc w:val="both"/>
      </w:pPr>
      <w:r>
        <w:t>Abrevierile utilizate în prezentul document sunt identice celor din documentul SRS. Termenii suplimentari specifici proiectării sunt:</w:t>
      </w:r>
    </w:p>
    <w:p w14:paraId="1E6FB064" w14:textId="77777777" w:rsidR="00222F48" w:rsidRDefault="00000000">
      <w:pPr>
        <w:spacing w:after="60"/>
        <w:ind w:firstLine="709"/>
        <w:jc w:val="both"/>
      </w:pPr>
      <w:r>
        <w:rPr>
          <w:b/>
        </w:rPr>
        <w:t xml:space="preserve">SDD: </w:t>
      </w:r>
      <w:r>
        <w:t>Software Design Document – Document de Specificare a Proiectării Software</w:t>
      </w:r>
    </w:p>
    <w:p w14:paraId="3DCE9B9C" w14:textId="77777777" w:rsidR="00222F48" w:rsidRDefault="00000000">
      <w:pPr>
        <w:spacing w:after="60"/>
        <w:ind w:firstLine="709"/>
        <w:jc w:val="both"/>
      </w:pPr>
      <w:r>
        <w:rPr>
          <w:b/>
        </w:rPr>
        <w:t xml:space="preserve">DTO: </w:t>
      </w:r>
      <w:r>
        <w:t>Data Transfer Object – obiect utilizat pentru transferul datelor între straturi</w:t>
      </w:r>
    </w:p>
    <w:p w14:paraId="3A347AC0" w14:textId="77777777" w:rsidR="00222F48" w:rsidRDefault="00000000">
      <w:pPr>
        <w:spacing w:after="60"/>
        <w:ind w:firstLine="709"/>
        <w:jc w:val="both"/>
      </w:pPr>
      <w:r>
        <w:rPr>
          <w:b/>
        </w:rPr>
        <w:t xml:space="preserve">Guard: </w:t>
      </w:r>
      <w:r>
        <w:t>mecanism NestJS de verificare a autorizării înainte de procesarea unui request</w:t>
      </w:r>
    </w:p>
    <w:p w14:paraId="0A55F1BE" w14:textId="77777777" w:rsidR="00222F48" w:rsidRDefault="00000000">
      <w:pPr>
        <w:spacing w:after="60"/>
        <w:ind w:firstLine="709"/>
        <w:jc w:val="both"/>
      </w:pPr>
      <w:r>
        <w:rPr>
          <w:b/>
        </w:rPr>
        <w:t xml:space="preserve">Decorator: </w:t>
      </w:r>
      <w:r>
        <w:t>adnotare TypeScript/NestJS aplicată claselor și metodelor pentru comportament declarativ</w:t>
      </w:r>
    </w:p>
    <w:p w14:paraId="1E27BF45" w14:textId="77777777" w:rsidR="00222F48" w:rsidRDefault="00000000">
      <w:pPr>
        <w:spacing w:after="60"/>
        <w:ind w:firstLine="709"/>
        <w:jc w:val="both"/>
      </w:pPr>
      <w:r>
        <w:rPr>
          <w:b/>
        </w:rPr>
        <w:t xml:space="preserve">PWM: </w:t>
      </w:r>
      <w:r>
        <w:t>Pulse Width Modulation – modulare în lățime de puls, utilizată pentru controlul servomotorului</w:t>
      </w:r>
    </w:p>
    <w:p w14:paraId="75E18B36" w14:textId="77777777" w:rsidR="00222F48" w:rsidRDefault="00000000">
      <w:pPr>
        <w:spacing w:after="60"/>
        <w:ind w:firstLine="709"/>
        <w:jc w:val="both"/>
      </w:pPr>
      <w:r>
        <w:rPr>
          <w:b/>
        </w:rPr>
        <w:t xml:space="preserve">MOG2: </w:t>
      </w:r>
      <w:r>
        <w:t>Mixture of Gaussians v2 – algoritm de subtracție de fundal din biblioteca OpenCV</w:t>
      </w:r>
    </w:p>
    <w:p w14:paraId="68A68BF4" w14:textId="77777777" w:rsidR="00222F48" w:rsidRDefault="00000000">
      <w:pPr>
        <w:spacing w:after="60"/>
        <w:ind w:firstLine="709"/>
        <w:jc w:val="both"/>
      </w:pPr>
      <w:r>
        <w:rPr>
          <w:b/>
        </w:rPr>
        <w:lastRenderedPageBreak/>
        <w:t xml:space="preserve">HID: </w:t>
      </w:r>
      <w:r>
        <w:t>Human Interface Device – clasă USB pentru dispozitive de intrare, inclusiv scannerul GM65</w:t>
      </w:r>
    </w:p>
    <w:p w14:paraId="5853FAB6" w14:textId="77777777" w:rsidR="00222F48" w:rsidRDefault="00000000">
      <w:pPr>
        <w:spacing w:after="60"/>
        <w:ind w:firstLine="709"/>
        <w:jc w:val="both"/>
      </w:pPr>
      <w:r>
        <w:rPr>
          <w:b/>
        </w:rPr>
        <w:t xml:space="preserve">RTSP: </w:t>
      </w:r>
      <w:r>
        <w:t>Real Time Streaming Protocol – protocol pentru transmisia fluxurilor video</w:t>
      </w:r>
    </w:p>
    <w:p w14:paraId="28C6079D" w14:textId="77777777" w:rsidR="00222F48" w:rsidRDefault="00000000">
      <w:pPr>
        <w:spacing w:after="60"/>
        <w:ind w:firstLine="709"/>
        <w:jc w:val="both"/>
      </w:pPr>
      <w:r>
        <w:rPr>
          <w:b/>
        </w:rPr>
        <w:t xml:space="preserve">MJPEG: </w:t>
      </w:r>
      <w:r>
        <w:t>Motion JPEG – format de streaming video prin HTTP, utilizat de ESP32-CAM</w:t>
      </w:r>
    </w:p>
    <w:p w14:paraId="501ED04D" w14:textId="77777777" w:rsidR="00222F48" w:rsidRDefault="00000000">
      <w:pPr>
        <w:pStyle w:val="Heading2"/>
      </w:pPr>
      <w:r>
        <w:rPr>
          <w:rFonts w:ascii="Times New Roman" w:hAnsi="Times New Roman"/>
        </w:rPr>
        <w:t>1.4. Referințe</w:t>
      </w:r>
    </w:p>
    <w:p w14:paraId="4929F1A3" w14:textId="77777777" w:rsidR="00222F48" w:rsidRDefault="00000000">
      <w:pPr>
        <w:spacing w:after="160"/>
        <w:ind w:firstLine="709"/>
        <w:jc w:val="both"/>
      </w:pPr>
      <w:r>
        <w:t>Prezentul document se bazează pe: [1] SRS_Smart_Parking.docx – Documentul de Specificare a Cerințelor Software, versiunea 1.0; [2] NestJS Documentation, https://docs.nestjs.com; [3] Prisma Documentation, https://www.prisma.io/docs; [4] Flutter Documentation, https://docs.flutter.dev; [5] OpenCV Documentation, https://docs.opencv.org; [6] Eclipse Mosquitto Documentation, https://mosquitto.org; [7] ESP32 Technical Reference Manual, Espressif Systems.</w:t>
      </w:r>
    </w:p>
    <w:p w14:paraId="6927E7FC" w14:textId="77777777" w:rsidR="00222F48" w:rsidRDefault="00000000">
      <w:r>
        <w:br w:type="page"/>
      </w:r>
    </w:p>
    <w:p w14:paraId="3AFB8C5C" w14:textId="77777777" w:rsidR="00222F48" w:rsidRDefault="00000000">
      <w:pPr>
        <w:pStyle w:val="Heading1"/>
      </w:pPr>
      <w:r>
        <w:rPr>
          <w:rFonts w:ascii="Times New Roman" w:hAnsi="Times New Roman"/>
        </w:rPr>
        <w:lastRenderedPageBreak/>
        <w:t>2. Prezentare generală a proiectării</w:t>
      </w:r>
    </w:p>
    <w:p w14:paraId="5F4468C8" w14:textId="77777777" w:rsidR="00222F48" w:rsidRDefault="00000000">
      <w:pPr>
        <w:pStyle w:val="Heading2"/>
      </w:pPr>
      <w:r>
        <w:rPr>
          <w:rFonts w:ascii="Times New Roman" w:hAnsi="Times New Roman"/>
        </w:rPr>
        <w:t>2.1. Context și constrângeri</w:t>
      </w:r>
    </w:p>
    <w:p w14:paraId="5E74A5CF" w14:textId="77777777" w:rsidR="00222F48" w:rsidRDefault="00000000">
      <w:pPr>
        <w:spacing w:after="160"/>
        <w:ind w:firstLine="709"/>
        <w:jc w:val="both"/>
      </w:pPr>
      <w:r>
        <w:t>Sistemul Smart Parking este proiectat pentru o parcare cu 20 de locuri, în configurație completă: senzori fizici, bariere servo, cameră de supraveghere și aplicație mobilă. Constrângerile de proiectare includ comunicarea în timp real (latență sub 1 secundă), compatibilitatea mobilă cross-platform (iOS și Android), securitatea datelor utilizatorilor și posibilitatea de extindere viitoare a numărului de locuri fără refactorizare majoră.</w:t>
      </w:r>
    </w:p>
    <w:p w14:paraId="3C09D848" w14:textId="77777777" w:rsidR="00222F48" w:rsidRDefault="00000000">
      <w:pPr>
        <w:spacing w:after="160"/>
        <w:ind w:firstLine="709"/>
        <w:jc w:val="both"/>
      </w:pPr>
      <w:r>
        <w:t>Sistemul trebuie să funcționeze complet pe o rețea locală, cu o singură dependență externă (Google Maps API). Toate serviciile sunt containerizate Docker pentru portabilitate și reproducibilitate. Microcontrolerele ESP32 impun utilizarea protocolului MQTT, lightweight și eficient pentru comunicarea IoT.</w:t>
      </w:r>
    </w:p>
    <w:p w14:paraId="60BB1314" w14:textId="77777777" w:rsidR="00222F48" w:rsidRDefault="00000000">
      <w:pPr>
        <w:pStyle w:val="Heading2"/>
      </w:pPr>
      <w:r>
        <w:rPr>
          <w:rFonts w:ascii="Times New Roman" w:hAnsi="Times New Roman"/>
        </w:rPr>
        <w:t>2.2. Obiective de proiectare</w:t>
      </w:r>
    </w:p>
    <w:p w14:paraId="03D7C6B4" w14:textId="77777777" w:rsidR="00222F48" w:rsidRDefault="00000000">
      <w:pPr>
        <w:spacing w:after="160"/>
        <w:ind w:firstLine="709"/>
        <w:jc w:val="both"/>
      </w:pPr>
      <w:r>
        <w:t>Proiectarea sistemului urmărește atingerea următoarelor obiective principale: separarea clară a responsabilităților prin arhitectura în straturi (hardware, server, mobil); comunicarea asincronă și non-blocantă prin MQTT și polling periodic; securitatea prin design prin JWT, bcrypt, Flutter Secure Storage și validare strictă a datelor de intrare; integritatea datelor garantată prin tranzacții atomice la alocarea locurilor; extensibilitatea – noi locuri, preferințe sau funcționalități pot fi adăugate fără modificări majore ale codului existent; simplitatea operațională prin pornire cu un singur script și configurare automată a adresei IP.</w:t>
      </w:r>
    </w:p>
    <w:p w14:paraId="07EE921A" w14:textId="77777777" w:rsidR="00222F48" w:rsidRDefault="00000000">
      <w:pPr>
        <w:pStyle w:val="Heading2"/>
      </w:pPr>
      <w:r>
        <w:rPr>
          <w:rFonts w:ascii="Times New Roman" w:hAnsi="Times New Roman"/>
        </w:rPr>
        <w:t>2.3. Principii arhitecturale</w:t>
      </w:r>
    </w:p>
    <w:p w14:paraId="6667B773" w14:textId="77777777" w:rsidR="00222F48" w:rsidRDefault="00000000">
      <w:pPr>
        <w:spacing w:after="160"/>
        <w:ind w:firstLine="709"/>
        <w:jc w:val="both"/>
      </w:pPr>
      <w:r>
        <w:t>Proiectarea respectă principiile arhitecturale consacrate. Principiul responsabilității unice (SRP) este aplicat la nivelul modulelor NestJS: fiecare modul gestionează o singură preocupare (autentificare, parcare, MQTT, email). Principiul deschis-închis (OCP) se reflectă în posibilitatea adăugării de noi senzori sau tipuri de preferințe fără a modifica codul existent.</w:t>
      </w:r>
    </w:p>
    <w:p w14:paraId="33F5A5F9" w14:textId="77777777" w:rsidR="00222F48" w:rsidRDefault="00000000">
      <w:pPr>
        <w:spacing w:after="160"/>
        <w:ind w:firstLine="709"/>
        <w:jc w:val="both"/>
      </w:pPr>
      <w:r>
        <w:t xml:space="preserve">Injecția de dependențe (DI), nativă în NestJS, facilitează testarea și înlocuirea componentelor. Arhitectura publish-subscribe prin MQTT decuplează producătorii de evenimente </w:t>
      </w:r>
      <w:r>
        <w:lastRenderedPageBreak/>
        <w:t>(ESP32, Python) de consumatori (NestJS), permițând evoluția independentă a componentelor. Containerizarea Docker asigură portabilitatea și izolarea serviciilor.</w:t>
      </w:r>
    </w:p>
    <w:p w14:paraId="71ED0A36" w14:textId="77777777" w:rsidR="00222F48" w:rsidRDefault="00000000">
      <w:r>
        <w:br w:type="page"/>
      </w:r>
    </w:p>
    <w:p w14:paraId="2DADA1C5" w14:textId="77777777" w:rsidR="00222F48" w:rsidRDefault="00000000">
      <w:pPr>
        <w:pStyle w:val="Heading1"/>
      </w:pPr>
      <w:r>
        <w:rPr>
          <w:rFonts w:ascii="Times New Roman" w:hAnsi="Times New Roman"/>
        </w:rPr>
        <w:lastRenderedPageBreak/>
        <w:t>3. Arhitectura sistemului</w:t>
      </w:r>
    </w:p>
    <w:p w14:paraId="7923C879" w14:textId="77777777" w:rsidR="00222F48" w:rsidRDefault="00000000">
      <w:pPr>
        <w:pStyle w:val="Heading2"/>
      </w:pPr>
      <w:r>
        <w:rPr>
          <w:rFonts w:ascii="Times New Roman" w:hAnsi="Times New Roman"/>
        </w:rPr>
        <w:t>3.1. Prezentare arhitecturală generală</w:t>
      </w:r>
    </w:p>
    <w:p w14:paraId="6CCEB5DA" w14:textId="77777777" w:rsidR="00222F48" w:rsidRDefault="00000000">
      <w:pPr>
        <w:spacing w:after="160"/>
        <w:ind w:firstLine="709"/>
        <w:jc w:val="both"/>
      </w:pPr>
      <w:r>
        <w:t>Sistemul Smart Parking adoptă o arhitectură pe patru niveluri: nivelul hardware IoT, nivelul de comunicare (MQTT), nivelul backend și nivelul interfață (mobil). Fiecare nivel comunică exclusiv cu nivelul adiacent, asigurând separarea preocupărilor și independența componentelor.</w:t>
      </w:r>
    </w:p>
    <w:p w14:paraId="51235B9D" w14:textId="77777777" w:rsidR="00222F48" w:rsidRDefault="00000000">
      <w:pPr>
        <w:spacing w:after="160"/>
        <w:ind w:firstLine="709"/>
        <w:jc w:val="both"/>
      </w:pPr>
      <w:r>
        <w:t>La nivelul hardware se află microcontrolerele ESP32 care gestionează senzorii fizici, servomotoarele barierelor și camera de supraveghere. Aceste dispozitive comunică bidirecțional cu serverul prin brokerul MQTT Mosquitto, publicând stări și recepționând comenzi. Serverul NestJS procesează evenimentele, persistă datele în PostgreSQL prin Prisma și expune un API REST consumat de aplicația mobilă Flutter.</w:t>
      </w:r>
    </w:p>
    <w:p w14:paraId="547E73C5" w14:textId="77777777" w:rsidR="00222F48" w:rsidRDefault="00000000">
      <w:pPr>
        <w:pStyle w:val="Heading2"/>
      </w:pPr>
      <w:r>
        <w:rPr>
          <w:rFonts w:ascii="Times New Roman" w:hAnsi="Times New Roman"/>
        </w:rPr>
        <w:t>3.2. Subsistemul hardware IoT</w:t>
      </w:r>
    </w:p>
    <w:p w14:paraId="122C2F53" w14:textId="77777777" w:rsidR="00222F48" w:rsidRDefault="00000000">
      <w:pPr>
        <w:spacing w:after="160"/>
        <w:ind w:firstLine="709"/>
        <w:jc w:val="both"/>
      </w:pPr>
      <w:r>
        <w:t>Subsistemul hardware este compus din trei tipuri de componente ESP32. Prima componentă este ESP32-ul de acces, care gestionează senzorii de prezență (IR sau ultrasonici) și servomotoarele barierelor. La detectarea unui vehicul, publică pe topic-ul parking/sensor/{spotName} mesajul "OCCUPIED" sau "FREE". La primirea comenzii OPEN_ENTRY sau OPEN_EXIT pe parking/commands, activează servomotorul corespunzător timp de 2 secunde, deschizând bariera.</w:t>
      </w:r>
    </w:p>
    <w:p w14:paraId="44204610" w14:textId="77777777" w:rsidR="00222F48" w:rsidRDefault="00000000">
      <w:pPr>
        <w:spacing w:after="160"/>
        <w:ind w:firstLine="709"/>
        <w:jc w:val="both"/>
      </w:pPr>
      <w:r>
        <w:t>A doua componentă este ESP32-ul cu senzori de mediu (BMP280 prin I2C), care publică periodic temperatura, umiditatea, presiunea și starea detectorului de flacără pe topic-ul parking/environment. A treia componentă este ESP32-CAM, care furnizează un flux video continuu prin HTTP MJPEG sau RTSP, vizibil în aplicația de administrare și procesabil de modulul OpenCV.</w:t>
      </w:r>
    </w:p>
    <w:p w14:paraId="252CB585" w14:textId="77777777" w:rsidR="00222F48" w:rsidRDefault="00000000">
      <w:pPr>
        <w:spacing w:after="160"/>
        <w:ind w:firstLine="709"/>
        <w:jc w:val="both"/>
      </w:pPr>
      <w:r>
        <w:t>Scannerul QR GM65 este conectat la ESP32 prin serial (RS-232) sau direct la server prin USB HID. Codul QR citit este transmis pe topic-ul MQTT parking/scan sau direct la endpoint-ul REST /parking/hardware-scan, în funcție de configurația hardware. Banda LED WS2812B (date pe GPIO5, 15 LED-uri organizate în 5 coloane × 3 rânduri) este controlată cu biblioteca FastLED: verde (loc AVAILABLE), albastru (RESERVED), roșu (OCCUPIED). Un display LCD I2C (0x27, 16×2) afișează temperatura și starea locurilor curent ocupate.</w:t>
      </w:r>
    </w:p>
    <w:p w14:paraId="3F3C83C3" w14:textId="77777777" w:rsidR="00222F48" w:rsidRDefault="00000000">
      <w:pPr>
        <w:pStyle w:val="Heading2"/>
      </w:pPr>
      <w:r>
        <w:rPr>
          <w:rFonts w:ascii="Times New Roman" w:hAnsi="Times New Roman"/>
        </w:rPr>
        <w:lastRenderedPageBreak/>
        <w:t>3.3. Subsistemul backend NestJS</w:t>
      </w:r>
    </w:p>
    <w:p w14:paraId="0F979E85" w14:textId="77777777" w:rsidR="00222F48" w:rsidRDefault="00000000">
      <w:pPr>
        <w:spacing w:after="160"/>
        <w:ind w:firstLine="709"/>
        <w:jc w:val="both"/>
      </w:pPr>
      <w:r>
        <w:t>Backend-ul este structurat conform arhitecturii modulare NestJS, compus din șapte module principale. Modulul AuthModule gestionează înregistrarea, autentificarea JWT, verificarea emailului și resetarea parolei. Modulul ParkingModule implementează logica de business pentru check-in, check-out, alocare locuri și gestionarea sesiunilor. Modulul SpotsModule expune CRUD-ul pentru locurile de parcare.</w:t>
      </w:r>
    </w:p>
    <w:p w14:paraId="46A8FD27" w14:textId="77777777" w:rsidR="00222F48" w:rsidRDefault="00000000">
      <w:pPr>
        <w:spacing w:after="160"/>
        <w:ind w:firstLine="709"/>
        <w:jc w:val="both"/>
      </w:pPr>
      <w:r>
        <w:t>Modulul MqttModule asigură conexiunea la brokerul Mosquitto prin biblioteca asyncmqtt și procesarea asincronă a tuturor mesajelor primite pe topic-urile subscrise. Modulul EmailModule utilizează Nodemailer pentru trimiterea emailurilor transacționale (verificare cont, resetare parolă). Modulul PrismaModule expune clientul Prisma global, utilizat prin injecție de dependențe în toate modulele care accesează baza de date. Modulul HealthModule expune endpoint-ul /health pentru monitorizarea externă.</w:t>
      </w:r>
    </w:p>
    <w:p w14:paraId="5C049AC8" w14:textId="77777777" w:rsidR="00222F48" w:rsidRDefault="00000000">
      <w:pPr>
        <w:spacing w:after="160"/>
        <w:ind w:firstLine="709"/>
        <w:jc w:val="both"/>
      </w:pPr>
      <w:r>
        <w:t>Stratul de acces la date este gestionat exclusiv prin Prisma ORM, care abstractizează complet interacțiunile cu PostgreSQL. Migrările de schemă sunt versionare și rulate automat la deployment. Tranzacțiile atomice sunt utilizate pentru operațiunile critice, precum alocarea unui loc de parcare.</w:t>
      </w:r>
    </w:p>
    <w:p w14:paraId="37B2CDCA" w14:textId="77777777" w:rsidR="00222F48" w:rsidRDefault="00000000">
      <w:pPr>
        <w:pStyle w:val="Heading2"/>
      </w:pPr>
      <w:r>
        <w:rPr>
          <w:rFonts w:ascii="Times New Roman" w:hAnsi="Times New Roman"/>
        </w:rPr>
        <w:t>3.4. Subsistemul mobil Flutter</w:t>
      </w:r>
    </w:p>
    <w:p w14:paraId="618D7DC5" w14:textId="77777777" w:rsidR="00222F48" w:rsidRDefault="00000000">
      <w:pPr>
        <w:spacing w:after="160"/>
        <w:ind w:firstLine="709"/>
        <w:jc w:val="both"/>
      </w:pPr>
      <w:r>
        <w:t>Aplicația Flutter este structurată pe straturi: stratul de prezentare (Screens și Widgets), stratul de servicii (ApiService, AuthService, MqttService) și stratul de date (modele Dart). Comunicarea cu backend-ul se realizează prin HTTP (pachetul http al Flutter), cu token JWT inclus în header-ul Authorization al fiecărei cereri.</w:t>
      </w:r>
    </w:p>
    <w:p w14:paraId="0C1EE209" w14:textId="77777777" w:rsidR="00222F48" w:rsidRDefault="00000000">
      <w:pPr>
        <w:spacing w:after="160"/>
        <w:ind w:firstLine="709"/>
        <w:jc w:val="both"/>
      </w:pPr>
      <w:r>
        <w:t>Navigarea aplicației este implementată cu Navigator 2.0 și un sistem de rute named. Aplicația utilizează un TabBar pentru separarea ecranelor principale, cu tab-uri diferite pentru utilizatorul standard și pentru administrator. Autentificarea biometrică este gestionată prin pachetul local_auth, cu stocare securizată a credențialelor prin flutter_secure_storage.</w:t>
      </w:r>
    </w:p>
    <w:p w14:paraId="17D2233A" w14:textId="77777777" w:rsidR="00222F48" w:rsidRDefault="00000000">
      <w:pPr>
        <w:spacing w:after="160"/>
        <w:ind w:firstLine="709"/>
        <w:jc w:val="both"/>
      </w:pPr>
      <w:r>
        <w:t xml:space="preserve">Harta interactivă este implementată cu google_maps_flutter. Locurile de parcare sunt reprezentate ca markere sau poligoane color-codificate, actualizate la fiecare polling de 3 </w:t>
      </w:r>
      <w:r>
        <w:lastRenderedPageBreak/>
        <w:t>secunde. Navigarea GPS afișează o polilinie calculată între locația GPS curentă (geolocator) și coordonatele locului alocat.</w:t>
      </w:r>
    </w:p>
    <w:p w14:paraId="739E2522" w14:textId="77777777" w:rsidR="00222F48" w:rsidRDefault="00000000">
      <w:pPr>
        <w:pStyle w:val="Heading2"/>
      </w:pPr>
      <w:r>
        <w:rPr>
          <w:rFonts w:ascii="Times New Roman" w:hAnsi="Times New Roman"/>
        </w:rPr>
        <w:t>3.5. Subsistemul de detecție video</w:t>
      </w:r>
    </w:p>
    <w:p w14:paraId="15038AFB" w14:textId="77777777" w:rsidR="00222F48" w:rsidRDefault="00000000">
      <w:pPr>
        <w:spacing w:after="160"/>
        <w:ind w:firstLine="709"/>
        <w:jc w:val="both"/>
      </w:pPr>
      <w:r>
        <w:t>Modulul de viziune artificială este implementat în Python 3 utilizând biblioteca OpenCV (cv2). Scriptul detect_spots.py citește continuu frame-uri din sursa video configurată (cameră USB, stream RTSP sau fișier video). Pentru fiecare frame, aplică algoritmul BackgroundSubtractorMOG2 care separă prim-planul (vehiculele) de fundal (suprafața parcării).</w:t>
      </w:r>
    </w:p>
    <w:p w14:paraId="43F77BCD" w14:textId="77777777" w:rsidR="00222F48" w:rsidRDefault="00000000">
      <w:pPr>
        <w:spacing w:after="160"/>
        <w:ind w:firstLine="709"/>
        <w:jc w:val="both"/>
      </w:pPr>
      <w:r>
        <w:t>Pentru fiecare loc de parcare, modulul analizează regiunea de interes (ROI) definită prin calibrare. Dacă mai mult de 15% din pixelii ROI aparțin prim-planului, locul este considerat ocupat. Un mecanism de debouncing cu o fereastră de 3 frame-uri consecutive previne tranzițiile false cauzate de umbre sau artefacte video. Rezultatele sunt publicate pe topic-urile MQTT parking/sensor/{spotName}.</w:t>
      </w:r>
    </w:p>
    <w:p w14:paraId="08553F4B" w14:textId="77777777" w:rsidR="00222F48" w:rsidRDefault="00000000">
      <w:pPr>
        <w:pStyle w:val="Heading2"/>
      </w:pPr>
      <w:r>
        <w:rPr>
          <w:rFonts w:ascii="Times New Roman" w:hAnsi="Times New Roman"/>
        </w:rPr>
        <w:t>3.6. Infrastructura Docker</w:t>
      </w:r>
    </w:p>
    <w:p w14:paraId="4969CF3A" w14:textId="77777777" w:rsidR="00222F48" w:rsidRDefault="00000000">
      <w:pPr>
        <w:spacing w:after="160"/>
        <w:ind w:firstLine="709"/>
        <w:jc w:val="both"/>
      </w:pPr>
      <w:r>
        <w:t>Serviciile server-side sunt orchestrate prin Docker Compose într-un fișier docker-compose.yml. Serviciul db rulează PostgreSQL 16 pe portul 5432, cu volum persistent pentru date. Serviciul adminer expune interfața web Adminer pe portul 8080. Serviciul mqtt rulează Mosquitto 2.0 pe porturile 1883 (TCP) și 9001 (WebSocket), cu configurația din fișierul mosquitto.conf.</w:t>
      </w:r>
    </w:p>
    <w:p w14:paraId="7B3FB9A3" w14:textId="77777777" w:rsidR="00222F48" w:rsidRDefault="00000000">
      <w:pPr>
        <w:spacing w:after="160"/>
        <w:ind w:firstLine="709"/>
        <w:jc w:val="both"/>
      </w:pPr>
      <w:r>
        <w:t>Serviciul dashboard rulează un server HTTP static pe portul 8091, servind fișierul dashboard.html. Serviciul api rulează containerul NestJS construit din Dockerfile, pe portul 3000. Toate serviciile sunt configurate cu politica restart: unless-stopped și comunică printr-o rețea Docker internă dedicată.</w:t>
      </w:r>
    </w:p>
    <w:p w14:paraId="56C18CB0" w14:textId="77777777" w:rsidR="00222F48" w:rsidRDefault="00000000">
      <w:pPr>
        <w:pStyle w:val="Heading2"/>
      </w:pPr>
      <w:r>
        <w:rPr>
          <w:rFonts w:ascii="Times New Roman" w:hAnsi="Times New Roman"/>
        </w:rPr>
        <w:t>3.7. Fluxuri de date principale</w:t>
      </w:r>
    </w:p>
    <w:p w14:paraId="5A3F1A1F" w14:textId="77777777" w:rsidR="00222F48" w:rsidRDefault="00000000">
      <w:pPr>
        <w:spacing w:after="160"/>
        <w:ind w:firstLine="709"/>
        <w:jc w:val="both"/>
      </w:pPr>
      <w:r>
        <w:t xml:space="preserve">Fluxul de date la check-in urmează traseul: utilizatorul prezintă codul QR la scannerul fizic GM65 → scannerul publică pe MQTT parking/scan sau POST /parking/hardware-scan → MqttModule sau ParkingController recepționează → ParkingService alocă locul optim prin tranzacție Prisma → actualizează Spot (status=RESERVED), creează Session → publică </w:t>
      </w:r>
      <w:r>
        <w:lastRenderedPageBreak/>
        <w:t>OPEN_ENTRY pe parking/commands → ESP32 deschide bariera → publishează starea completă pe parking/status.</w:t>
      </w:r>
    </w:p>
    <w:p w14:paraId="41D9FD77" w14:textId="77777777" w:rsidR="00222F48" w:rsidRDefault="00000000">
      <w:pPr>
        <w:spacing w:after="160"/>
        <w:ind w:firstLine="709"/>
        <w:jc w:val="both"/>
      </w:pPr>
      <w:r>
        <w:t>Fluxul de actualizare a stării prin senzori urmează: senzorul ESP32 detectează vehicul → publică OCCUPIED pe parking/sensor/A1 → MqttModule recepționează → ParkingService actualizează Spot(status=OCCUPIED) în baza de date → publică starea actualizată pe parking/status → aplicația mobilă recepționează la polling-ul de 3 secunde și actualizează harta.</w:t>
      </w:r>
    </w:p>
    <w:p w14:paraId="62DD8EC7" w14:textId="77777777" w:rsidR="00222F48" w:rsidRDefault="00000000">
      <w:r>
        <w:br w:type="page"/>
      </w:r>
    </w:p>
    <w:p w14:paraId="68BB4C3F" w14:textId="77777777" w:rsidR="00222F48" w:rsidRDefault="00000000">
      <w:pPr>
        <w:pStyle w:val="Heading1"/>
      </w:pPr>
      <w:r>
        <w:rPr>
          <w:rFonts w:ascii="Times New Roman" w:hAnsi="Times New Roman"/>
        </w:rPr>
        <w:lastRenderedPageBreak/>
        <w:t>4. Proiectarea datelor și a interfețelor cu utilizatorul</w:t>
      </w:r>
    </w:p>
    <w:p w14:paraId="7468F290" w14:textId="77777777" w:rsidR="00222F48" w:rsidRDefault="00000000">
      <w:pPr>
        <w:pStyle w:val="Heading2"/>
      </w:pPr>
      <w:r>
        <w:rPr>
          <w:rFonts w:ascii="Times New Roman" w:hAnsi="Times New Roman"/>
        </w:rPr>
        <w:t>4.1. Modelul de date</w:t>
      </w:r>
    </w:p>
    <w:p w14:paraId="792E6ACE" w14:textId="77777777" w:rsidR="00222F48" w:rsidRDefault="00000000">
      <w:pPr>
        <w:spacing w:after="160"/>
        <w:ind w:firstLine="709"/>
        <w:jc w:val="both"/>
      </w:pPr>
      <w:r>
        <w:t>Schema bazei de date PostgreSQL este definită și gestionată prin Prisma ORM, cu versionarea controlată prin migrări. Modelul cuprinde patru entități principale: User, Spot, Session și ParkingConfig.</w:t>
      </w:r>
    </w:p>
    <w:p w14:paraId="04C461A4" w14:textId="77777777" w:rsidR="00222F48" w:rsidRDefault="00000000">
      <w:pPr>
        <w:spacing w:after="160"/>
        <w:ind w:firstLine="709"/>
        <w:jc w:val="both"/>
      </w:pPr>
      <w:r>
        <w:t>Entitatea User stochează datele utilizatorilor: identificator UUID unic, adresă de email unică, hash bcrypt al parolei, rolul utilizatorului (USER sau ADMIN), codul QR unic hexazecimal, culoarea mașinii, preferința de parcare, câmpurile de verificare a emailului (token, flag boolean) și câmpurile de resetare a parolei (token, timestamp expirare). Câmpul preferredSpotId referențiază opțional un loc specific din entitatea Spot.</w:t>
      </w:r>
    </w:p>
    <w:p w14:paraId="7CE28D57" w14:textId="77777777" w:rsidR="00222F48" w:rsidRDefault="00000000">
      <w:pPr>
        <w:spacing w:after="160"/>
        <w:ind w:firstLine="709"/>
        <w:jc w:val="both"/>
      </w:pPr>
      <w:r>
        <w:t>Entitatea Spot reprezintă un loc de parcare și conține: identificator UUID, denumire unică (ex: A1, B5), starea curentă (AVAILABLE, OCCUPIED sau RESERVED), coordonatele GPS (latitudine și longitudine ca Double), lista sesiunilor asociate și lista utilizatorilor care au setat acel loc ca preferință.</w:t>
      </w:r>
    </w:p>
    <w:p w14:paraId="1A554EB9" w14:textId="77777777" w:rsidR="00222F48" w:rsidRDefault="00000000">
      <w:pPr>
        <w:spacing w:after="160"/>
        <w:ind w:firstLine="709"/>
        <w:jc w:val="both"/>
      </w:pPr>
      <w:r>
        <w:t>Entitatea Session reprezintă o utilizare a parcării: identificator UUID, referință la utilizator (userId) și la loc (spotId), timestamp de start (startTime), timestamp opțional de final (endTime) și costul calculat (cost). Sesiunile active au endTime null.</w:t>
      </w:r>
    </w:p>
    <w:p w14:paraId="55B9DC4F" w14:textId="77777777" w:rsidR="00222F48" w:rsidRDefault="00000000">
      <w:pPr>
        <w:spacing w:after="160"/>
        <w:ind w:firstLine="709"/>
        <w:jc w:val="both"/>
      </w:pPr>
      <w:r>
        <w:t>Entitatea ParkingConfig stochează configurația globală a parcării: identificator UUID, coordonatele GPS ale intrării, ieșirii și zonei de magazine (câte două câmpuri Double pentru latitudine și longitudine), tariful orar și limita de viteză. Sistemul menține o singură înregistrare de configurație.</w:t>
      </w:r>
    </w:p>
    <w:p w14:paraId="56459904" w14:textId="77777777" w:rsidR="00222F48" w:rsidRDefault="00000000">
      <w:pPr>
        <w:pStyle w:val="Heading2"/>
      </w:pPr>
      <w:r>
        <w:rPr>
          <w:rFonts w:ascii="Times New Roman" w:hAnsi="Times New Roman"/>
        </w:rPr>
        <w:t>4.2. Diagrama entitate-relație</w:t>
      </w:r>
    </w:p>
    <w:p w14:paraId="470C11E2" w14:textId="77777777" w:rsidR="00222F48" w:rsidRDefault="00000000">
      <w:pPr>
        <w:spacing w:after="160"/>
        <w:ind w:firstLine="709"/>
        <w:jc w:val="both"/>
      </w:pPr>
      <w:r>
        <w:t>Relațiile dintre entitățile principale sunt descrise textual în absența unui instrument de generare de diagrame. Un utilizator (User) poate avea zero sau mai multe sesiuni de parcare (Session), relație de tipul unu-la-multe. Un loc de parcare (Spot) poate apărea în zero sau mai multe sesiuni (Session), relație unu-la-multe. Un utilizator poate selecta un loc preferat (Spot), relație opțională unu-la-unu implementată prin câmpul preferredSpotId din User.</w:t>
      </w:r>
    </w:p>
    <w:p w14:paraId="3516E65D" w14:textId="77777777" w:rsidR="00222F48" w:rsidRDefault="00000000">
      <w:pPr>
        <w:spacing w:after="160"/>
        <w:ind w:firstLine="709"/>
        <w:jc w:val="both"/>
      </w:pPr>
      <w:r>
        <w:lastRenderedPageBreak/>
        <w:t>ParkingConfig este o entitate independentă fără relații externe, accesată global de toate modulele care necesită parametrii de configurare ai parcării. Toate cheile primare utilizează tipul UUID (String cu @default(uuid())), iar toate relațiile utilizează ștergere în cascadă la nivel de aplicație, nu la nivelul bazei de date, pentru control granular.</w:t>
      </w:r>
    </w:p>
    <w:p w14:paraId="4A9060C4" w14:textId="77777777" w:rsidR="00222F48" w:rsidRDefault="00000000">
      <w:pPr>
        <w:pStyle w:val="Heading2"/>
      </w:pPr>
      <w:r>
        <w:rPr>
          <w:rFonts w:ascii="Times New Roman" w:hAnsi="Times New Roman"/>
        </w:rPr>
        <w:t>4.3. Proiectarea interfețelor mobile</w:t>
      </w:r>
    </w:p>
    <w:p w14:paraId="1FDD1705" w14:textId="77777777" w:rsidR="00222F48" w:rsidRDefault="00000000">
      <w:pPr>
        <w:spacing w:after="160"/>
        <w:ind w:firstLine="709"/>
        <w:jc w:val="both"/>
      </w:pPr>
      <w:r>
        <w:t>Aplicația mobilă este organizată în două fluxuri de navigare distincte, în funcție de rolul utilizatorului autentificat. Fluxul de autentificare include: ecranul de login (câmpuri email/parolă, buton biometric dacă este disponibil, link către înregistrare și recuperare parolă), ecranul de înregistrare (câmpuri email, parolă, confirmare parolă, culoare mașină), ecranul de verificare email (notificare de confirmare), ecranul de recuperare parolă și ecranul de resetare parolă.</w:t>
      </w:r>
    </w:p>
    <w:p w14:paraId="7FC8F028" w14:textId="77777777" w:rsidR="00222F48" w:rsidRDefault="00000000">
      <w:pPr>
        <w:spacing w:after="160"/>
        <w:ind w:firstLine="709"/>
        <w:jc w:val="both"/>
      </w:pPr>
      <w:r>
        <w:t>Interfața utilizatorului standard constă dintr-un TabBar cu patru file. Prima filă afișează codul QR al utilizatorului centrat pe ecran, pregătit pentru scanare. A doua filă prezintă harta interactivă a parcării cu 20 de locuri color-codificate și butonul de navigare GPS. A treia filă afișează istoricul sesiunilor în ordine cronologică inversă, cu locul, data, durata și costul. A patra filă conține preferința de parcare, culoarea mașinii și butonul de logout.</w:t>
      </w:r>
    </w:p>
    <w:p w14:paraId="5AB22A76" w14:textId="77777777" w:rsidR="00222F48" w:rsidRDefault="00000000">
      <w:pPr>
        <w:spacing w:after="160"/>
        <w:ind w:firstLine="709"/>
        <w:jc w:val="both"/>
      </w:pPr>
      <w:r>
        <w:t>Interfața administratorului extinde cea a utilizatorului standard cu file suplimentare: dashboard în timp real cu statistici (locuri disponibile/ocupate, sesiuni active), editor de parcare pentru configurarea coordonatelor și tarifului, scanner QR prin camera telefonului, vizualizator flux video live și vizualizator informații sistem (versiune, IP server, stare conexiuni) și ecranul AdminAlertsScreen (tab "Alerte") – panou de monitorizare a alertelor de sistem cu refresh automat la 5 secunde, bară de statistici (total/necitite), lista alertelor color-codificată după severitate (roșu=critic, portocaliu=avertisment) și buton de generare mock.</w:t>
      </w:r>
    </w:p>
    <w:p w14:paraId="0013DB58" w14:textId="77777777" w:rsidR="00222F48" w:rsidRDefault="00000000">
      <w:pPr>
        <w:pStyle w:val="Heading2"/>
      </w:pPr>
      <w:r>
        <w:rPr>
          <w:rFonts w:ascii="Times New Roman" w:hAnsi="Times New Roman"/>
        </w:rPr>
        <w:t>4.4. Proiectarea API REST</w:t>
      </w:r>
    </w:p>
    <w:p w14:paraId="14D276B8" w14:textId="77777777" w:rsidR="00222F48" w:rsidRDefault="00000000">
      <w:pPr>
        <w:spacing w:after="160"/>
        <w:ind w:firstLine="709"/>
        <w:jc w:val="both"/>
      </w:pPr>
      <w:r>
        <w:t>API-ul REST NestJS este organizat pe prefixe de rută corespunzătoare modulelor. Modulul de autentificare expune endpoint-urile: POST /auth/register (înregistrare utilizator), POST /auth/login (autentificare cu JWT), GET /auth/verify-email (confirmare adresă email), POST /auth/forgot-password (solicitare resetare), POST /auth/reset-password (schimbare parolă cu token), GET /auth/profile (profil utilizator autentificat), PATCH /auth/profile (actualizare profil).</w:t>
      </w:r>
    </w:p>
    <w:p w14:paraId="692129B7" w14:textId="77777777" w:rsidR="00222F48" w:rsidRDefault="00000000">
      <w:pPr>
        <w:spacing w:after="160"/>
        <w:ind w:firstLine="709"/>
        <w:jc w:val="both"/>
      </w:pPr>
      <w:r>
        <w:t xml:space="preserve">Modulul de parcare expune: POST /parking/checkin (check-in prin QR, necesită autentificare), POST /parking/checkout (check-out, necesită autentificare), POST </w:t>
      </w:r>
      <w:r>
        <w:lastRenderedPageBreak/>
        <w:t>/parking/hardware-scan (check-in/out din hardware fără JWT, securizat prin rețeaua internă), GET /parking/active-session (sesiunea activă curentă), GET /parking/history (istoricul sesiunilor utilizatorului), GET /parking/config (configurația parcării), PATCH /parking/config (actualizare configurație, doar admin), GET /parking/mqtt-log (jurnalul MQTT, doar admin).</w:t>
      </w:r>
    </w:p>
    <w:p w14:paraId="384A33CE" w14:textId="77777777" w:rsidR="00222F48" w:rsidRDefault="00000000">
      <w:pPr>
        <w:spacing w:after="160"/>
        <w:ind w:firstLine="709"/>
        <w:jc w:val="both"/>
      </w:pPr>
      <w:r>
        <w:t>Modulul de locuri expune: GET /spots (lista tuturor locurilor cu stări), POST /spots (creare loc, admin), PATCH /spots/:id (actualizare stare sau coordonate, admin), DELETE /spots/:id (ștergere loc, admin). Toate endpoint-urile protejate utilizează JwtAuthGuard, iar cele de admin utilizează suplimentar RolesGuard cu decoratorul @Roles("admin"). Modulul de alerte (sub prefixul /parking) expune: GET /parking/alerts (lista completă a alertelor + câmpul unreadCount; protejat JWT admin), POST /parking/alerts/read (marchează toate alertele ca citite; protejat JWT admin), POST /parking/alerts/mock (inserează 6 alerte predefinite de test; protejat JWT admin).</w:t>
      </w:r>
    </w:p>
    <w:p w14:paraId="11B243CD" w14:textId="77777777" w:rsidR="00222F48" w:rsidRDefault="00000000">
      <w:pPr>
        <w:pStyle w:val="Heading2"/>
      </w:pPr>
      <w:r>
        <w:rPr>
          <w:rFonts w:ascii="Times New Roman" w:hAnsi="Times New Roman"/>
        </w:rPr>
        <w:t>4.5. Proiectarea canalelor MQTT</w:t>
      </w:r>
    </w:p>
    <w:p w14:paraId="7EDFBA67" w14:textId="77777777" w:rsidR="00222F48" w:rsidRDefault="00000000">
      <w:pPr>
        <w:spacing w:after="160"/>
        <w:ind w:firstLine="709"/>
        <w:jc w:val="both"/>
      </w:pPr>
      <w:r>
        <w:t>Comunicarea MQTT este structurată pe șase topic-uri principale, fiecare cu o responsabilitate definită. Topic-ul parking/sensor/{spotName} transportă mesajele "OCCUPIED" sau "FREE" de la senzori sau modulul Python, unde {spotName} este denumirea locului (A1, B3 etc.). Topic-ul parking/scan primește codul QR scanat, declanșând procesarea check-in/out.</w:t>
      </w:r>
    </w:p>
    <w:p w14:paraId="67FF04B1" w14:textId="77777777" w:rsidR="00222F48" w:rsidRDefault="00000000">
      <w:pPr>
        <w:spacing w:after="160"/>
        <w:ind w:firstLine="709"/>
        <w:jc w:val="both"/>
      </w:pPr>
      <w:r>
        <w:t>Topic-ul parking/commands este utilizat de server pentru a publica comenzile OPEN_ENTRY și OPEN_EXIT receptate de ESP32 pentru controlul barierelor. Topic-ul parking/status este publicat de server după fiecare schimbare de stare, conținând JSON cu lista completă a locurilor și stările lor curente. Topic-ul parking/environment primește datele de mediu de la senzori (temperatură, umiditate, presiune, flacără), iar topic-ul parking/speed primește date de la senzorul de viteză. Topic-ul parking/diagnostics primește la fiecare 2 secunde un JSON cu datele brute de diagnosticare: temperatura senzorilor, viteza curentă (km/h calculată din pulsuri IR), starea detectorilor de flacără și gaz, uptime ESP32. Acest topic alimentează atât logica de generare alerte din MqttService, cât și endpoint-ul GET /parking/admin-status.</w:t>
      </w:r>
    </w:p>
    <w:p w14:paraId="3D63DD22" w14:textId="77777777" w:rsidR="00222F48" w:rsidRDefault="00000000">
      <w:r>
        <w:br w:type="page"/>
      </w:r>
    </w:p>
    <w:p w14:paraId="3B272B3B" w14:textId="77777777" w:rsidR="00222F48" w:rsidRDefault="00000000">
      <w:pPr>
        <w:pStyle w:val="Heading1"/>
      </w:pPr>
      <w:r>
        <w:rPr>
          <w:rFonts w:ascii="Times New Roman" w:hAnsi="Times New Roman"/>
        </w:rPr>
        <w:lastRenderedPageBreak/>
        <w:t>5. Scenariile de utilizare</w:t>
      </w:r>
    </w:p>
    <w:p w14:paraId="68B25404" w14:textId="77777777" w:rsidR="00222F48" w:rsidRDefault="00000000">
      <w:pPr>
        <w:pStyle w:val="Heading2"/>
      </w:pPr>
      <w:r>
        <w:rPr>
          <w:rFonts w:ascii="Times New Roman" w:hAnsi="Times New Roman"/>
        </w:rPr>
        <w:t>5.1. Scenariu: Înregistrare și verificare email</w:t>
      </w:r>
    </w:p>
    <w:p w14:paraId="1C4E18A3" w14:textId="77777777" w:rsidR="00222F48" w:rsidRDefault="00000000">
      <w:pPr>
        <w:spacing w:after="160"/>
        <w:ind w:firstLine="709"/>
        <w:jc w:val="both"/>
      </w:pPr>
      <w:r>
        <w:t>Actori implicați: utilizator nou, server NestJS, server SMTP. Precondițiile scenariului: utilizatorul nu are cont în sistem.</w:t>
      </w:r>
    </w:p>
    <w:p w14:paraId="7B13F05D" w14:textId="77777777" w:rsidR="00222F48" w:rsidRDefault="00000000">
      <w:pPr>
        <w:spacing w:after="160"/>
        <w:ind w:firstLine="709"/>
        <w:jc w:val="both"/>
      </w:pPr>
      <w:r>
        <w:t>Utilizatorul completează formularul de înregistrare cu adresa de email, parola și culoarea mașinii, apoi apasă butonul de înregistrare. Aplicația mobilă trimite o cerere POST /auth/register. Serverul validează câmpurile (email unic, parolă minimă 6 caractere), calculează hash-ul bcrypt al parolei și creează înregistrarea User în baza de date cu câmpul isEmailVerified=false. Generează un token de verificare aleator (hex 32 octeți) și trimite email-ul de verificare prin Nodemailer.</w:t>
      </w:r>
    </w:p>
    <w:p w14:paraId="46F9271B" w14:textId="77777777" w:rsidR="00222F48" w:rsidRDefault="00000000">
      <w:pPr>
        <w:spacing w:after="160"/>
        <w:ind w:firstLine="709"/>
        <w:jc w:val="both"/>
      </w:pPr>
      <w:r>
        <w:t>Utilizatorul accesează link-ul din email. Serverul validează token-ul, marchează contul cu isEmailVerified=true și curăță token-ul de verificare. Utilizatorul este redirecționat la ecranul de login cu un mesaj de confirmare. Postcondițiile: contul este activ, utilizatorul poate autentifica.</w:t>
      </w:r>
    </w:p>
    <w:p w14:paraId="5F5E124B" w14:textId="77777777" w:rsidR="00222F48" w:rsidRDefault="00000000">
      <w:pPr>
        <w:pStyle w:val="Heading2"/>
      </w:pPr>
      <w:r>
        <w:rPr>
          <w:rFonts w:ascii="Times New Roman" w:hAnsi="Times New Roman"/>
        </w:rPr>
        <w:t>5.2. Scenariu: Autentificare și generare QR</w:t>
      </w:r>
    </w:p>
    <w:p w14:paraId="36F0BF22" w14:textId="77777777" w:rsidR="00222F48" w:rsidRDefault="00000000">
      <w:pPr>
        <w:spacing w:after="160"/>
        <w:ind w:firstLine="709"/>
        <w:jc w:val="both"/>
      </w:pPr>
      <w:r>
        <w:t>Actori implicați: utilizator înregistrat, server NestJS. Precondițiile: contul este activ (email verificat).</w:t>
      </w:r>
    </w:p>
    <w:p w14:paraId="4CE146CE" w14:textId="77777777" w:rsidR="00222F48" w:rsidRDefault="00000000">
      <w:pPr>
        <w:spacing w:after="160"/>
        <w:ind w:firstLine="709"/>
        <w:jc w:val="both"/>
      </w:pPr>
      <w:r>
        <w:t>Utilizatorul introduce email-ul și parola în ecranul de login și apasă "Autentifică-te". Aplicația trimite POST /auth/login. Serverul verifică existența utilizatorului, compară parola furnizată cu hash-ul bcrypt stocat. La potrivire, verifică dacă utilizatorul are deja un cod QR generat (câmpul qrCode). Dacă nu, generează un nou cod hexazecimal de 16 octeți, garantat unic, și îl persistă.</w:t>
      </w:r>
    </w:p>
    <w:p w14:paraId="7966234D" w14:textId="77777777" w:rsidR="00222F48" w:rsidRDefault="00000000">
      <w:pPr>
        <w:spacing w:after="160"/>
        <w:ind w:firstLine="709"/>
        <w:jc w:val="both"/>
      </w:pPr>
      <w:r>
        <w:t>Serverul semnează un token JWT cu payload-ul {sub: userId, email, role} și îl returnează împreună cu datele profilului. Aplicația stochează token-ul în Flutter Secure Storage și navighează la ecranul principal. Prima filă afișează codul QR generat. Postcondițiile: utilizatorul este autentificat, JWT stocat, codul QR vizibil.</w:t>
      </w:r>
    </w:p>
    <w:p w14:paraId="5E653256" w14:textId="77777777" w:rsidR="00222F48" w:rsidRDefault="00000000">
      <w:pPr>
        <w:pStyle w:val="Heading2"/>
      </w:pPr>
      <w:r>
        <w:rPr>
          <w:rFonts w:ascii="Times New Roman" w:hAnsi="Times New Roman"/>
        </w:rPr>
        <w:lastRenderedPageBreak/>
        <w:t>5.3. Scenariu: Check-in prin scanare QR</w:t>
      </w:r>
    </w:p>
    <w:p w14:paraId="6B4906B3" w14:textId="77777777" w:rsidR="00222F48" w:rsidRDefault="00000000">
      <w:pPr>
        <w:spacing w:after="160"/>
        <w:ind w:firstLine="709"/>
        <w:jc w:val="both"/>
      </w:pPr>
      <w:r>
        <w:t>Actori implicați: utilizator, scanner GM65, server NestJS, ESP32 barieră intrare. Precondițiile: utilizatorul nu are sesiune activă, există cel puțin un loc disponibil.</w:t>
      </w:r>
    </w:p>
    <w:p w14:paraId="6B92EBB9" w14:textId="77777777" w:rsidR="00222F48" w:rsidRDefault="00000000">
      <w:pPr>
        <w:spacing w:after="160"/>
        <w:ind w:firstLine="709"/>
        <w:jc w:val="both"/>
      </w:pPr>
      <w:r>
        <w:t>Utilizatorul prezintă codul QR la scannerul GM65 de la bariera de intrare. Scannerul citește codul și îl publică pe topic-ul MQTT parking/scan. MqttModule din NestJS recepționează mesajul și apelează ParkingService.processQrScan(). Serviciul determină că utilizatorul nu are sesiune activă (check-in) și calculează locul optim conform preferinței configurate: dacă preferința este un loc specific (spotPreference = spot_id), încearcă acel loc; altfel aplică logica de distanță minimă față de intrare, ieșire sau magazine.</w:t>
      </w:r>
    </w:p>
    <w:p w14:paraId="7E6A0B38" w14:textId="77777777" w:rsidR="00222F48" w:rsidRDefault="00000000">
      <w:pPr>
        <w:spacing w:after="160"/>
        <w:ind w:firstLine="709"/>
        <w:jc w:val="both"/>
      </w:pPr>
      <w:r>
        <w:t>Alocarea se realizează printr-o tranzacție Prisma care actualizează starea locului la RESERVED și creează sesiunea nouă atomic. Serviciul publică comanda OPEN_ENTRY pe topic-ul parking/commands, iar ESP32 activează servomotorul barierei de intrare timp de 2 secunde. Starea completă a locurilor este publicată pe parking/status. Postcondițiile: locul este rezervat, sesiunea activă creată, bariera deschisă.</w:t>
      </w:r>
    </w:p>
    <w:p w14:paraId="453D5CA7" w14:textId="77777777" w:rsidR="00222F48" w:rsidRDefault="00000000">
      <w:pPr>
        <w:pStyle w:val="Heading2"/>
      </w:pPr>
      <w:r>
        <w:rPr>
          <w:rFonts w:ascii="Times New Roman" w:hAnsi="Times New Roman"/>
        </w:rPr>
        <w:t>5.4. Scenariu: Navigare GPS la locul alocat</w:t>
      </w:r>
    </w:p>
    <w:p w14:paraId="5E184F81" w14:textId="77777777" w:rsidR="00222F48" w:rsidRDefault="00000000">
      <w:pPr>
        <w:spacing w:after="160"/>
        <w:ind w:firstLine="709"/>
        <w:jc w:val="both"/>
      </w:pPr>
      <w:r>
        <w:t>Actori implicați: utilizator autentificat cu sesiune activă, API Google Maps. Precondițiile: utilizatorul are o sesiune activă cu loc alocat.</w:t>
      </w:r>
    </w:p>
    <w:p w14:paraId="65AEE3B9" w14:textId="77777777" w:rsidR="00222F48" w:rsidRDefault="00000000">
      <w:pPr>
        <w:spacing w:after="160"/>
        <w:ind w:firstLine="709"/>
        <w:jc w:val="both"/>
      </w:pPr>
      <w:r>
        <w:t>Utilizatorul accesează fila cu harta parcării. Aplicația interoghează GET /parking/active-session și primește locul alocat cu coordonatele GPS. Utilizatorul apasă butonul "Navighează". Aplicația solicită permisiunea de localizare (dacă nu a fost deja acordată), obține poziția GPS curentă prin pachetul geolocator și inițializează Google Maps cu o polilinie de la coordonatele curente la coordonatele locului alocat.</w:t>
      </w:r>
    </w:p>
    <w:p w14:paraId="01632493" w14:textId="77777777" w:rsidR="00222F48" w:rsidRDefault="00000000">
      <w:pPr>
        <w:spacing w:after="160"/>
        <w:ind w:firstLine="709"/>
        <w:jc w:val="both"/>
      </w:pPr>
      <w:r>
        <w:t>Harta se actualizează continuu pe măsura deplasării utilizatorului, recalculând distanța rămasă și afișând direcția. La apropierea de destinație (sub 10 metri), aplicația afișează un mesaj de confirmare că utilizatorul a ajuns la locul alocat. Postcondițiile: utilizatorul a navigat cu succes la locul rezervat.</w:t>
      </w:r>
    </w:p>
    <w:p w14:paraId="537ED240" w14:textId="77777777" w:rsidR="00222F48" w:rsidRDefault="00000000">
      <w:pPr>
        <w:pStyle w:val="Heading2"/>
      </w:pPr>
      <w:r>
        <w:rPr>
          <w:rFonts w:ascii="Times New Roman" w:hAnsi="Times New Roman"/>
        </w:rPr>
        <w:lastRenderedPageBreak/>
        <w:t>5.5. Scenariu: Check-out și calculul costului</w:t>
      </w:r>
    </w:p>
    <w:p w14:paraId="4354B997" w14:textId="77777777" w:rsidR="00222F48" w:rsidRDefault="00000000">
      <w:pPr>
        <w:spacing w:after="160"/>
        <w:ind w:firstLine="709"/>
        <w:jc w:val="both"/>
      </w:pPr>
      <w:r>
        <w:t>Actori implicați: utilizator cu sesiune activă, scanner GM65, server NestJS, ESP32 barieră ieșire. Precondițiile: utilizatorul are o sesiune activă.</w:t>
      </w:r>
    </w:p>
    <w:p w14:paraId="2460C114" w14:textId="77777777" w:rsidR="00222F48" w:rsidRDefault="00000000">
      <w:pPr>
        <w:spacing w:after="160"/>
        <w:ind w:firstLine="709"/>
        <w:jc w:val="both"/>
      </w:pPr>
      <w:r>
        <w:t>Utilizatorul prezintă codul QR la scannerul de la bariera de ieșire. Scannerul publică pe parking/scan. MqttModule recepționează și apelează ParkingService. Serviciul detectează că utilizatorul are o sesiune activă (endTime este null) și procesează check-out-ul: actualizează endTime = momentul curent, calculează durata în ore (endTime - startTime), calculează costul = durată × tarif orar din ParkingConfig.</w:t>
      </w:r>
    </w:p>
    <w:p w14:paraId="2EDBF355" w14:textId="77777777" w:rsidR="00222F48" w:rsidRDefault="00000000">
      <w:pPr>
        <w:spacing w:after="160"/>
        <w:ind w:firstLine="709"/>
        <w:jc w:val="both"/>
      </w:pPr>
      <w:r>
        <w:t>Serviciul actualizează Session cu endTime și cost, schimbă starea Spot la AVAILABLE și publică OPEN_EXIT pe parking/commands pentru deschiderea barierei de ieșire. Publică starea completă actualizată pe parking/status. Postcondițiile: sesiunea finalizată, costul calculat, locul disponibil, bariera deschisă.</w:t>
      </w:r>
    </w:p>
    <w:p w14:paraId="4712E044" w14:textId="77777777" w:rsidR="00222F48" w:rsidRDefault="00000000">
      <w:pPr>
        <w:pStyle w:val="Heading2"/>
      </w:pPr>
      <w:r>
        <w:rPr>
          <w:rFonts w:ascii="Times New Roman" w:hAnsi="Times New Roman"/>
        </w:rPr>
        <w:t>5.6. Scenariu: Monitorizare administrator</w:t>
      </w:r>
    </w:p>
    <w:p w14:paraId="3A32691F" w14:textId="77777777" w:rsidR="00222F48" w:rsidRDefault="00000000">
      <w:pPr>
        <w:spacing w:after="160"/>
        <w:ind w:firstLine="709"/>
        <w:jc w:val="both"/>
      </w:pPr>
      <w:r>
        <w:t>Actori implicați: administrator, server NestJS. Precondițiile: utilizatorul are rolul ADMIN.</w:t>
      </w:r>
    </w:p>
    <w:p w14:paraId="3AF78AA0" w14:textId="77777777" w:rsidR="00222F48" w:rsidRDefault="00000000">
      <w:pPr>
        <w:spacing w:after="160"/>
        <w:ind w:firstLine="709"/>
        <w:jc w:val="both"/>
      </w:pPr>
      <w:r>
        <w:t>Administratorul autentificat accesează fila Dashboard. Aplicația interoghează GET /spots pentru starea tuturor locurilor și GET /parking/history pentru sesiunile active și recente. Dashboard-ul afișează numărul de locuri disponibile, ocupate și rezervate, lista sesiunilor active cu utilizatorul și locul aferent, și butoanele de control al barierelor.</w:t>
      </w:r>
    </w:p>
    <w:p w14:paraId="458DF717" w14:textId="77777777" w:rsidR="00222F48" w:rsidRDefault="00000000">
      <w:pPr>
        <w:spacing w:after="160"/>
        <w:ind w:firstLine="709"/>
        <w:jc w:val="both"/>
      </w:pPr>
      <w:r>
        <w:t>La apăsarea unui buton BYPASS de deschidere a barierei, aplicația trimite o cerere autentificată (JWT cu rol admin) care publică direct comanda MQTT corespunzătoare. Administratorul poate accesa ecranul de configurare pentru a modifica tarifele sau coordonatele GPS, prin PATCH /parking/config cu verificarea rolului admin pe server. Postcondițiile: administratorul are vizibilitate completă și control operațional. Administratorul poate accesa tab-ul "Alerte" pentru a vizualiza alertele de sistem: lista este actualizată automat la 5 secunde, alertele critice (flacără, depășire temperatură gravă) sunt evidențiate cu roșu, cele de avertisment cu portocaliu. La accesarea tab-ului, counterul de alerte necitite se resetează la zero. Prin butonul "Mock Alerte", administratorul poate genera alerte de test pentru a verifica funcționalitatea sistemului.</w:t>
      </w:r>
    </w:p>
    <w:p w14:paraId="724CF476" w14:textId="77777777" w:rsidR="00222F48" w:rsidRDefault="00000000">
      <w:pPr>
        <w:pStyle w:val="Heading2"/>
      </w:pPr>
      <w:r>
        <w:rPr>
          <w:rFonts w:ascii="Times New Roman" w:hAnsi="Times New Roman"/>
        </w:rPr>
        <w:t>5.7. Scenariu: Detecție video și actualizare stare</w:t>
      </w:r>
    </w:p>
    <w:p w14:paraId="0D4B3B2C" w14:textId="77777777" w:rsidR="00222F48" w:rsidRDefault="00000000">
      <w:pPr>
        <w:spacing w:after="160"/>
        <w:ind w:firstLine="709"/>
        <w:jc w:val="both"/>
      </w:pPr>
      <w:r>
        <w:t>Actori implicați: modulul Python OpenCV, broker MQTT, server NestJS. Precondițiile: camera video este funcțională, modulul Python rulează.</w:t>
      </w:r>
    </w:p>
    <w:p w14:paraId="1A29B478" w14:textId="77777777" w:rsidR="00222F48" w:rsidRDefault="00000000">
      <w:pPr>
        <w:spacing w:after="160"/>
        <w:ind w:firstLine="709"/>
        <w:jc w:val="both"/>
      </w:pPr>
      <w:r>
        <w:lastRenderedPageBreak/>
        <w:t>Modulul Python detect_spots.py citește frame-uri continuu din sursa video. Pentru fiecare frame, aplică BackgroundSubtractorMOG2 și analizează ROI-ul fiecărui loc calibrat. Dacă procentul de pixeli activi depășește pragul de 15%, locul este marcat ca "potențial ocupat" în fereastra de debouncing.</w:t>
      </w:r>
    </w:p>
    <w:p w14:paraId="4CFD1CE2" w14:textId="77777777" w:rsidR="00222F48" w:rsidRDefault="00000000">
      <w:pPr>
        <w:spacing w:after="160"/>
        <w:ind w:firstLine="709"/>
        <w:jc w:val="both"/>
      </w:pPr>
      <w:r>
        <w:t>După confirmarea stării în 3 frame-uri consecutive, modulul verifică dacă starea s-a schimbat față de ultima stare publicată. Dacă da, publică "OCCUPIED" sau "FREE" pe parking/sensor/{spotName}. Serverul NestJS recepționează prin MqttModule și actualizează baza de date, publicând starea completă actualizată pe parking/status. Postcondițiile: starea locului reflectă realitatea fizică cu o latență sub 1 secundă.</w:t>
      </w:r>
    </w:p>
    <w:p w14:paraId="2549FA45" w14:textId="77777777" w:rsidR="00222F48" w:rsidRDefault="00000000">
      <w:r>
        <w:br w:type="page"/>
      </w:r>
    </w:p>
    <w:p w14:paraId="2212FFB0" w14:textId="77777777" w:rsidR="00222F48" w:rsidRDefault="00000000">
      <w:pPr>
        <w:pStyle w:val="Heading1"/>
      </w:pPr>
      <w:r>
        <w:rPr>
          <w:rFonts w:ascii="Times New Roman" w:hAnsi="Times New Roman"/>
        </w:rPr>
        <w:lastRenderedPageBreak/>
        <w:t>6. Proiectarea de detaliu</w:t>
      </w:r>
    </w:p>
    <w:p w14:paraId="4DE7B583" w14:textId="77777777" w:rsidR="00222F48" w:rsidRDefault="00000000">
      <w:pPr>
        <w:pStyle w:val="Heading2"/>
      </w:pPr>
      <w:r>
        <w:rPr>
          <w:rFonts w:ascii="Times New Roman" w:hAnsi="Times New Roman"/>
        </w:rPr>
        <w:t>6.1. Modulul de autentificare și autorizare</w:t>
      </w:r>
    </w:p>
    <w:p w14:paraId="4D2B53BB" w14:textId="77777777" w:rsidR="00222F48" w:rsidRDefault="00000000">
      <w:pPr>
        <w:spacing w:after="160"/>
        <w:ind w:firstLine="709"/>
        <w:jc w:val="both"/>
      </w:pPr>
      <w:r>
        <w:t>Modulul AuthModule implementează fluxul complet de gestionare a identității. La înregistrare, AuthService primește datele prin RegisterDto (validat cu class-validator), verifică unicitatea email-ului, calculează hash-ul bcrypt cu 10 runde și persistă utilizatorul. Generarea token-ului de verificare email utilizează crypto.randomBytes(32).</w:t>
      </w:r>
    </w:p>
    <w:p w14:paraId="1238116A" w14:textId="77777777" w:rsidR="00222F48" w:rsidRDefault="00000000">
      <w:pPr>
        <w:spacing w:after="160"/>
        <w:ind w:firstLine="709"/>
        <w:jc w:val="both"/>
      </w:pPr>
      <w:r>
        <w:t>Autentificarea utilizează strategia JWT din Passport.js. AuthController definește endpoint-ul POST /auth/login care returnează token-ul JWT semnat cu cheia secretă din variabilele de mediu. JwtAuthGuard este aplicat global, exceptând explicit endpoint-urile publice prin decoratorul @Public(). RolesGuard verifică câmpul role din payload-ul JWT pentru endpoint-urile de administrator.</w:t>
      </w:r>
    </w:p>
    <w:p w14:paraId="0C00D93E" w14:textId="77777777" w:rsidR="00222F48" w:rsidRDefault="00000000">
      <w:pPr>
        <w:spacing w:after="160"/>
        <w:ind w:firstLine="709"/>
        <w:jc w:val="both"/>
      </w:pPr>
      <w:r>
        <w:t>Resetarea parolei generează un token aleator (hex 32 octeți) cu timestamp de expirare (Date.now() + 3600000 ms). La resetare, serverul verifică existența token-ului, valabilitatea temporală și invalidează token-ul după utilizare prin setarea câmpurilor de resetare la null.</w:t>
      </w:r>
    </w:p>
    <w:p w14:paraId="179AC8D0" w14:textId="77777777" w:rsidR="00222F48" w:rsidRDefault="00000000">
      <w:pPr>
        <w:pStyle w:val="Heading2"/>
      </w:pPr>
      <w:r>
        <w:rPr>
          <w:rFonts w:ascii="Times New Roman" w:hAnsi="Times New Roman"/>
        </w:rPr>
        <w:t>6.2. Modulul MQTT și integrare IoT</w:t>
      </w:r>
    </w:p>
    <w:p w14:paraId="28168A43" w14:textId="77777777" w:rsidR="00222F48" w:rsidRDefault="00000000">
      <w:pPr>
        <w:spacing w:after="160"/>
        <w:ind w:firstLine="709"/>
        <w:jc w:val="both"/>
      </w:pPr>
      <w:r>
        <w:t>MqttModule utilizează biblioteca asyncmqtt pentru conexiunea la brokerul Mosquitto prin TCP. La pornirea aplicației (onApplicationBootstrap), MqttService se conectează cu opțiunile din configurație (host, port 1883, clientId unic) și se abonează la topic-urile: parking/sensor/#, parking/scan, parking/environment, parking/speed, parking/diagnostics, utilizând wildcard "#" pentru toate sub-topic-urile senzorilor.</w:t>
      </w:r>
    </w:p>
    <w:p w14:paraId="03C2F6BF" w14:textId="77777777" w:rsidR="00222F48" w:rsidRDefault="00000000">
      <w:pPr>
        <w:spacing w:after="160"/>
        <w:ind w:firstLine="709"/>
        <w:jc w:val="both"/>
      </w:pPr>
      <w:r>
        <w:t>Procesarea mesajelor este asincronă. MqttService parsează payload-ul fiecărui mesaj și apelează metoda corespunzătoare din ParkingService sau SpotsService. Logica de reconectare implementează exponential backoff cu un număr maxim de 10 tentative, după care logul de erori este actualizat. Publicarea comenzilor utilizează metoda client.publish() cu QoS nivel 1 (cel puțin o dată) pentru comenzile de barieră. MqttService menține un registru in-memory de alerte (_alerts: array, limitat la 200 înregistrări) populate prin metoda internă _pushAlert(). La primirea datelor pe parking/diagnostics, handleEnvironmentUpdate() verifică pragurile (temperatură &gt; 35°C → warning, &gt; 40°C → critical, flacără detectată → critical, gaz &gt; 700 → warning) și apelează _pushAlert(). La primirea datelor pe parking/speed, handleSpeedUpdate() compară viteza cu limita din ParkingConfig și apelează _pushAlert() la depășire. Metoda addMockAlerts() inserează 6 alerte predefinite (2 viteză, 2 temperatură, 1 flacără, 1 gaz) pentru demonstrații.</w:t>
      </w:r>
    </w:p>
    <w:p w14:paraId="6980BF06" w14:textId="77777777" w:rsidR="00222F48" w:rsidRDefault="00000000">
      <w:pPr>
        <w:pStyle w:val="Heading2"/>
      </w:pPr>
      <w:r>
        <w:rPr>
          <w:rFonts w:ascii="Times New Roman" w:hAnsi="Times New Roman"/>
        </w:rPr>
        <w:lastRenderedPageBreak/>
        <w:t>6.3. Modulul de gestionare a locurilor</w:t>
      </w:r>
    </w:p>
    <w:p w14:paraId="0B2D2785" w14:textId="77777777" w:rsidR="00222F48" w:rsidRDefault="00000000">
      <w:pPr>
        <w:spacing w:after="160"/>
        <w:ind w:firstLine="709"/>
        <w:jc w:val="both"/>
      </w:pPr>
      <w:r>
        <w:t>SpotsService implementează operațiunile CRUD pentru entitatea Spot. Metoda findOptimalSpot(userId, preference) calculează locul optim disponibil conform preferinței: dacă preferința este un loc specific, verifică dacă acel loc este disponibil; altfel, obține coordonatele de referință din ParkingConfig și calculează distanța Euclidiană de la fiecare loc disponibil, returnând cel mai apropiat.</w:t>
      </w:r>
    </w:p>
    <w:p w14:paraId="5E51C0BA" w14:textId="77777777" w:rsidR="00222F48" w:rsidRDefault="00000000">
      <w:pPr>
        <w:spacing w:after="160"/>
        <w:ind w:firstLine="709"/>
        <w:jc w:val="both"/>
      </w:pPr>
      <w:r>
        <w:t>Actualizarea stării locurilor (updateSpotStatus) este apelată atât din MqttModule (la primirea mesajelor de la senzori) cât și din ParkingService (la check-in/out). Metoda utilizează prisma.spot.update() atomic, fără necesitatea unei tranzacții separate, întrucât este o operație pe o singură înregistrare. Publicarea stării complete pe parking/status este declanșată după fiecare actualizare.</w:t>
      </w:r>
    </w:p>
    <w:p w14:paraId="015B8E3E" w14:textId="77777777" w:rsidR="00222F48" w:rsidRDefault="00000000">
      <w:pPr>
        <w:pStyle w:val="Heading2"/>
      </w:pPr>
      <w:r>
        <w:rPr>
          <w:rFonts w:ascii="Times New Roman" w:hAnsi="Times New Roman"/>
        </w:rPr>
        <w:t>6.4. Modulul de sesiuni</w:t>
      </w:r>
    </w:p>
    <w:p w14:paraId="306C9EDD" w14:textId="77777777" w:rsidR="00222F48" w:rsidRDefault="00000000">
      <w:pPr>
        <w:spacing w:after="160"/>
        <w:ind w:firstLine="709"/>
        <w:jc w:val="both"/>
      </w:pPr>
      <w:r>
        <w:t>ParkingService implementează logica de business principală a sistemului. Metoda processCheckIn(qrCode) identifică utilizatorul prin qrCode (câmp indexat în baza de date), verifică absența unei sesiuni active, determină locul optim și execută tranzacția de alocare.</w:t>
      </w:r>
    </w:p>
    <w:p w14:paraId="521762EC" w14:textId="77777777" w:rsidR="00222F48" w:rsidRDefault="00000000">
      <w:pPr>
        <w:spacing w:after="160"/>
        <w:ind w:firstLine="709"/>
        <w:jc w:val="both"/>
      </w:pPr>
      <w:r>
        <w:t>Tranzacția de check-in utilizează prisma.$transaction() cu array de operații: actualizarea stării locului la RESERVED și crearea sesiunii cu startTime = new Date(). Această abordare garantează atomicitatea: fie ambele operații reușesc, fie niciuna, prevenind stări inconsistente în caz de eroare. Metoda processCheckOut(qrCode) identifică sesiunea activă (endTime = null), calculează costul și actualizează sesiunea și locul printr-o nouă tranzacție atomică.</w:t>
      </w:r>
    </w:p>
    <w:p w14:paraId="663AC685" w14:textId="77777777" w:rsidR="00222F48" w:rsidRDefault="00000000">
      <w:pPr>
        <w:pStyle w:val="Heading2"/>
      </w:pPr>
      <w:r>
        <w:rPr>
          <w:rFonts w:ascii="Times New Roman" w:hAnsi="Times New Roman"/>
        </w:rPr>
        <w:t>6.5. Modulul de detecție video</w:t>
      </w:r>
    </w:p>
    <w:p w14:paraId="77DEC92F" w14:textId="77777777" w:rsidR="00222F48" w:rsidRDefault="00000000">
      <w:pPr>
        <w:spacing w:after="160"/>
        <w:ind w:firstLine="709"/>
        <w:jc w:val="both"/>
      </w:pPr>
      <w:r>
        <w:t>Scriptul detect_spots.py este structurat în trei componente principale: inițializarea (încărcarea configurației ROI din config.json, conectarea la broker MQTT, inițializarea BackgroundSubtractorMOG2 cu parametrii history=500, varThreshold=16, detectShadows=True), bucla de procesare (citire frame, aplicare subtractor, analiză ROI, debouncing, publicare MQTT) și utilitarul de calibrare (calibrate.py cu interfață interactivă OpenCV pentru definirea ROI prin mouse drag).</w:t>
      </w:r>
    </w:p>
    <w:p w14:paraId="38D90D5B" w14:textId="77777777" w:rsidR="00222F48" w:rsidRDefault="00000000">
      <w:pPr>
        <w:spacing w:after="160"/>
        <w:ind w:firstLine="709"/>
        <w:jc w:val="both"/>
      </w:pPr>
      <w:r>
        <w:lastRenderedPageBreak/>
        <w:t>Configurația ROI este stocată în config.json sub cheia "spots", ca array de obiecte cu câmpurile name (denumirea locului) și roi ([x, y, width, height] în pixeli). Starea de debouncing este menținută într-un dicționar Python {spotName: deque(maxlen=3)} unde deque stochează ultimele 3 stări detectate. O schimbare de stare este confirmată când toate cele 3 elemente din deque sunt identice și diferite de ultima stare publicată.</w:t>
      </w:r>
    </w:p>
    <w:p w14:paraId="79E22A81" w14:textId="77777777" w:rsidR="00222F48" w:rsidRDefault="00000000">
      <w:pPr>
        <w:pStyle w:val="Heading2"/>
      </w:pPr>
      <w:r>
        <w:rPr>
          <w:rFonts w:ascii="Times New Roman" w:hAnsi="Times New Roman"/>
        </w:rPr>
        <w:t>6.6. Modulul mobil Flutter</w:t>
      </w:r>
    </w:p>
    <w:p w14:paraId="74859DE2" w14:textId="77777777" w:rsidR="00222F48" w:rsidRDefault="00000000">
      <w:pPr>
        <w:spacing w:after="160"/>
        <w:ind w:firstLine="709"/>
        <w:jc w:val="both"/>
      </w:pPr>
      <w:r>
        <w:t>ApiService este clasa centrală pentru comunicarea cu backend-ul, utilizând pachetul http. La fiecare cerere autentificată, adaugă header-ul "Authorization: Bearer {token}", unde token-ul este citit din Flutter Secure Storage. Gestionarea erorilor HTTP parsează răspunsurile non-2xx și extrage mesajul de eroare din câmpul "message" al body-ului JSON.</w:t>
      </w:r>
    </w:p>
    <w:p w14:paraId="4506CD14" w14:textId="77777777" w:rsidR="00222F48" w:rsidRDefault="00000000">
      <w:pPr>
        <w:spacing w:after="160"/>
        <w:ind w:firstLine="709"/>
        <w:jc w:val="both"/>
      </w:pPr>
      <w:r>
        <w:t>ParkingMapScreen utilizează GoogleMapController pentru manipularea hărții și un Timer.periodic de 3 secunde pentru polling-ul stărilor locurilor. Markerele sau poligoanele sunt recreate la fiecare actualizare cu culoarea corespunzătoare stării. NavigationScreen inițializează o cameră centrată pe locul alocat și desenează o Polyline cu 2 puncte: locația curentă (din geolocator) și coordonatele locului alocat. DirectionalNavigationScreen (modul de navigare condus) pornește un Timer.periodic de 3 secunde care interoghează GET /parking/admin-status pentru viteza curentă din senzorul IR. Dacă viteza depășește limita configurată (implicit 10 km/h), se afișează un overlay AnimatedOpacity cu valoarea vitezei, limita și un buton de dismiss. Overlay-ul dispare automat după 5 secunde dacă nu este respins manual.</w:t>
      </w:r>
    </w:p>
    <w:p w14:paraId="30F65A59" w14:textId="77777777" w:rsidR="00222F48" w:rsidRDefault="00000000">
      <w:pPr>
        <w:spacing w:after="160"/>
        <w:ind w:firstLine="709"/>
        <w:jc w:val="both"/>
      </w:pPr>
      <w:r>
        <w:t>QrScanScreen utilizează mobile_scanner pentru accesul la camera telefonului și decodificarea în timp real a codurilor QR. La detectarea unui cod valid, apelează ApiService.processQrCode(code) care trimite o cerere autentificată de check-in sau check-out în funcție de starea sesiunii active.</w:t>
      </w:r>
    </w:p>
    <w:p w14:paraId="75F4D940" w14:textId="77777777" w:rsidR="00222F48" w:rsidRDefault="00000000">
      <w:pPr>
        <w:pStyle w:val="Heading2"/>
      </w:pPr>
      <w:r>
        <w:rPr>
          <w:rFonts w:ascii="Times New Roman" w:hAnsi="Times New Roman"/>
        </w:rPr>
        <w:t>6.7. Tratarea erorilor și cazuri excepționale</w:t>
      </w:r>
    </w:p>
    <w:p w14:paraId="4D3F730C" w14:textId="77777777" w:rsidR="00222F48" w:rsidRDefault="00000000">
      <w:pPr>
        <w:spacing w:after="160"/>
        <w:ind w:firstLine="709"/>
        <w:jc w:val="both"/>
      </w:pPr>
      <w:r>
        <w:t>Serverul NestJS utilizează NestJS ExceptionFilter global pentru prinderea erorilor negestionate și returnarea unui răspuns JSON consistent cu câmpurile statusCode, message și timestamp. Erorile de validare (BadRequestException) sunt generate automat de ValidationPipe cu transformare activată.</w:t>
      </w:r>
    </w:p>
    <w:p w14:paraId="162D6482" w14:textId="77777777" w:rsidR="00222F48" w:rsidRDefault="00000000">
      <w:pPr>
        <w:spacing w:after="160"/>
        <w:ind w:firstLine="709"/>
        <w:jc w:val="both"/>
      </w:pPr>
      <w:r>
        <w:t>Cazul în care nu există locuri disponibile la check-in este gestionat prin returnarea unui NotFoundException cu mesajul descriptiv, afișat în aplicația mobilă ca dialog de eroare. Expirarea token-ului JWT este detectată de JwtStrategy și determină redirecționarea la ecranul de login cu ștergerea credențialelor din Flutter Secure Storage.</w:t>
      </w:r>
    </w:p>
    <w:p w14:paraId="66759E33" w14:textId="77777777" w:rsidR="00222F48" w:rsidRDefault="00000000">
      <w:pPr>
        <w:spacing w:after="160"/>
        <w:ind w:firstLine="709"/>
        <w:jc w:val="both"/>
      </w:pPr>
      <w:r>
        <w:lastRenderedPageBreak/>
        <w:t>Deconectarea MQTT în backend activează reconectarea automată cu backoff exponențial. Pierderea conexiunii Wi-Fi a ESP32 determină reconectarea automată la rețea și la brokerul MQTT, implementată în firmware-ul Arduino. Erorile de citire video în modulul Python sunt capturate, logul este actualizat și procesarea continuă cu frame-ul următor.</w:t>
      </w:r>
    </w:p>
    <w:sectPr w:rsidR="00222F48" w:rsidSect="00034616">
      <w:headerReference w:type="default" r:id="rId8"/>
      <w:footerReference w:type="default" r:id="rId9"/>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6F6EE" w14:textId="77777777" w:rsidR="0075177F" w:rsidRDefault="0075177F">
      <w:pPr>
        <w:spacing w:line="240" w:lineRule="auto"/>
      </w:pPr>
      <w:r>
        <w:separator/>
      </w:r>
    </w:p>
  </w:endnote>
  <w:endnote w:type="continuationSeparator" w:id="0">
    <w:p w14:paraId="0554BD35" w14:textId="77777777" w:rsidR="0075177F" w:rsidRDefault="007517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7413" w14:textId="77777777" w:rsidR="00222F48" w:rsidRDefault="00000000">
    <w:pPr>
      <w:pStyle w:val="Footer"/>
      <w:spacing w:before="80"/>
      <w:jc w:val="center"/>
    </w:pPr>
    <w:r>
      <w:rPr>
        <w:sz w:val="20"/>
      </w:rPr>
      <w:t xml:space="preserve">– </w:t>
    </w:r>
    <w:r>
      <w:rPr>
        <w:sz w:val="20"/>
      </w:rPr>
      <w:fldChar w:fldCharType="begin"/>
    </w:r>
    <w:r>
      <w:rPr>
        <w:sz w:val="20"/>
      </w:rPr>
      <w:instrText xml:space="preserve"> PAGE </w:instrText>
    </w:r>
    <w:r>
      <w:rPr>
        <w:sz w:val="20"/>
      </w:rPr>
      <w:fldChar w:fldCharType="separate"/>
    </w:r>
    <w:r w:rsidR="008A5D4F">
      <w:rPr>
        <w:noProof/>
        <w:sz w:val="20"/>
      </w:rPr>
      <w:t>3</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4A9A" w14:textId="77777777" w:rsidR="0075177F" w:rsidRDefault="0075177F">
      <w:pPr>
        <w:spacing w:line="240" w:lineRule="auto"/>
      </w:pPr>
      <w:r>
        <w:separator/>
      </w:r>
    </w:p>
  </w:footnote>
  <w:footnote w:type="continuationSeparator" w:id="0">
    <w:p w14:paraId="709B1F7E" w14:textId="77777777" w:rsidR="0075177F" w:rsidRDefault="007517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C5CF" w14:textId="77777777" w:rsidR="00222F48" w:rsidRDefault="00222F48">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gridCol w:w="3402"/>
    </w:tblGrid>
    <w:tr w:rsidR="00222F48" w14:paraId="66345EA1" w14:textId="77777777">
      <w:tc>
        <w:tcPr>
          <w:tcW w:w="5669" w:type="dxa"/>
        </w:tcPr>
        <w:p w14:paraId="6D167701" w14:textId="77777777" w:rsidR="00222F48" w:rsidRDefault="00000000">
          <w:pPr>
            <w:pBdr>
              <w:bottom w:val="single" w:sz="6" w:space="1" w:color="000000"/>
            </w:pBdr>
          </w:pPr>
          <w:proofErr w:type="spellStart"/>
          <w:r>
            <w:rPr>
              <w:i/>
              <w:sz w:val="18"/>
            </w:rPr>
            <w:t>Universitatea</w:t>
          </w:r>
          <w:proofErr w:type="spellEnd"/>
          <w:r>
            <w:rPr>
              <w:i/>
              <w:sz w:val="18"/>
            </w:rPr>
            <w:t xml:space="preserve"> </w:t>
          </w:r>
          <w:proofErr w:type="spellStart"/>
          <w:r>
            <w:rPr>
              <w:i/>
              <w:sz w:val="18"/>
            </w:rPr>
            <w:t>Tehnică</w:t>
          </w:r>
          <w:proofErr w:type="spellEnd"/>
          <w:r>
            <w:rPr>
              <w:i/>
              <w:sz w:val="18"/>
            </w:rPr>
            <w:t xml:space="preserve"> de </w:t>
          </w:r>
          <w:proofErr w:type="spellStart"/>
          <w:r>
            <w:rPr>
              <w:i/>
              <w:sz w:val="18"/>
            </w:rPr>
            <w:t>Construcții</w:t>
          </w:r>
          <w:proofErr w:type="spellEnd"/>
          <w:r>
            <w:rPr>
              <w:i/>
              <w:sz w:val="18"/>
            </w:rPr>
            <w:t xml:space="preserve"> </w:t>
          </w:r>
          <w:proofErr w:type="spellStart"/>
          <w:r>
            <w:rPr>
              <w:i/>
              <w:sz w:val="18"/>
            </w:rPr>
            <w:t>București</w:t>
          </w:r>
          <w:proofErr w:type="spellEnd"/>
        </w:p>
      </w:tc>
      <w:tc>
        <w:tcPr>
          <w:tcW w:w="3402" w:type="dxa"/>
        </w:tcPr>
        <w:p w14:paraId="11E05548" w14:textId="77777777" w:rsidR="00222F48" w:rsidRDefault="00000000">
          <w:pPr>
            <w:pBdr>
              <w:bottom w:val="single" w:sz="6" w:space="1" w:color="000000"/>
            </w:pBdr>
            <w:jc w:val="right"/>
          </w:pPr>
          <w:r>
            <w:rPr>
              <w:i/>
              <w:sz w:val="18"/>
            </w:rPr>
            <w:t xml:space="preserve">SDD – </w:t>
          </w:r>
          <w:proofErr w:type="spellStart"/>
          <w:r>
            <w:rPr>
              <w:i/>
              <w:sz w:val="18"/>
            </w:rPr>
            <w:t>Sistem</w:t>
          </w:r>
          <w:proofErr w:type="spellEnd"/>
          <w:r>
            <w:rPr>
              <w:i/>
              <w:sz w:val="18"/>
            </w:rPr>
            <w:t xml:space="preserve"> de </w:t>
          </w:r>
          <w:proofErr w:type="spellStart"/>
          <w:r>
            <w:rPr>
              <w:i/>
              <w:sz w:val="18"/>
            </w:rPr>
            <w:t>Parcare</w:t>
          </w:r>
          <w:proofErr w:type="spellEnd"/>
          <w:r>
            <w:rPr>
              <w:i/>
              <w:sz w:val="18"/>
            </w:rPr>
            <w:t xml:space="preserve"> </w:t>
          </w:r>
          <w:proofErr w:type="spellStart"/>
          <w:r>
            <w:rPr>
              <w:i/>
              <w:sz w:val="18"/>
            </w:rPr>
            <w:t>Inteligentă</w:t>
          </w:r>
          <w:proofErr w:type="spell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390443">
    <w:abstractNumId w:val="8"/>
  </w:num>
  <w:num w:numId="2" w16cid:durableId="2050718563">
    <w:abstractNumId w:val="6"/>
  </w:num>
  <w:num w:numId="3" w16cid:durableId="1329750214">
    <w:abstractNumId w:val="5"/>
  </w:num>
  <w:num w:numId="4" w16cid:durableId="790899929">
    <w:abstractNumId w:val="4"/>
  </w:num>
  <w:num w:numId="5" w16cid:durableId="1246916952">
    <w:abstractNumId w:val="7"/>
  </w:num>
  <w:num w:numId="6" w16cid:durableId="1598442060">
    <w:abstractNumId w:val="3"/>
  </w:num>
  <w:num w:numId="7" w16cid:durableId="1790931858">
    <w:abstractNumId w:val="2"/>
  </w:num>
  <w:num w:numId="8" w16cid:durableId="998852236">
    <w:abstractNumId w:val="1"/>
  </w:num>
  <w:num w:numId="9" w16cid:durableId="13115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F48"/>
    <w:rsid w:val="0029639D"/>
    <w:rsid w:val="00326F90"/>
    <w:rsid w:val="006977CE"/>
    <w:rsid w:val="0075177F"/>
    <w:rsid w:val="008A5D4F"/>
    <w:rsid w:val="00AA1D8D"/>
    <w:rsid w:val="00B47730"/>
    <w:rsid w:val="00B5453F"/>
    <w:rsid w:val="00B75388"/>
    <w:rsid w:val="00CB0664"/>
    <w:rsid w:val="00EA0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9F1FB"/>
  <w14:defaultImageDpi w14:val="300"/>
  <w15:docId w15:val="{6AFB3AB4-08D4-5C46-92BA-B1708B3E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4728</Words>
  <Characters>26952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Andrei</cp:lastModifiedBy>
  <cp:revision>4</cp:revision>
  <dcterms:created xsi:type="dcterms:W3CDTF">2013-12-23T23:15:00Z</dcterms:created>
  <dcterms:modified xsi:type="dcterms:W3CDTF">2026-04-22T14:11:00Z</dcterms:modified>
  <cp:category/>
</cp:coreProperties>
</file>