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368D" w14:textId="659DB58D" w:rsidR="00405C20" w:rsidRPr="0032180D" w:rsidRDefault="0071185D" w:rsidP="0071185D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32180D">
        <w:rPr>
          <w:rFonts w:ascii="Times New Roman" w:hAnsi="Times New Roman" w:cs="Times New Roman"/>
          <w:b/>
          <w:i/>
          <w:sz w:val="40"/>
        </w:rPr>
        <w:t xml:space="preserve">Contra </w:t>
      </w:r>
      <w:proofErr w:type="spellStart"/>
      <w:r w:rsidRPr="0032180D">
        <w:rPr>
          <w:rFonts w:ascii="Times New Roman" w:hAnsi="Times New Roman" w:cs="Times New Roman"/>
          <w:b/>
          <w:i/>
          <w:sz w:val="40"/>
        </w:rPr>
        <w:t>testarii</w:t>
      </w:r>
      <w:proofErr w:type="spellEnd"/>
      <w:r w:rsidRPr="0032180D">
        <w:rPr>
          <w:rFonts w:ascii="Times New Roman" w:hAnsi="Times New Roman" w:cs="Times New Roman"/>
          <w:b/>
          <w:i/>
          <w:sz w:val="40"/>
        </w:rPr>
        <w:t xml:space="preserve"> pe </w:t>
      </w:r>
      <w:proofErr w:type="spellStart"/>
      <w:r w:rsidRPr="0032180D">
        <w:rPr>
          <w:rFonts w:ascii="Times New Roman" w:hAnsi="Times New Roman" w:cs="Times New Roman"/>
          <w:b/>
          <w:i/>
          <w:sz w:val="40"/>
        </w:rPr>
        <w:t>animale</w:t>
      </w:r>
      <w:proofErr w:type="spellEnd"/>
    </w:p>
    <w:p w14:paraId="6E4ABF35" w14:textId="44963E0D" w:rsidR="0071185D" w:rsidRPr="0032180D" w:rsidRDefault="0071185D" w:rsidP="0071185D">
      <w:pPr>
        <w:jc w:val="center"/>
        <w:rPr>
          <w:rFonts w:ascii="Times New Roman" w:hAnsi="Times New Roman" w:cs="Times New Roman"/>
          <w:b/>
          <w:i/>
          <w:sz w:val="72"/>
        </w:rPr>
      </w:pPr>
    </w:p>
    <w:p w14:paraId="0CC68D46" w14:textId="77777777" w:rsidR="0071185D" w:rsidRPr="0032180D" w:rsidRDefault="0071185D" w:rsidP="0071185D">
      <w:pPr>
        <w:rPr>
          <w:rFonts w:ascii="Times New Roman" w:eastAsia="Times New Roman" w:hAnsi="Times New Roman" w:cs="Times New Roman"/>
          <w:sz w:val="44"/>
          <w:szCs w:val="24"/>
        </w:rPr>
      </w:pPr>
      <w:r w:rsidRPr="0032180D">
        <w:rPr>
          <w:rFonts w:ascii="Times New Roman" w:hAnsi="Times New Roman" w:cs="Times New Roman"/>
          <w:i/>
          <w:sz w:val="72"/>
        </w:rPr>
        <w:tab/>
      </w:r>
      <w:proofErr w:type="spellStart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Argumentul</w:t>
      </w:r>
      <w:proofErr w:type="spellEnd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 xml:space="preserve"> 1: </w:t>
      </w:r>
      <w:proofErr w:type="spellStart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Animalele</w:t>
      </w:r>
      <w:proofErr w:type="spellEnd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 xml:space="preserve"> sunt </w:t>
      </w:r>
      <w:proofErr w:type="spellStart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fiinte</w:t>
      </w:r>
      <w:proofErr w:type="spellEnd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 xml:space="preserve"> vii care </w:t>
      </w:r>
      <w:proofErr w:type="spellStart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simt</w:t>
      </w:r>
      <w:proofErr w:type="spellEnd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durerea</w:t>
      </w:r>
      <w:proofErr w:type="spellEnd"/>
      <w:r w:rsidRPr="0032180D">
        <w:rPr>
          <w:rFonts w:ascii="Times New Roman" w:eastAsia="Times New Roman" w:hAnsi="Times New Roman" w:cs="Times New Roman"/>
          <w:b/>
          <w:bCs/>
          <w:color w:val="000000"/>
          <w:sz w:val="32"/>
          <w:szCs w:val="18"/>
        </w:rPr>
        <w:t>.</w:t>
      </w:r>
    </w:p>
    <w:p w14:paraId="4F80B8A6" w14:textId="31E09F79" w:rsidR="00B60D8E" w:rsidRPr="0032180D" w:rsidRDefault="0071185D" w:rsidP="00404C90">
      <w:pPr>
        <w:spacing w:before="96" w:after="120" w:line="360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Desi se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considera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oamenii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fiinte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superioare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au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dreptul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controla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viata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implicit de a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supune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unor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experimente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totusi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acestea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fiinte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care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simt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durerea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toate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nu o pot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transpune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proofErr w:type="gram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cuvinte.Experimentele</w:t>
      </w:r>
      <w:proofErr w:type="spellEnd"/>
      <w:proofErr w:type="gram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efectuate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nu tin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cont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suferintele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care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trebuie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indure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acestea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iar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abilitatea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simti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durerea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confera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dreptul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consideratii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ordin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moral. </w:t>
      </w:r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In plus,</w:t>
      </w:r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animalele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ce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devin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subiecti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experiment nu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beneficiaza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tratament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veterinar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care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sa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diminueze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eventualele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dureri</w:t>
      </w:r>
      <w:proofErr w:type="spellEnd"/>
      <w:r w:rsidR="00404C90"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langa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faptul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supuse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unor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experimente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carora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nu se pot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opune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tinute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laboratoare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Acestea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spatii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necorespunzatoare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deoarece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creaturile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inchise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proofErr w:type="gram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custi,de</w:t>
      </w:r>
      <w:proofErr w:type="spellEnd"/>
      <w:proofErr w:type="gram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cele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multe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ori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mult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prea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mici,privandu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astfel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dreptul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 libertate.</w:t>
      </w:r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asemenea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raportate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cazuri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care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ingrijitorii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supun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unor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tratamente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pline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cruzime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care nu sunt </w:t>
      </w:r>
      <w:proofErr w:type="spellStart"/>
      <w:proofErr w:type="gram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justificate.Acestia</w:t>
      </w:r>
      <w:proofErr w:type="spellEnd"/>
      <w:proofErr w:type="gram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tipa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animale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brutalizeaza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chiar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nu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dau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apa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le </w:t>
      </w:r>
      <w:proofErr w:type="spellStart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infometeaza</w:t>
      </w:r>
      <w:proofErr w:type="spellEnd"/>
      <w:r w:rsidRPr="0071185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Chiar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acest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moment,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milioane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iepuri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porci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guineea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pesti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cobai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alte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animale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laborator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sufera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cumplit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clinicile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testare</w:t>
      </w:r>
      <w:proofErr w:type="spellEnd"/>
      <w:r w:rsidR="000735CD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Pentru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traiesc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conditii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extreme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stres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tristete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singuratate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laborator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dezvolta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comportamente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nevrotice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Se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invart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neincetat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cerc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smulg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blana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pe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ei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musca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propria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piele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Devin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foarte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speriate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tremura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frica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ghemuite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ori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cate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ori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cineva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trece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langa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cusca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lor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Dupa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ce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duc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viata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plina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durere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si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teroare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majoritatea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animalelor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sunt </w:t>
      </w:r>
      <w:proofErr w:type="spellStart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ucise</w:t>
      </w:r>
      <w:proofErr w:type="spellEnd"/>
      <w:r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Dupa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cum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spunea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filosoful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Jeremy Bentham,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referitor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animale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intrebarea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nu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este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“Pot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ele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rationeze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“,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nici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“Pot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ele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vorbeasca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“, ci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mai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degraba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“ Pot</w:t>
      </w:r>
      <w:proofErr w:type="gram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ele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sa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>sufere</w:t>
      </w:r>
      <w:proofErr w:type="spellEnd"/>
      <w:r w:rsidR="00404C90" w:rsidRPr="003218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 “</w:t>
      </w:r>
    </w:p>
    <w:p w14:paraId="4FACCBB2" w14:textId="47F64C58" w:rsidR="00B60D8E" w:rsidRPr="0032180D" w:rsidRDefault="00B60D8E" w:rsidP="00B60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180D">
        <w:rPr>
          <w:rFonts w:ascii="Times New Roman" w:hAnsi="Times New Roman" w:cs="Times New Roman"/>
          <w:sz w:val="26"/>
          <w:szCs w:val="26"/>
        </w:rPr>
        <w:t>Organismul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uman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reactioneaza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diferit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cel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animal. Din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cauza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faptului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stresate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acestor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teste,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varia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pot fi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interpretate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dificultate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tratamentele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rareori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valabile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oameni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>.</w:t>
      </w:r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Atfel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, nu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viata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animalului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banii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risipite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>.</w:t>
      </w:r>
    </w:p>
    <w:p w14:paraId="4EDBB3AB" w14:textId="5678EFA3" w:rsidR="00B60D8E" w:rsidRPr="0032180D" w:rsidRDefault="00B60D8E" w:rsidP="00B60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Conform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estimarilor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tarile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2180D">
        <w:rPr>
          <w:rFonts w:ascii="Times New Roman" w:hAnsi="Times New Roman" w:cs="Times New Roman"/>
          <w:sz w:val="26"/>
          <w:szCs w:val="26"/>
        </w:rPr>
        <w:t>non UE</w:t>
      </w:r>
      <w:proofErr w:type="gramEnd"/>
      <w:r w:rsidRPr="00321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singur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test sunt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20-3000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Statisticile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2008,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publicate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Comisia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Europeana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2010,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arata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ca mii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testarea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produselor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cosmetice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parfumerie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UE.</w:t>
      </w:r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r w:rsidRPr="0032180D">
        <w:rPr>
          <w:rFonts w:ascii="Times New Roman" w:hAnsi="Times New Roman" w:cs="Times New Roman"/>
          <w:sz w:val="26"/>
          <w:szCs w:val="26"/>
        </w:rPr>
        <w:t xml:space="preserve">Din 11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martie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2009,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testarea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produsele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cosmetice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interzisa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UE. Cu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toate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continuare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teste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lastRenderedPageBreak/>
        <w:t>ingredientele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cosmetice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efectueaza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afara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UE,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ingrediente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fiind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importate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 fi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revandute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produsele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din UE.</w:t>
      </w:r>
    </w:p>
    <w:p w14:paraId="3DE42635" w14:textId="77777777" w:rsidR="00412B47" w:rsidRPr="0032180D" w:rsidRDefault="00412B47" w:rsidP="00412B4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7F8F71" w14:textId="6F4ED23B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Statistici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(UK) 2016-2017 ~ 3.7 mil</w:t>
      </w:r>
    </w:p>
    <w:p w14:paraId="76ECD9FB" w14:textId="77777777" w:rsidR="008C2118" w:rsidRPr="0032180D" w:rsidRDefault="001943DA" w:rsidP="008C211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2180D">
          <w:rPr>
            <w:rStyle w:val="Hyperlink"/>
            <w:rFonts w:ascii="Times New Roman" w:hAnsi="Times New Roman" w:cs="Times New Roman"/>
            <w:sz w:val="26"/>
            <w:szCs w:val="26"/>
          </w:rPr>
          <w:t>https://speakingofresearch.com/facts/uk-statistics/</w:t>
        </w:r>
      </w:hyperlink>
      <w:r w:rsidRPr="0032180D">
        <w:rPr>
          <w:rFonts w:ascii="Times New Roman" w:hAnsi="Times New Roman" w:cs="Times New Roman"/>
          <w:sz w:val="26"/>
          <w:szCs w:val="26"/>
        </w:rPr>
        <w:tab/>
      </w:r>
      <w:proofErr w:type="spellStart"/>
    </w:p>
    <w:p w14:paraId="67FC7CDD" w14:textId="46F66E28" w:rsidR="001943DA" w:rsidRPr="0032180D" w:rsidRDefault="001943DA" w:rsidP="008C2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>2.78 mi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l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soareci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3B057E" w14:textId="5EBDC1E9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514.000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pesti</w:t>
      </w:r>
      <w:proofErr w:type="spellEnd"/>
    </w:p>
    <w:p w14:paraId="30C4FC76" w14:textId="6D82380A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240.000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sobolani</w:t>
      </w:r>
      <w:proofErr w:type="spellEnd"/>
    </w:p>
    <w:p w14:paraId="37ACC268" w14:textId="7F099A10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132.000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pasari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685C70" w14:textId="7E5E1587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>48.000 oi</w:t>
      </w:r>
    </w:p>
    <w:p w14:paraId="7A6CC5FD" w14:textId="67DD5401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22.500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porci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de guinea</w:t>
      </w:r>
    </w:p>
    <w:p w14:paraId="30EC94E1" w14:textId="358BEAD5" w:rsidR="001943DA" w:rsidRPr="0032180D" w:rsidRDefault="001943DA" w:rsidP="0019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180D">
        <w:rPr>
          <w:rFonts w:ascii="Times New Roman" w:hAnsi="Times New Roman" w:cs="Times New Roman"/>
          <w:sz w:val="26"/>
          <w:szCs w:val="26"/>
        </w:rPr>
        <w:t xml:space="preserve">10.000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pesti</w:t>
      </w:r>
      <w:proofErr w:type="spellEnd"/>
    </w:p>
    <w:p w14:paraId="53BCB336" w14:textId="7C939379" w:rsidR="008C2118" w:rsidRPr="0032180D" w:rsidRDefault="008C2118" w:rsidP="008C2118">
      <w:pPr>
        <w:rPr>
          <w:rFonts w:ascii="Times New Roman" w:hAnsi="Times New Roman" w:cs="Times New Roman"/>
          <w:sz w:val="26"/>
          <w:szCs w:val="26"/>
        </w:rPr>
      </w:pPr>
    </w:p>
    <w:p w14:paraId="016FA2B4" w14:textId="0725B1FA" w:rsidR="008C2118" w:rsidRPr="0032180D" w:rsidRDefault="008C2118" w:rsidP="008C21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32180D">
        <w:rPr>
          <w:rFonts w:ascii="Times New Roman" w:hAnsi="Times New Roman" w:cs="Times New Roman"/>
          <w:sz w:val="26"/>
          <w:szCs w:val="26"/>
        </w:rPr>
        <w:t>Norvegia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– 11 mil    </w:t>
      </w:r>
      <w:r w:rsidRPr="0032180D">
        <w:rPr>
          <w:rFonts w:ascii="Times New Roman" w:hAnsi="Times New Roman" w:cs="Times New Roman"/>
          <w:sz w:val="26"/>
          <w:szCs w:val="26"/>
        </w:rPr>
        <w:t xml:space="preserve">America – 12 -&gt; 27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milioane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2976EC" w14:textId="7AE53E95" w:rsidR="00412B47" w:rsidRPr="0032180D" w:rsidRDefault="00412B47" w:rsidP="008C2118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32180D">
          <w:rPr>
            <w:rStyle w:val="Hyperlink"/>
            <w:rFonts w:ascii="Times New Roman" w:hAnsi="Times New Roman" w:cs="Times New Roman"/>
            <w:sz w:val="26"/>
            <w:szCs w:val="26"/>
          </w:rPr>
          <w:t>https://speakingofresearch.com/facts/statistics/</w:t>
        </w:r>
      </w:hyperlink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9EE712" w14:textId="2D11E644" w:rsidR="00404C90" w:rsidRPr="0032180D" w:rsidRDefault="00404C90" w:rsidP="00404C9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2180D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medicamentele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care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trecut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testul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nu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roade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testele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clinice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oameni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Neurolog</w:t>
      </w:r>
      <w:bookmarkStart w:id="0" w:name="_GoBack"/>
      <w:bookmarkEnd w:id="0"/>
      <w:r w:rsidRPr="0032180D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Aysha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180D">
        <w:rPr>
          <w:rFonts w:ascii="Times New Roman" w:hAnsi="Times New Roman" w:cs="Times New Roman"/>
          <w:sz w:val="26"/>
          <w:szCs w:val="26"/>
        </w:rPr>
        <w:t>Akhtar,</w:t>
      </w:r>
      <w:r w:rsidR="0032180D">
        <w:rPr>
          <w:rFonts w:ascii="Times New Roman" w:hAnsi="Times New Roman" w:cs="Times New Roman"/>
          <w:sz w:val="26"/>
          <w:szCs w:val="26"/>
        </w:rPr>
        <w:t>spune</w:t>
      </w:r>
      <w:proofErr w:type="spellEnd"/>
      <w:proofErr w:type="gramEnd"/>
      <w:r w:rsidR="0032180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peste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100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infarct care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avut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succes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testele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dat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gresi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oameni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peste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85 de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vaccinuri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HIV nu au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functionat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oameni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. </w:t>
      </w:r>
      <w:r w:rsidR="0032180D" w:rsidRPr="0032180D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studiu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in “Archives of Toxicology”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spunea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ca </w:t>
      </w:r>
      <w:proofErr w:type="gramStart"/>
      <w:r w:rsidRPr="0032180D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Predictivitatea</w:t>
      </w:r>
      <w:proofErr w:type="spellEnd"/>
      <w:proofErr w:type="gram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slaba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experimentelor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32180D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32180D">
        <w:rPr>
          <w:rFonts w:ascii="Times New Roman" w:hAnsi="Times New Roman" w:cs="Times New Roman"/>
          <w:sz w:val="26"/>
          <w:szCs w:val="26"/>
        </w:rPr>
        <w:t xml:space="preserve"> </w:t>
      </w:r>
      <w:r w:rsidR="0032180D" w:rsidRPr="0032180D">
        <w:rPr>
          <w:rFonts w:ascii="Times New Roman" w:hAnsi="Times New Roman" w:cs="Times New Roman"/>
          <w:sz w:val="26"/>
          <w:szCs w:val="26"/>
        </w:rPr>
        <w:t xml:space="preserve">in care se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puteau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compara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 animal vs om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pune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indoieli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ferme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utilitatii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privind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animalele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32180D" w:rsidRPr="0032180D">
        <w:rPr>
          <w:rFonts w:ascii="Times New Roman" w:hAnsi="Times New Roman" w:cs="Times New Roman"/>
          <w:b/>
          <w:sz w:val="26"/>
          <w:szCs w:val="26"/>
        </w:rPr>
        <w:t>tehnologie</w:t>
      </w:r>
      <w:proofErr w:type="spellEnd"/>
      <w:r w:rsidR="0032180D" w:rsidRPr="003218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b/>
          <w:sz w:val="26"/>
          <w:szCs w:val="26"/>
        </w:rPr>
        <w:t>cheie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prezice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siguranta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180D" w:rsidRPr="0032180D">
        <w:rPr>
          <w:rFonts w:ascii="Times New Roman" w:hAnsi="Times New Roman" w:cs="Times New Roman"/>
          <w:sz w:val="26"/>
          <w:szCs w:val="26"/>
        </w:rPr>
        <w:t>oamenilor</w:t>
      </w:r>
      <w:proofErr w:type="spellEnd"/>
      <w:r w:rsidR="0032180D" w:rsidRPr="0032180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48D7288" w14:textId="77777777" w:rsidR="008C2118" w:rsidRPr="0032180D" w:rsidRDefault="008C2118" w:rsidP="008C2118">
      <w:pPr>
        <w:rPr>
          <w:rFonts w:ascii="Times New Roman" w:hAnsi="Times New Roman" w:cs="Times New Roman"/>
          <w:sz w:val="26"/>
          <w:szCs w:val="26"/>
        </w:rPr>
      </w:pPr>
    </w:p>
    <w:p w14:paraId="5024250B" w14:textId="77777777" w:rsidR="001943DA" w:rsidRPr="0032180D" w:rsidRDefault="001943DA" w:rsidP="001943DA">
      <w:pPr>
        <w:ind w:left="360"/>
        <w:rPr>
          <w:rFonts w:ascii="Times New Roman" w:hAnsi="Times New Roman" w:cs="Times New Roman"/>
          <w:sz w:val="24"/>
        </w:rPr>
      </w:pPr>
    </w:p>
    <w:sectPr w:rsidR="001943DA" w:rsidRPr="0032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103E3"/>
    <w:multiLevelType w:val="hybridMultilevel"/>
    <w:tmpl w:val="EEE4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C1"/>
    <w:rsid w:val="000735CD"/>
    <w:rsid w:val="001943DA"/>
    <w:rsid w:val="002D79C1"/>
    <w:rsid w:val="0032180D"/>
    <w:rsid w:val="00404C90"/>
    <w:rsid w:val="00405C20"/>
    <w:rsid w:val="00412B47"/>
    <w:rsid w:val="005A1767"/>
    <w:rsid w:val="0071185D"/>
    <w:rsid w:val="008C2118"/>
    <w:rsid w:val="00B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ABA2"/>
  <w15:chartTrackingRefBased/>
  <w15:docId w15:val="{0209DB88-B137-431A-B8F1-DEAE311B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D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akingofresearch.com/facts/statistics/" TargetMode="External"/><Relationship Id="rId5" Type="http://schemas.openxmlformats.org/officeDocument/2006/relationships/hyperlink" Target="https://speakingofresearch.com/facts/uk-stat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2019-03-27T19:29:00Z</dcterms:created>
  <dcterms:modified xsi:type="dcterms:W3CDTF">2019-03-27T20:47:00Z</dcterms:modified>
</cp:coreProperties>
</file>