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CF1" w:rsidRPr="00400079" w:rsidRDefault="00521CF1" w:rsidP="00400079">
      <w:pPr>
        <w:pStyle w:val="ecuatie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400079">
        <w:rPr>
          <w:b/>
          <w:sz w:val="36"/>
          <w:szCs w:val="36"/>
        </w:rPr>
        <w:t xml:space="preserve">Există </w:t>
      </w:r>
      <w:r w:rsidRPr="00400079">
        <w:rPr>
          <w:b/>
          <w:sz w:val="36"/>
          <w:szCs w:val="36"/>
          <w:u w:val="single"/>
        </w:rPr>
        <w:t>trei mari clase de algoritmi</w:t>
      </w:r>
      <w:r w:rsidRPr="00400079">
        <w:rPr>
          <w:b/>
          <w:sz w:val="36"/>
          <w:szCs w:val="36"/>
        </w:rPr>
        <w:t xml:space="preserve">  care efectuează aceste calcule. </w:t>
      </w:r>
    </w:p>
    <w:p w:rsidR="00521CF1" w:rsidRPr="00400079" w:rsidRDefault="00521CF1" w:rsidP="00521CF1">
      <w:pPr>
        <w:pStyle w:val="ecuatie"/>
        <w:jc w:val="both"/>
        <w:rPr>
          <w:b/>
          <w:sz w:val="36"/>
          <w:szCs w:val="36"/>
        </w:rPr>
      </w:pPr>
    </w:p>
    <w:p w:rsidR="00521CF1" w:rsidRPr="00400079" w:rsidRDefault="00521CF1" w:rsidP="00400079">
      <w:pPr>
        <w:pStyle w:val="ecuatie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400079">
        <w:rPr>
          <w:b/>
          <w:sz w:val="36"/>
          <w:szCs w:val="36"/>
          <w:u w:val="single"/>
        </w:rPr>
        <w:t>I</w:t>
      </w:r>
      <w:r w:rsidRPr="00400079">
        <w:rPr>
          <w:b/>
          <w:sz w:val="36"/>
          <w:szCs w:val="36"/>
          <w:u w:val="single"/>
        </w:rPr>
        <w:t xml:space="preserve">deea </w:t>
      </w:r>
      <w:r w:rsidRPr="00400079">
        <w:rPr>
          <w:b/>
          <w:sz w:val="36"/>
          <w:szCs w:val="36"/>
        </w:rPr>
        <w:t>care stă l</w:t>
      </w:r>
      <w:r w:rsidRPr="00400079">
        <w:rPr>
          <w:b/>
          <w:sz w:val="36"/>
          <w:szCs w:val="36"/>
        </w:rPr>
        <w:t>a baza tuturor acestor metode este</w:t>
      </w:r>
      <w:r w:rsidRPr="00400079">
        <w:rPr>
          <w:b/>
          <w:sz w:val="36"/>
          <w:szCs w:val="36"/>
        </w:rPr>
        <w:t xml:space="preserve"> aceea că nodurile au domenii limitate de influenţă. </w:t>
      </w:r>
    </w:p>
    <w:p w:rsidR="00521CF1" w:rsidRPr="00400079" w:rsidRDefault="00521CF1" w:rsidP="00521CF1">
      <w:pPr>
        <w:pStyle w:val="ecuatie"/>
        <w:jc w:val="both"/>
        <w:rPr>
          <w:b/>
          <w:sz w:val="36"/>
          <w:szCs w:val="36"/>
        </w:rPr>
      </w:pPr>
    </w:p>
    <w:p w:rsidR="0035072C" w:rsidRDefault="00521CF1" w:rsidP="00400079">
      <w:pPr>
        <w:pStyle w:val="ecuatie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400079">
        <w:rPr>
          <w:b/>
          <w:sz w:val="36"/>
          <w:szCs w:val="36"/>
          <w:u w:val="single"/>
        </w:rPr>
        <w:t>Metoda</w:t>
      </w:r>
      <w:r w:rsidRPr="00400079">
        <w:rPr>
          <w:b/>
          <w:sz w:val="36"/>
          <w:szCs w:val="36"/>
        </w:rPr>
        <w:t xml:space="preserve"> cea mai folosită este probabil cea a </w:t>
      </w:r>
      <w:r w:rsidRPr="00400079">
        <w:rPr>
          <w:b/>
          <w:sz w:val="36"/>
          <w:szCs w:val="36"/>
          <w:u w:val="single"/>
        </w:rPr>
        <w:t>transmiterii mesajelor</w:t>
      </w:r>
      <w:r w:rsidRPr="00400079">
        <w:rPr>
          <w:b/>
          <w:sz w:val="36"/>
          <w:szCs w:val="36"/>
        </w:rPr>
        <w:t xml:space="preserve"> [Pearl, 1988], abordare care se bazează pe observaţia că, pentru a calcula probabilitatea unui nod </w:t>
      </w:r>
      <w:r w:rsidR="00400079" w:rsidRPr="00400079">
        <w:rPr>
          <w:b/>
          <w:position w:val="-4"/>
          <w:sz w:val="36"/>
          <w:szCs w:val="36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24.75pt" o:ole="">
            <v:imagedata r:id="rId6" o:title=""/>
          </v:shape>
          <o:OLEObject Type="Embed" ProgID="Equation.DSMT4" ShapeID="_x0000_i1025" DrawAspect="Content" ObjectID="_1614338308" r:id="rId7"/>
        </w:object>
      </w:r>
      <w:r w:rsidRPr="00400079">
        <w:rPr>
          <w:b/>
          <w:sz w:val="36"/>
          <w:szCs w:val="36"/>
        </w:rPr>
        <w:t xml:space="preserve"> condiţionat de ceea ce se ştie despre celelalte noduri din reţea, este necesară cunoaşterea a trei tipuri de informaţii:</w:t>
      </w:r>
    </w:p>
    <w:p w:rsidR="00400079" w:rsidRPr="00400079" w:rsidRDefault="00400079" w:rsidP="00400079">
      <w:pPr>
        <w:pStyle w:val="ecuatie"/>
        <w:spacing w:line="240" w:lineRule="auto"/>
        <w:jc w:val="both"/>
        <w:rPr>
          <w:b/>
          <w:sz w:val="36"/>
          <w:szCs w:val="36"/>
        </w:rPr>
      </w:pPr>
    </w:p>
    <w:p w:rsidR="00400079" w:rsidRPr="00400079" w:rsidRDefault="00400079" w:rsidP="00400079">
      <w:pPr>
        <w:pStyle w:val="ecuatie"/>
        <w:numPr>
          <w:ilvl w:val="0"/>
          <w:numId w:val="3"/>
        </w:numPr>
        <w:jc w:val="both"/>
        <w:rPr>
          <w:b/>
          <w:sz w:val="36"/>
          <w:szCs w:val="36"/>
        </w:rPr>
      </w:pPr>
      <w:r w:rsidRPr="00400079">
        <w:rPr>
          <w:b/>
          <w:sz w:val="36"/>
          <w:szCs w:val="36"/>
        </w:rPr>
        <w:t xml:space="preserve">suportul total care soseşte în </w:t>
      </w:r>
      <w:r w:rsidRPr="00400079">
        <w:rPr>
          <w:b/>
          <w:position w:val="-4"/>
          <w:sz w:val="36"/>
          <w:szCs w:val="36"/>
        </w:rPr>
        <w:object w:dxaOrig="240" w:dyaOrig="260">
          <v:shape id="_x0000_i1026" type="#_x0000_t75" style="width:20.25pt;height:22.5pt" o:ole="">
            <v:imagedata r:id="rId6" o:title=""/>
          </v:shape>
          <o:OLEObject Type="Embed" ProgID="Equation.DSMT4" ShapeID="_x0000_i1026" DrawAspect="Content" ObjectID="_1614338309" r:id="rId8"/>
        </w:object>
      </w:r>
      <w:r w:rsidRPr="00400079">
        <w:rPr>
          <w:b/>
          <w:sz w:val="36"/>
          <w:szCs w:val="36"/>
        </w:rPr>
        <w:t xml:space="preserve"> de la nodurile sale </w:t>
      </w:r>
      <w:r w:rsidRPr="00400079">
        <w:rPr>
          <w:b/>
          <w:sz w:val="36"/>
          <w:szCs w:val="36"/>
          <w:u w:val="single"/>
        </w:rPr>
        <w:t>părinte</w:t>
      </w:r>
      <w:r w:rsidRPr="00400079">
        <w:rPr>
          <w:b/>
          <w:sz w:val="36"/>
          <w:szCs w:val="36"/>
        </w:rPr>
        <w:t xml:space="preserve"> (reprezentând </w:t>
      </w:r>
      <w:r w:rsidRPr="00400079">
        <w:rPr>
          <w:b/>
          <w:sz w:val="36"/>
          <w:szCs w:val="36"/>
          <w:u w:val="single"/>
        </w:rPr>
        <w:t>cauzele</w:t>
      </w:r>
      <w:r w:rsidRPr="00400079">
        <w:rPr>
          <w:b/>
          <w:sz w:val="36"/>
          <w:szCs w:val="36"/>
        </w:rPr>
        <w:t xml:space="preserve"> sale);</w:t>
      </w:r>
    </w:p>
    <w:p w:rsidR="00400079" w:rsidRPr="00400079" w:rsidRDefault="00400079" w:rsidP="00400079">
      <w:pPr>
        <w:pStyle w:val="ecuatie"/>
        <w:numPr>
          <w:ilvl w:val="0"/>
          <w:numId w:val="3"/>
        </w:numPr>
        <w:jc w:val="both"/>
        <w:rPr>
          <w:b/>
          <w:sz w:val="36"/>
          <w:szCs w:val="36"/>
        </w:rPr>
      </w:pPr>
      <w:r w:rsidRPr="00400079">
        <w:rPr>
          <w:b/>
          <w:sz w:val="36"/>
          <w:szCs w:val="36"/>
        </w:rPr>
        <w:t xml:space="preserve">suportul total care soseşte în </w:t>
      </w:r>
      <w:r w:rsidRPr="00400079">
        <w:rPr>
          <w:b/>
          <w:position w:val="-4"/>
          <w:sz w:val="36"/>
          <w:szCs w:val="36"/>
        </w:rPr>
        <w:object w:dxaOrig="240" w:dyaOrig="260">
          <v:shape id="_x0000_i1027" type="#_x0000_t75" style="width:21pt;height:22.5pt" o:ole="">
            <v:imagedata r:id="rId6" o:title=""/>
          </v:shape>
          <o:OLEObject Type="Embed" ProgID="Equation.DSMT4" ShapeID="_x0000_i1027" DrawAspect="Content" ObjectID="_1614338310" r:id="rId9"/>
        </w:object>
      </w:r>
      <w:r w:rsidRPr="00400079">
        <w:rPr>
          <w:b/>
          <w:sz w:val="36"/>
          <w:szCs w:val="36"/>
        </w:rPr>
        <w:t xml:space="preserve"> de la </w:t>
      </w:r>
      <w:r w:rsidRPr="00400079">
        <w:rPr>
          <w:b/>
          <w:sz w:val="36"/>
          <w:szCs w:val="36"/>
          <w:u w:val="single"/>
        </w:rPr>
        <w:t>fiii</w:t>
      </w:r>
      <w:r w:rsidRPr="00400079">
        <w:rPr>
          <w:b/>
          <w:sz w:val="36"/>
          <w:szCs w:val="36"/>
        </w:rPr>
        <w:t xml:space="preserve"> acestuia (reprezentând </w:t>
      </w:r>
      <w:r w:rsidRPr="00400079">
        <w:rPr>
          <w:b/>
          <w:sz w:val="36"/>
          <w:szCs w:val="36"/>
          <w:u w:val="single"/>
        </w:rPr>
        <w:t>simptomele</w:t>
      </w:r>
      <w:r w:rsidRPr="00400079">
        <w:rPr>
          <w:b/>
          <w:sz w:val="36"/>
          <w:szCs w:val="36"/>
        </w:rPr>
        <w:t xml:space="preserve"> sale);</w:t>
      </w:r>
    </w:p>
    <w:p w:rsidR="00400079" w:rsidRPr="00400079" w:rsidRDefault="00400079" w:rsidP="00400079">
      <w:pPr>
        <w:pStyle w:val="ecuatie"/>
        <w:numPr>
          <w:ilvl w:val="0"/>
          <w:numId w:val="3"/>
        </w:numPr>
        <w:jc w:val="both"/>
        <w:rPr>
          <w:b/>
          <w:sz w:val="36"/>
          <w:szCs w:val="36"/>
        </w:rPr>
      </w:pPr>
      <w:r w:rsidRPr="00400079">
        <w:rPr>
          <w:b/>
          <w:sz w:val="36"/>
          <w:szCs w:val="36"/>
        </w:rPr>
        <w:t xml:space="preserve">intrarea în matricea fixată de probabilităţi condiţionate care face </w:t>
      </w:r>
      <w:r w:rsidRPr="00400079">
        <w:rPr>
          <w:b/>
          <w:sz w:val="36"/>
          <w:szCs w:val="36"/>
          <w:u w:val="single"/>
        </w:rPr>
        <w:t xml:space="preserve">legătura dintre nodul </w:t>
      </w:r>
      <w:r w:rsidRPr="00400079">
        <w:rPr>
          <w:b/>
          <w:position w:val="-4"/>
          <w:sz w:val="36"/>
          <w:szCs w:val="36"/>
          <w:u w:val="single"/>
        </w:rPr>
        <w:object w:dxaOrig="240" w:dyaOrig="260">
          <v:shape id="_x0000_i1028" type="#_x0000_t75" style="width:19.5pt;height:21pt" o:ole="">
            <v:imagedata r:id="rId6" o:title=""/>
          </v:shape>
          <o:OLEObject Type="Embed" ProgID="Equation.DSMT4" ShapeID="_x0000_i1028" DrawAspect="Content" ObjectID="_1614338311" r:id="rId10"/>
        </w:object>
      </w:r>
      <w:r w:rsidRPr="00400079">
        <w:rPr>
          <w:b/>
          <w:sz w:val="36"/>
          <w:szCs w:val="36"/>
          <w:u w:val="single"/>
        </w:rPr>
        <w:t xml:space="preserve"> şi cauzele sale</w:t>
      </w:r>
      <w:r w:rsidRPr="00400079">
        <w:rPr>
          <w:b/>
          <w:sz w:val="36"/>
          <w:szCs w:val="36"/>
        </w:rPr>
        <w:t>.</w:t>
      </w:r>
    </w:p>
    <w:p w:rsidR="00400079" w:rsidRDefault="00400079">
      <w:bookmarkStart w:id="0" w:name="_GoBack"/>
      <w:bookmarkEnd w:id="0"/>
    </w:p>
    <w:sectPr w:rsidR="00400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39C0"/>
    <w:multiLevelType w:val="hybridMultilevel"/>
    <w:tmpl w:val="97F4D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280D18"/>
    <w:multiLevelType w:val="hybridMultilevel"/>
    <w:tmpl w:val="001A5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6E078E"/>
    <w:multiLevelType w:val="hybridMultilevel"/>
    <w:tmpl w:val="26AE5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CF1"/>
    <w:rsid w:val="0035072C"/>
    <w:rsid w:val="00400079"/>
    <w:rsid w:val="0052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uatie">
    <w:name w:val="ecuatie"/>
    <w:basedOn w:val="Normal"/>
    <w:rsid w:val="00521CF1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ListParagraph">
    <w:name w:val="List Paragraph"/>
    <w:basedOn w:val="Normal"/>
    <w:uiPriority w:val="34"/>
    <w:qFormat/>
    <w:rsid w:val="004000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uatie">
    <w:name w:val="ecuatie"/>
    <w:basedOn w:val="Normal"/>
    <w:rsid w:val="00521CF1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ListParagraph">
    <w:name w:val="List Paragraph"/>
    <w:basedOn w:val="Normal"/>
    <w:uiPriority w:val="34"/>
    <w:qFormat/>
    <w:rsid w:val="00400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3</cp:revision>
  <dcterms:created xsi:type="dcterms:W3CDTF">2019-03-17T12:24:00Z</dcterms:created>
  <dcterms:modified xsi:type="dcterms:W3CDTF">2019-03-17T12:32:00Z</dcterms:modified>
</cp:coreProperties>
</file>