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PCBA1_10.jpg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20:37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4 ball(s) in the 10-25% process-indicator band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2.8638 %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2.4701 %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10.6732 %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7.8123 %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252 acceptable / 4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10.67%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28.0% of ball diameter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199</w:t>
            </w:r>
          </w:p>
        </w:tc>
        <w:tc>
          <w:tcPr>
            <w:tcW w:type="dxa" w:w="1440"/>
          </w:tcPr>
          <w:p>
            <w:r>
              <w:t>2471</w:t>
            </w:r>
          </w:p>
        </w:tc>
        <w:tc>
          <w:tcPr>
            <w:tcW w:type="dxa" w:w="1440"/>
          </w:tcPr>
          <w:p>
            <w:r>
              <w:t>1934</w:t>
            </w:r>
          </w:p>
        </w:tc>
        <w:tc>
          <w:tcPr>
            <w:tcW w:type="dxa" w:w="1440"/>
          </w:tcPr>
          <w:p>
            <w:r>
              <w:t>10.67</w:t>
            </w:r>
          </w:p>
        </w:tc>
        <w:tc>
          <w:tcPr>
            <w:tcW w:type="dxa" w:w="1440"/>
          </w:tcPr>
          <w:p>
            <w:r>
              <w:t>5.01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373</w:t>
            </w:r>
          </w:p>
        </w:tc>
        <w:tc>
          <w:tcPr>
            <w:tcW w:type="dxa" w:w="1440"/>
          </w:tcPr>
          <w:p>
            <w:r>
              <w:t>1939</w:t>
            </w:r>
          </w:p>
        </w:tc>
        <w:tc>
          <w:tcPr>
            <w:tcW w:type="dxa" w:w="1440"/>
          </w:tcPr>
          <w:p>
            <w:r>
              <w:t>10.52</w:t>
            </w:r>
          </w:p>
        </w:tc>
        <w:tc>
          <w:tcPr>
            <w:tcW w:type="dxa" w:w="1440"/>
          </w:tcPr>
          <w:p>
            <w:r>
              <w:t>5.86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2321</w:t>
            </w:r>
          </w:p>
        </w:tc>
        <w:tc>
          <w:tcPr>
            <w:tcW w:type="dxa" w:w="1440"/>
          </w:tcPr>
          <w:p>
            <w:r>
              <w:t>1784</w:t>
            </w:r>
          </w:p>
        </w:tc>
        <w:tc>
          <w:tcPr>
            <w:tcW w:type="dxa" w:w="1440"/>
          </w:tcPr>
          <w:p>
            <w:r>
              <w:t>10.25</w:t>
            </w:r>
          </w:p>
        </w:tc>
        <w:tc>
          <w:tcPr>
            <w:tcW w:type="dxa" w:w="1440"/>
          </w:tcPr>
          <w:p>
            <w:r>
              <w:t>7.81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104</w:t>
            </w:r>
          </w:p>
        </w:tc>
        <w:tc>
          <w:tcPr>
            <w:tcW w:type="dxa" w:w="1440"/>
          </w:tcPr>
          <w:p>
            <w:r>
              <w:t>2470</w:t>
            </w:r>
          </w:p>
        </w:tc>
        <w:tc>
          <w:tcPr>
            <w:tcW w:type="dxa" w:w="1440"/>
          </w:tcPr>
          <w:p>
            <w:r>
              <w:t>1036</w:t>
            </w:r>
          </w:p>
        </w:tc>
        <w:tc>
          <w:tcPr>
            <w:tcW w:type="dxa" w:w="1440"/>
          </w:tcPr>
          <w:p>
            <w:r>
              <w:t>10.03</w:t>
            </w:r>
          </w:p>
        </w:tc>
        <w:tc>
          <w:tcPr>
            <w:tcW w:type="dxa" w:w="1440"/>
          </w:tcPr>
          <w:p>
            <w:r>
              <w:t>4.98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166</w:t>
            </w:r>
          </w:p>
        </w:tc>
        <w:tc>
          <w:tcPr>
            <w:tcW w:type="dxa" w:w="1440"/>
          </w:tcPr>
          <w:p>
            <w:r>
              <w:t>2470</w:t>
            </w:r>
          </w:p>
        </w:tc>
        <w:tc>
          <w:tcPr>
            <w:tcW w:type="dxa" w:w="1440"/>
          </w:tcPr>
          <w:p>
            <w:r>
              <w:t>1634</w:t>
            </w:r>
          </w:p>
        </w:tc>
        <w:tc>
          <w:tcPr>
            <w:tcW w:type="dxa" w:w="1440"/>
          </w:tcPr>
          <w:p>
            <w:r>
              <w:t>8.61</w:t>
            </w:r>
          </w:p>
        </w:tc>
        <w:tc>
          <w:tcPr>
            <w:tcW w:type="dxa" w:w="1440"/>
          </w:tcPr>
          <w:p>
            <w:r>
              <w:t>6.55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2469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7.90</w:t>
            </w:r>
          </w:p>
        </w:tc>
        <w:tc>
          <w:tcPr>
            <w:tcW w:type="dxa" w:w="1440"/>
          </w:tcPr>
          <w:p>
            <w:r>
              <w:t>2.72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175</w:t>
            </w:r>
          </w:p>
        </w:tc>
        <w:tc>
          <w:tcPr>
            <w:tcW w:type="dxa" w:w="1440"/>
          </w:tcPr>
          <w:p>
            <w:r>
              <w:t>372</w:t>
            </w:r>
          </w:p>
        </w:tc>
        <w:tc>
          <w:tcPr>
            <w:tcW w:type="dxa" w:w="1440"/>
          </w:tcPr>
          <w:p>
            <w:r>
              <w:t>1638</w:t>
            </w:r>
          </w:p>
        </w:tc>
        <w:tc>
          <w:tcPr>
            <w:tcW w:type="dxa" w:w="1440"/>
          </w:tcPr>
          <w:p>
            <w:r>
              <w:t>7.89</w:t>
            </w:r>
          </w:p>
        </w:tc>
        <w:tc>
          <w:tcPr>
            <w:tcW w:type="dxa" w:w="1440"/>
          </w:tcPr>
          <w:p>
            <w:r>
              <w:t>3.10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235</w:t>
            </w:r>
          </w:p>
        </w:tc>
        <w:tc>
          <w:tcPr>
            <w:tcW w:type="dxa" w:w="1440"/>
          </w:tcPr>
          <w:p>
            <w:r>
              <w:t>525</w:t>
            </w:r>
          </w:p>
        </w:tc>
        <w:tc>
          <w:tcPr>
            <w:tcW w:type="dxa" w:w="1440"/>
          </w:tcPr>
          <w:p>
            <w:r>
              <w:t>2237</w:t>
            </w:r>
          </w:p>
        </w:tc>
        <w:tc>
          <w:tcPr>
            <w:tcW w:type="dxa" w:w="1440"/>
          </w:tcPr>
          <w:p>
            <w:r>
              <w:t>7.67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186</w:t>
            </w:r>
          </w:p>
        </w:tc>
        <w:tc>
          <w:tcPr>
            <w:tcW w:type="dxa" w:w="1440"/>
          </w:tcPr>
          <w:p>
            <w:r>
              <w:t>973</w:t>
            </w:r>
          </w:p>
        </w:tc>
        <w:tc>
          <w:tcPr>
            <w:tcW w:type="dxa" w:w="1440"/>
          </w:tcPr>
          <w:p>
            <w:r>
              <w:t>1787</w:t>
            </w:r>
          </w:p>
        </w:tc>
        <w:tc>
          <w:tcPr>
            <w:tcW w:type="dxa" w:w="1440"/>
          </w:tcPr>
          <w:p>
            <w:r>
              <w:t>7.57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137</w:t>
            </w:r>
          </w:p>
        </w:tc>
        <w:tc>
          <w:tcPr>
            <w:tcW w:type="dxa" w:w="1440"/>
          </w:tcPr>
          <w:p>
            <w:r>
              <w:t>2320</w:t>
            </w:r>
          </w:p>
        </w:tc>
        <w:tc>
          <w:tcPr>
            <w:tcW w:type="dxa" w:w="1440"/>
          </w:tcPr>
          <w:p>
            <w:r>
              <w:t>1336</w:t>
            </w:r>
          </w:p>
        </w:tc>
        <w:tc>
          <w:tcPr>
            <w:tcW w:type="dxa" w:w="1440"/>
          </w:tcPr>
          <w:p>
            <w:r>
              <w:t>6.93</w:t>
            </w:r>
          </w:p>
        </w:tc>
        <w:tc>
          <w:tcPr>
            <w:tcW w:type="dxa" w:w="1440"/>
          </w:tcPr>
          <w:p>
            <w:r>
              <w:t>2.34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10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1_10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252 PASS / 4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#199 at (2471, 1934): total 10.67%, largest single 5.01% -&gt; PROCESS INDICATOR</w:t>
      </w:r>
    </w:p>
    <w:p>
      <w:pPr>
        <w:pStyle w:val="ListBullet"/>
      </w:pPr>
      <w:r>
        <w:t>Ball #208 at (373, 1939): total 10.52%, largest single 5.86% -&gt; PROCESS INDICATOR</w:t>
      </w:r>
    </w:p>
    <w:p>
      <w:pPr>
        <w:pStyle w:val="ListBullet"/>
      </w:pPr>
      <w:r>
        <w:t>Ball #180 at (2321, 1784): total 10.25%, largest single 7.81% -&gt; PROCESS INDICATOR</w:t>
      </w:r>
    </w:p>
    <w:p>
      <w:pPr>
        <w:pStyle w:val="ListBullet"/>
      </w:pPr>
      <w:r>
        <w:t>Ball #104 at (2470, 1036): total 10.03%, largest single 4.98% -&gt; PROCESS INDICATOR</w:t>
      </w:r>
    </w:p>
    <w:p>
      <w:pPr>
        <w:pStyle w:val="ListBullet"/>
      </w:pPr>
      <w:r>
        <w:t>Ball #166 at (2470, 1634): total 8.61%, largest single 6.55% -&gt; ACCEPTABLE</w:t>
      </w:r>
    </w:p>
    <w:p>
      <w:pPr>
        <w:pStyle w:val="ListBullet"/>
      </w:pPr>
      <w:r>
        <w:t>Ball # 13 at (2469, 138): total 7.90%, largest single 2.72% -&gt; ACCEPTABLE</w:t>
      </w:r>
    </w:p>
    <w:p>
      <w:pPr>
        <w:pStyle w:val="ListBullet"/>
      </w:pPr>
      <w:r>
        <w:t>Ball #175 at (372, 1638): total 7.89%, largest single 3.10% -&gt; ACCEPTABLE</w:t>
      </w:r>
    </w:p>
    <w:p>
      <w:pPr>
        <w:pStyle w:val="ListBullet"/>
      </w:pPr>
      <w:r>
        <w:t>Ball #235 at (525, 2237): total 7.67%, largest single 2.96% -&gt; ACCEPTABLE</w:t>
      </w:r>
    </w:p>
    <w:p>
      <w:pPr>
        <w:pStyle w:val="ListBullet"/>
      </w:pPr>
      <w:r>
        <w:t>Ball #186 at (973, 1787): total 7.57%, largest single 2.96% -&gt; ACCEPTABLE</w:t>
      </w:r>
    </w:p>
    <w:p>
      <w:pPr>
        <w:pStyle w:val="ListBullet"/>
      </w:pPr>
      <w:r>
        <w:t>Ball #137 at (2320, 1336): total 6.93%, largest single 2.34%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20:37.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