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34"/>
          <w:szCs w:val="34"/>
        </w:rPr>
      </w:pPr>
      <w:bookmarkStart w:colFirst="0" w:colLast="0" w:name="_y7cd8svnghnj" w:id="0"/>
      <w:bookmarkEnd w:id="0"/>
      <w:r w:rsidDel="00000000" w:rsidR="00000000" w:rsidRPr="00000000">
        <w:rPr>
          <w:rFonts w:ascii="Times New Roman" w:cs="Times New Roman" w:eastAsia="Times New Roman" w:hAnsi="Times New Roman"/>
          <w:b w:val="1"/>
          <w:sz w:val="34"/>
          <w:szCs w:val="34"/>
          <w:rtl w:val="0"/>
        </w:rPr>
        <w:t xml:space="preserve">Tehnologia OpenGL</w:t>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rPr>
      </w:pPr>
      <w:bookmarkStart w:colFirst="0" w:colLast="0" w:name="_ujiqyu8rd97h" w:id="1"/>
      <w:bookmarkEnd w:id="1"/>
      <w:r w:rsidDel="00000000" w:rsidR="00000000" w:rsidRPr="00000000">
        <w:rPr>
          <w:rFonts w:ascii="Times New Roman" w:cs="Times New Roman" w:eastAsia="Times New Roman" w:hAnsi="Times New Roman"/>
          <w:b w:val="1"/>
          <w:color w:val="000000"/>
          <w:rtl w:val="0"/>
        </w:rPr>
        <w:t xml:space="preserve">Introducere</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(Open Graphics Library) este o biblioteca grafica utilizata pe scara larga pentru crearea de aplicatii grafice 2D si 3D. Dezvoltata initial in anii 1990, OpenGL a evoluat constant, devenind un standard industrial pentru dezvoltarea graficii computerizate. Aceasta tehnologie este folosita in diverse domenii, de la jocuri video si simulatii, pana la aplicatii de vizualizare 3D.</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rPr>
      </w:pPr>
      <w:bookmarkStart w:colFirst="0" w:colLast="0" w:name="_w5zh702tauxh" w:id="2"/>
      <w:bookmarkEnd w:id="2"/>
      <w:r w:rsidDel="00000000" w:rsidR="00000000" w:rsidRPr="00000000">
        <w:rPr>
          <w:rFonts w:ascii="Times New Roman" w:cs="Times New Roman" w:eastAsia="Times New Roman" w:hAnsi="Times New Roman"/>
          <w:b w:val="1"/>
          <w:color w:val="000000"/>
          <w:rtl w:val="0"/>
        </w:rPr>
        <w:t xml:space="preserve">Opinii personale</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ca OpenGL ramane o tehnologie importanta si folositoare in domeniul graficii computerizate. Flexibilitatea sa si compatibilitatea cu diverse platforme il fac o alegere preferata pentru dezvoltatori. Cu toate acestea, aparitia unor alternative precum DirectX si Vulkan aduce provocari, dar si oportunitati de imbunatatire a performantelor si a interactiunii cu hardware-ul grafic.</w:t>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rPr>
      </w:pPr>
      <w:bookmarkStart w:colFirst="0" w:colLast="0" w:name="_80854y50lvq7" w:id="3"/>
      <w:bookmarkEnd w:id="3"/>
      <w:r w:rsidDel="00000000" w:rsidR="00000000" w:rsidRPr="00000000">
        <w:rPr>
          <w:rFonts w:ascii="Times New Roman" w:cs="Times New Roman" w:eastAsia="Times New Roman" w:hAnsi="Times New Roman"/>
          <w:b w:val="1"/>
          <w:color w:val="000000"/>
          <w:rtl w:val="0"/>
        </w:rPr>
        <w:t xml:space="preserve">Puncte tari ale OpenGL</w:t>
      </w:r>
    </w:p>
    <w:p w:rsidR="00000000" w:rsidDel="00000000" w:rsidP="00000000" w:rsidRDefault="00000000" w:rsidRPr="00000000" w14:paraId="00000007">
      <w:pPr>
        <w:spacing w:after="240" w:before="24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Portabilitate</w:t>
      </w:r>
      <w:r w:rsidDel="00000000" w:rsidR="00000000" w:rsidRPr="00000000">
        <w:rPr>
          <w:rFonts w:ascii="Times New Roman" w:cs="Times New Roman" w:eastAsia="Times New Roman" w:hAnsi="Times New Roman"/>
          <w:sz w:val="24"/>
          <w:szCs w:val="24"/>
          <w:rtl w:val="0"/>
        </w:rPr>
        <w:t xml:space="preserve">: OpenGL functioneaza pe multiple platforme (Windows, macOS, Linux), ceea ce il face accesibil pentru o gama larga de dezvoltatori.</w:t>
      </w:r>
    </w:p>
    <w:p w:rsidR="00000000" w:rsidDel="00000000" w:rsidP="00000000" w:rsidRDefault="00000000" w:rsidRPr="00000000" w14:paraId="00000008">
      <w:pPr>
        <w:spacing w:after="240" w:before="24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Standardizare</w:t>
      </w:r>
      <w:r w:rsidDel="00000000" w:rsidR="00000000" w:rsidRPr="00000000">
        <w:rPr>
          <w:rFonts w:ascii="Times New Roman" w:cs="Times New Roman" w:eastAsia="Times New Roman" w:hAnsi="Times New Roman"/>
          <w:sz w:val="24"/>
          <w:szCs w:val="24"/>
          <w:rtl w:val="0"/>
        </w:rPr>
        <w:t xml:space="preserve">: Fiind un standard deschis, OpenGL beneficiaza de suportul unei comunitati mari si de o documentatie extensiva.</w:t>
      </w:r>
    </w:p>
    <w:p w:rsidR="00000000" w:rsidDel="00000000" w:rsidP="00000000" w:rsidRDefault="00000000" w:rsidRPr="00000000" w14:paraId="00000009">
      <w:pPr>
        <w:spacing w:after="240" w:before="24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Flexibilitate</w:t>
      </w:r>
      <w:r w:rsidDel="00000000" w:rsidR="00000000" w:rsidRPr="00000000">
        <w:rPr>
          <w:rFonts w:ascii="Times New Roman" w:cs="Times New Roman" w:eastAsia="Times New Roman" w:hAnsi="Times New Roman"/>
          <w:sz w:val="24"/>
          <w:szCs w:val="24"/>
          <w:rtl w:val="0"/>
        </w:rPr>
        <w:t xml:space="preserve">: Ofera un set bogat de functii pentru manipularea graficii 2D si 3D, permitand dezvoltatorilor sa creeze efecte vizuale complexe.</w:t>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b w:val="1"/>
          <w:color w:val="000000"/>
        </w:rPr>
      </w:pPr>
      <w:bookmarkStart w:colFirst="0" w:colLast="0" w:name="_sce1zx2u2r4i" w:id="4"/>
      <w:bookmarkEnd w:id="4"/>
      <w:r w:rsidDel="00000000" w:rsidR="00000000" w:rsidRPr="00000000">
        <w:rPr>
          <w:rFonts w:ascii="Times New Roman" w:cs="Times New Roman" w:eastAsia="Times New Roman" w:hAnsi="Times New Roman"/>
          <w:b w:val="1"/>
          <w:color w:val="000000"/>
          <w:rtl w:val="0"/>
        </w:rPr>
        <w:t xml:space="preserve">Puncte slabe ale OpenGL</w:t>
      </w:r>
    </w:p>
    <w:p w:rsidR="00000000" w:rsidDel="00000000" w:rsidP="00000000" w:rsidRDefault="00000000" w:rsidRPr="00000000" w14:paraId="0000000B">
      <w:pPr>
        <w:spacing w:after="240" w:before="24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Complexitate</w:t>
      </w:r>
      <w:r w:rsidDel="00000000" w:rsidR="00000000" w:rsidRPr="00000000">
        <w:rPr>
          <w:rFonts w:ascii="Times New Roman" w:cs="Times New Roman" w:eastAsia="Times New Roman" w:hAnsi="Times New Roman"/>
          <w:sz w:val="24"/>
          <w:szCs w:val="24"/>
          <w:rtl w:val="0"/>
        </w:rPr>
        <w:t xml:space="preserve">: API-ul poate fi complicat pentru incepatori, avand o curba de invatare abrupta, mai ales in gestionarea shader-elor si a pipeline-ului grafic.</w:t>
      </w:r>
    </w:p>
    <w:p w:rsidR="00000000" w:rsidDel="00000000" w:rsidP="00000000" w:rsidRDefault="00000000" w:rsidRPr="00000000" w14:paraId="0000000C">
      <w:pPr>
        <w:spacing w:after="240" w:before="24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Performante</w:t>
      </w:r>
      <w:r w:rsidDel="00000000" w:rsidR="00000000" w:rsidRPr="00000000">
        <w:rPr>
          <w:rFonts w:ascii="Times New Roman" w:cs="Times New Roman" w:eastAsia="Times New Roman" w:hAnsi="Times New Roman"/>
          <w:sz w:val="24"/>
          <w:szCs w:val="24"/>
          <w:rtl w:val="0"/>
        </w:rPr>
        <w:t xml:space="preserve">: Deși performant in multe scenarii, OpenGL poate fi mai lent comparativ cu alternativele sale mai moderne, cum ar fi Vulkan, care ofera un control mai direct asupra hardware-ului.</w:t>
      </w:r>
    </w:p>
    <w:p w:rsidR="00000000" w:rsidDel="00000000" w:rsidP="00000000" w:rsidRDefault="00000000" w:rsidRPr="00000000" w14:paraId="0000000D">
      <w:pPr>
        <w:spacing w:after="240" w:before="24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Evolutie lenta</w:t>
      </w:r>
      <w:r w:rsidDel="00000000" w:rsidR="00000000" w:rsidRPr="00000000">
        <w:rPr>
          <w:rFonts w:ascii="Times New Roman" w:cs="Times New Roman" w:eastAsia="Times New Roman" w:hAnsi="Times New Roman"/>
          <w:sz w:val="24"/>
          <w:szCs w:val="24"/>
          <w:rtl w:val="0"/>
        </w:rPr>
        <w:t xml:space="preserve">: In comparatie cu alte tehnologii emergente, OpenGL nu a evoluat la fel de rapid in ceea ce priveste optimizarile pentru hardware-ul grafic modern.</w:t>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rPr>
      </w:pPr>
      <w:bookmarkStart w:colFirst="0" w:colLast="0" w:name="_1v3qp1apaeth" w:id="5"/>
      <w:bookmarkEnd w:id="5"/>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rPr>
      </w:pPr>
      <w:bookmarkStart w:colFirst="0" w:colLast="0" w:name="_vobzwc6sf191" w:id="6"/>
      <w:bookmarkEnd w:id="6"/>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rPr>
      </w:pPr>
      <w:bookmarkStart w:colFirst="0" w:colLast="0" w:name="_m71stzuu1yzy" w:id="7"/>
      <w:bookmarkEnd w:id="7"/>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b w:val="1"/>
          <w:color w:val="000000"/>
        </w:rPr>
      </w:pPr>
      <w:bookmarkStart w:colFirst="0" w:colLast="0" w:name="_4mify0g68s3k" w:id="8"/>
      <w:bookmarkEnd w:id="8"/>
      <w:r w:rsidDel="00000000" w:rsidR="00000000" w:rsidRPr="00000000">
        <w:rPr>
          <w:rFonts w:ascii="Times New Roman" w:cs="Times New Roman" w:eastAsia="Times New Roman" w:hAnsi="Times New Roman"/>
          <w:b w:val="1"/>
          <w:color w:val="000000"/>
          <w:rtl w:val="0"/>
        </w:rPr>
        <w:t xml:space="preserve">Modelul de automat cu stari finite al OpenGL</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utilizeaza un model de automat cu stari finite, ceea ce inseamna ca biblioteca opereaza printr-o serie de stari care definesc cum sunt procesate datele grafice. Aceasta abordare permite OpenGL sa comute rapid intre diferite configuratii ale pipeline-ului grafic, gestionand eficient schimbarile de stare necesare pentru randarea scenelor complexe.</w:t>
      </w:r>
    </w:p>
    <w:p w:rsidR="00000000" w:rsidDel="00000000" w:rsidP="00000000" w:rsidRDefault="00000000" w:rsidRPr="00000000" w14:paraId="0000001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uj0f9dqfyncz" w:id="9"/>
      <w:bookmarkEnd w:id="9"/>
      <w:r w:rsidDel="00000000" w:rsidR="00000000" w:rsidRPr="00000000">
        <w:rPr>
          <w:rFonts w:ascii="Times New Roman" w:cs="Times New Roman" w:eastAsia="Times New Roman" w:hAnsi="Times New Roman"/>
          <w:b w:val="1"/>
          <w:color w:val="000000"/>
          <w:rtl w:val="0"/>
        </w:rPr>
        <w:t xml:space="preserve">Impactul asupra procesului de randare</w:t>
      </w:r>
    </w:p>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Eficienta gestionarii resurselor</w:t>
      </w:r>
      <w:r w:rsidDel="00000000" w:rsidR="00000000" w:rsidRPr="00000000">
        <w:rPr>
          <w:rFonts w:ascii="Times New Roman" w:cs="Times New Roman" w:eastAsia="Times New Roman" w:hAnsi="Times New Roman"/>
          <w:sz w:val="24"/>
          <w:szCs w:val="24"/>
          <w:rtl w:val="0"/>
        </w:rPr>
        <w:t xml:space="preserve">: Prin pastrarea starilor si a setarilor in memorie, OpenGL poate minimiza overhead-ul asociat cu schimbarile frecvente de stare, ceea ce este esential in randarea in timp real.</w:t>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Fluxul de date</w:t>
      </w:r>
      <w:r w:rsidDel="00000000" w:rsidR="00000000" w:rsidRPr="00000000">
        <w:rPr>
          <w:rFonts w:ascii="Times New Roman" w:cs="Times New Roman" w:eastAsia="Times New Roman" w:hAnsi="Times New Roman"/>
          <w:sz w:val="24"/>
          <w:szCs w:val="24"/>
          <w:rtl w:val="0"/>
        </w:rPr>
        <w:t xml:space="preserve">: Fiecare stare poate influenta modul in care datele sunt prelucrate, de la transformarile geometrice, la aplicarea texturilor si a iluminarii. Acest model permite optimizarea fluxului de date, imbunatatind astfel performanta generala.</w:t>
      </w:r>
    </w:p>
    <w:p w:rsidR="00000000" w:rsidDel="00000000" w:rsidP="00000000" w:rsidRDefault="00000000" w:rsidRPr="00000000" w14:paraId="0000001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Modularitate</w:t>
      </w:r>
      <w:r w:rsidDel="00000000" w:rsidR="00000000" w:rsidRPr="00000000">
        <w:rPr>
          <w:rFonts w:ascii="Times New Roman" w:cs="Times New Roman" w:eastAsia="Times New Roman" w:hAnsi="Times New Roman"/>
          <w:sz w:val="24"/>
          <w:szCs w:val="24"/>
          <w:rtl w:val="0"/>
        </w:rPr>
        <w:t xml:space="preserve">: Datorita separarii functiilor prin stari, dezvoltatorii pot experimenta cu diferite tehnici de randare fara a afecta intregul sistem, facilitand inovarea si prototiparea rapida.</w:t>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000000"/>
        </w:rPr>
      </w:pPr>
      <w:bookmarkStart w:colFirst="0" w:colLast="0" w:name="_822cico0kvnt" w:id="10"/>
      <w:bookmarkEnd w:id="10"/>
      <w:r w:rsidDel="00000000" w:rsidR="00000000" w:rsidRPr="00000000">
        <w:rPr>
          <w:rFonts w:ascii="Times New Roman" w:cs="Times New Roman" w:eastAsia="Times New Roman" w:hAnsi="Times New Roman"/>
          <w:b w:val="1"/>
          <w:color w:val="000000"/>
          <w:rtl w:val="0"/>
        </w:rPr>
        <w:t xml:space="preserve">Concluzie</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ramane o tehnologie fundamentala in domeniul graficii computerizate, cu un impact semnificativ asupra modului in care dezvoltam aplicatii grafice. Desi are unele puncte slabe, cum ar fi complexitatea si performanta, avantajele sale, inclusiv portabilitatea si flexibilitatea, continua sa o faca relevanta. In plus, modelul de automat cu stari finite permite o gestionare eficienta a procesului de randare, demonstrand ca OpenGL ramane o alegere valoroasa pentru dezvoltatorii de astazi.</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