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5413D" w14:textId="798403BD" w:rsidR="00824AF5" w:rsidRDefault="00824AF5" w:rsidP="00824AF5">
      <w:pPr>
        <w:jc w:val="center"/>
        <w:rPr>
          <w:sz w:val="28"/>
          <w:szCs w:val="28"/>
        </w:rPr>
      </w:pPr>
      <w:r w:rsidRPr="00824AF5">
        <w:rPr>
          <w:sz w:val="28"/>
          <w:szCs w:val="28"/>
        </w:rPr>
        <w:t xml:space="preserve">Relatório de comparação </w:t>
      </w:r>
      <w:r w:rsidR="00F10956">
        <w:rPr>
          <w:sz w:val="28"/>
          <w:szCs w:val="28"/>
        </w:rPr>
        <w:t>e</w:t>
      </w:r>
      <w:r w:rsidRPr="00824AF5">
        <w:rPr>
          <w:sz w:val="28"/>
          <w:szCs w:val="28"/>
        </w:rPr>
        <w:t xml:space="preserve">ntre </w:t>
      </w:r>
      <w:proofErr w:type="spellStart"/>
      <w:r w:rsidRPr="00824AF5">
        <w:rPr>
          <w:sz w:val="28"/>
          <w:szCs w:val="28"/>
        </w:rPr>
        <w:t>MPSoCBench</w:t>
      </w:r>
      <w:proofErr w:type="spellEnd"/>
      <w:r w:rsidRPr="00824AF5">
        <w:rPr>
          <w:sz w:val="28"/>
          <w:szCs w:val="28"/>
        </w:rPr>
        <w:t xml:space="preserve"> e </w:t>
      </w:r>
      <w:proofErr w:type="spellStart"/>
      <w:r w:rsidRPr="00824AF5">
        <w:rPr>
          <w:sz w:val="28"/>
          <w:szCs w:val="28"/>
        </w:rPr>
        <w:t>OVPsim</w:t>
      </w:r>
      <w:proofErr w:type="spellEnd"/>
    </w:p>
    <w:p w14:paraId="0D367624" w14:textId="50FA9129" w:rsidR="00824AF5" w:rsidRDefault="00824AF5" w:rsidP="00824AF5">
      <w:pPr>
        <w:jc w:val="center"/>
        <w:rPr>
          <w:sz w:val="28"/>
          <w:szCs w:val="28"/>
        </w:rPr>
      </w:pPr>
      <w:r>
        <w:rPr>
          <w:sz w:val="28"/>
          <w:szCs w:val="28"/>
        </w:rPr>
        <w:t>Álisson Rigo e Andrei de Oliveira</w:t>
      </w:r>
    </w:p>
    <w:p w14:paraId="5E905132" w14:textId="49E946DC" w:rsidR="00824AF5" w:rsidRDefault="00824AF5" w:rsidP="00824AF5">
      <w:pPr>
        <w:rPr>
          <w:sz w:val="28"/>
          <w:szCs w:val="28"/>
        </w:rPr>
      </w:pPr>
    </w:p>
    <w:p w14:paraId="15503367" w14:textId="0BA62E7B" w:rsidR="00824AF5" w:rsidRDefault="00824AF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Para a elaboração desse relatório foi desenvolvido um algoritmo que calcula a raiz quadrada de N números através do método de divisão. A escolha desse método, visto que existe uma função já existente na linguagem C utilizada, foi para que o processo fosse um pouco mais lento, permitindo assim uma analise </w:t>
      </w:r>
      <w:r w:rsidR="00FC5A75">
        <w:rPr>
          <w:sz w:val="28"/>
          <w:szCs w:val="28"/>
        </w:rPr>
        <w:t xml:space="preserve">facilitada dos dados em questão. </w:t>
      </w:r>
    </w:p>
    <w:p w14:paraId="0151EB0C" w14:textId="60FD8AE4" w:rsidR="00FC5A75" w:rsidRDefault="00FC5A7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A plataforma da </w:t>
      </w:r>
      <w:proofErr w:type="spellStart"/>
      <w:r>
        <w:rPr>
          <w:sz w:val="28"/>
          <w:szCs w:val="28"/>
        </w:rPr>
        <w:t>MPSoCBench</w:t>
      </w:r>
      <w:proofErr w:type="spellEnd"/>
      <w:r>
        <w:rPr>
          <w:sz w:val="28"/>
          <w:szCs w:val="28"/>
        </w:rPr>
        <w:t xml:space="preserve"> foi executada em um Docker rodando em sistema operacional Linux, Ubuntu 16 e a plataforma da </w:t>
      </w:r>
      <w:proofErr w:type="spellStart"/>
      <w:r>
        <w:rPr>
          <w:sz w:val="28"/>
          <w:szCs w:val="28"/>
        </w:rPr>
        <w:t>OVPsim</w:t>
      </w:r>
      <w:proofErr w:type="spellEnd"/>
      <w:r>
        <w:rPr>
          <w:sz w:val="28"/>
          <w:szCs w:val="28"/>
        </w:rPr>
        <w:t xml:space="preserve"> foi executada diretamente de um terminal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 xml:space="preserve"> no sistema operacional Windows. </w:t>
      </w:r>
    </w:p>
    <w:p w14:paraId="26C38BCD" w14:textId="5185491D" w:rsidR="00FC5A75" w:rsidRDefault="00FC5A7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Na </w:t>
      </w:r>
      <w:proofErr w:type="spellStart"/>
      <w:r>
        <w:rPr>
          <w:sz w:val="28"/>
          <w:szCs w:val="28"/>
        </w:rPr>
        <w:t>MPSoCBench</w:t>
      </w:r>
      <w:proofErr w:type="spellEnd"/>
      <w:r>
        <w:rPr>
          <w:sz w:val="28"/>
          <w:szCs w:val="28"/>
        </w:rPr>
        <w:t xml:space="preserve"> o algoritmo usa </w:t>
      </w:r>
      <w:proofErr w:type="spellStart"/>
      <w:r>
        <w:rPr>
          <w:sz w:val="28"/>
          <w:szCs w:val="28"/>
        </w:rPr>
        <w:t>pThread</w:t>
      </w:r>
      <w:proofErr w:type="spellEnd"/>
      <w:r>
        <w:rPr>
          <w:sz w:val="28"/>
          <w:szCs w:val="28"/>
        </w:rPr>
        <w:t xml:space="preserve"> para gerar as thread de execução e simular os núcleos de processamento da plataforma. Foram usados 4 núcleos onde a memoria a ser compartilhada é dividida em 4 partes para gerar o menor conflito possível. Quando o algoritmo que calcula as raízes terminal e voltam para a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, os valores são escritos na tela. </w:t>
      </w:r>
    </w:p>
    <w:p w14:paraId="0152C0E5" w14:textId="45DC22BD" w:rsidR="00FC5A75" w:rsidRDefault="00FC5A7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Já no </w:t>
      </w:r>
      <w:proofErr w:type="spellStart"/>
      <w:r>
        <w:rPr>
          <w:sz w:val="28"/>
          <w:szCs w:val="28"/>
        </w:rPr>
        <w:t>OVPsim</w:t>
      </w:r>
      <w:proofErr w:type="spellEnd"/>
      <w:r>
        <w:rPr>
          <w:sz w:val="28"/>
          <w:szCs w:val="28"/>
        </w:rPr>
        <w:t xml:space="preserve">, o algoritmo teve que ser um pouco adaptado. Como o mesmo já inicia com os processadores individuais e executa o mesmo código nos 3 sem nenhuma parte naturalmente sequencial entre eles, um dos 4 núcleos teve de ficar responsável por esse gerenciamento. </w:t>
      </w:r>
    </w:p>
    <w:p w14:paraId="292D7CFC" w14:textId="4DCCA120" w:rsidR="00FC5A75" w:rsidRDefault="00FC5A7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Quando o algoritmo é executado o núcleo 0 fica responsável pela divisão das tarefas e pela escrita na tela, enquanto os outros 3 fazem os cálculos realizados com a mesma quantidade de amostras e a mesma forma de calcular as raízes. </w:t>
      </w:r>
    </w:p>
    <w:p w14:paraId="3E4E3845" w14:textId="10E4D756" w:rsidR="00FC5A75" w:rsidRDefault="00FC5A75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As duas plataformas informam o tempo total gasto com a operação, </w:t>
      </w:r>
      <w:r w:rsidR="00EF6BCA">
        <w:rPr>
          <w:sz w:val="28"/>
          <w:szCs w:val="28"/>
        </w:rPr>
        <w:t xml:space="preserve">e </w:t>
      </w:r>
      <w:proofErr w:type="spellStart"/>
      <w:r w:rsidR="00EF6BCA">
        <w:rPr>
          <w:sz w:val="28"/>
          <w:szCs w:val="28"/>
        </w:rPr>
        <w:t>MPSoCBench</w:t>
      </w:r>
      <w:proofErr w:type="spellEnd"/>
      <w:r w:rsidR="00EF6BCA">
        <w:rPr>
          <w:sz w:val="28"/>
          <w:szCs w:val="28"/>
        </w:rPr>
        <w:t xml:space="preserve"> obteve um total de 25</w:t>
      </w:r>
      <w:r w:rsidR="00D522FE">
        <w:rPr>
          <w:sz w:val="28"/>
          <w:szCs w:val="28"/>
        </w:rPr>
        <w:t>.17</w:t>
      </w:r>
      <w:r w:rsidR="00EF6BCA">
        <w:rPr>
          <w:sz w:val="28"/>
          <w:szCs w:val="28"/>
        </w:rPr>
        <w:t xml:space="preserve"> segundo para terminar a operação enquanto a </w:t>
      </w:r>
      <w:proofErr w:type="spellStart"/>
      <w:r w:rsidR="00EF6BCA">
        <w:rPr>
          <w:sz w:val="28"/>
          <w:szCs w:val="28"/>
        </w:rPr>
        <w:t>OVPsim</w:t>
      </w:r>
      <w:proofErr w:type="spellEnd"/>
      <w:r w:rsidR="00EF6BCA">
        <w:rPr>
          <w:sz w:val="28"/>
          <w:szCs w:val="28"/>
        </w:rPr>
        <w:t xml:space="preserve"> precisou de apenas 0.09 segundos mesmo estando com um núcleo a menos executando os cálculos. </w:t>
      </w:r>
    </w:p>
    <w:p w14:paraId="6F93C5ED" w14:textId="03351CED" w:rsidR="00EF6BCA" w:rsidRDefault="00EF6BCA" w:rsidP="00824AF5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  <w:t xml:space="preserve">Como pode ser observado, a plataforma da </w:t>
      </w:r>
      <w:proofErr w:type="spellStart"/>
      <w:r>
        <w:rPr>
          <w:sz w:val="28"/>
          <w:szCs w:val="28"/>
        </w:rPr>
        <w:t>OVPsim</w:t>
      </w:r>
      <w:proofErr w:type="spellEnd"/>
      <w:r>
        <w:rPr>
          <w:sz w:val="28"/>
          <w:szCs w:val="28"/>
        </w:rPr>
        <w:t xml:space="preserve"> pode ser considerada muito mais otimizada do que a </w:t>
      </w:r>
      <w:proofErr w:type="spellStart"/>
      <w:r>
        <w:rPr>
          <w:sz w:val="28"/>
          <w:szCs w:val="28"/>
        </w:rPr>
        <w:t>MPSoCBench</w:t>
      </w:r>
      <w:proofErr w:type="spellEnd"/>
      <w:r>
        <w:rPr>
          <w:sz w:val="28"/>
          <w:szCs w:val="28"/>
        </w:rPr>
        <w:t xml:space="preserve">. Isso pode ser justificado pelo falo de a </w:t>
      </w:r>
      <w:proofErr w:type="spellStart"/>
      <w:r>
        <w:rPr>
          <w:sz w:val="28"/>
          <w:szCs w:val="28"/>
        </w:rPr>
        <w:t>OVPsim</w:t>
      </w:r>
      <w:proofErr w:type="spellEnd"/>
      <w:r>
        <w:rPr>
          <w:sz w:val="28"/>
          <w:szCs w:val="28"/>
        </w:rPr>
        <w:t xml:space="preserve"> já ser um produto pronto para o mercado enquanto a </w:t>
      </w:r>
      <w:proofErr w:type="spellStart"/>
      <w:r>
        <w:rPr>
          <w:sz w:val="28"/>
          <w:szCs w:val="28"/>
        </w:rPr>
        <w:t>MPSoCBench</w:t>
      </w:r>
      <w:proofErr w:type="spellEnd"/>
      <w:r>
        <w:rPr>
          <w:sz w:val="28"/>
          <w:szCs w:val="28"/>
        </w:rPr>
        <w:t xml:space="preserve"> ainda está em desenvolvimento e é um serviço gratuito. </w:t>
      </w:r>
    </w:p>
    <w:p w14:paraId="27A36DB1" w14:textId="0FACB019" w:rsidR="00EF6BCA" w:rsidRDefault="00EF6BCA" w:rsidP="00824AF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Abaixo temos algumas capturas de telas da execução </w:t>
      </w:r>
      <w:r w:rsidR="00D522FE">
        <w:rPr>
          <w:sz w:val="28"/>
          <w:szCs w:val="28"/>
        </w:rPr>
        <w:t>da aplicação</w:t>
      </w:r>
      <w:r>
        <w:rPr>
          <w:sz w:val="28"/>
          <w:szCs w:val="28"/>
        </w:rPr>
        <w:t xml:space="preserve"> nas duas plataformas, </w:t>
      </w:r>
      <w:proofErr w:type="spellStart"/>
      <w:r>
        <w:rPr>
          <w:sz w:val="28"/>
          <w:szCs w:val="28"/>
        </w:rPr>
        <w:t>MPSoCBench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OVPsim</w:t>
      </w:r>
      <w:proofErr w:type="spellEnd"/>
      <w:r>
        <w:rPr>
          <w:sz w:val="28"/>
          <w:szCs w:val="28"/>
        </w:rPr>
        <w:t xml:space="preserve"> respectivamente.</w:t>
      </w:r>
    </w:p>
    <w:p w14:paraId="6EEC55E4" w14:textId="7BA80F79" w:rsidR="00D522FE" w:rsidRDefault="00D522FE" w:rsidP="00824AF5">
      <w:pPr>
        <w:rPr>
          <w:sz w:val="28"/>
          <w:szCs w:val="28"/>
        </w:rPr>
      </w:pPr>
    </w:p>
    <w:p w14:paraId="79669AB3" w14:textId="7049CE12" w:rsidR="00D522FE" w:rsidRDefault="00D522FE" w:rsidP="00824AF5">
      <w:pPr>
        <w:rPr>
          <w:sz w:val="28"/>
          <w:szCs w:val="28"/>
        </w:rPr>
      </w:pPr>
    </w:p>
    <w:p w14:paraId="5A736AEB" w14:textId="18D9A63F" w:rsidR="00D522FE" w:rsidRDefault="00D522FE" w:rsidP="00824AF5">
      <w:pPr>
        <w:rPr>
          <w:sz w:val="28"/>
          <w:szCs w:val="28"/>
        </w:rPr>
      </w:pPr>
    </w:p>
    <w:p w14:paraId="70CB6F70" w14:textId="477F1080" w:rsidR="00D522FE" w:rsidRDefault="00D522FE" w:rsidP="00824AF5">
      <w:pPr>
        <w:rPr>
          <w:sz w:val="28"/>
          <w:szCs w:val="28"/>
        </w:rPr>
      </w:pPr>
    </w:p>
    <w:p w14:paraId="70A8DF3B" w14:textId="1988C762" w:rsidR="00D522FE" w:rsidRDefault="00D522FE" w:rsidP="00824AF5">
      <w:pPr>
        <w:rPr>
          <w:sz w:val="28"/>
          <w:szCs w:val="28"/>
        </w:rPr>
      </w:pPr>
    </w:p>
    <w:p w14:paraId="2F55B246" w14:textId="05A4FFB3" w:rsidR="00D522FE" w:rsidRDefault="00D522FE" w:rsidP="00824AF5">
      <w:pPr>
        <w:rPr>
          <w:sz w:val="28"/>
          <w:szCs w:val="28"/>
        </w:rPr>
      </w:pPr>
    </w:p>
    <w:p w14:paraId="25F22875" w14:textId="5606CD58" w:rsidR="00D522FE" w:rsidRDefault="00D522FE" w:rsidP="00824AF5">
      <w:pPr>
        <w:rPr>
          <w:sz w:val="28"/>
          <w:szCs w:val="28"/>
        </w:rPr>
      </w:pPr>
    </w:p>
    <w:p w14:paraId="5E0095B0" w14:textId="577B7048" w:rsidR="00D522FE" w:rsidRDefault="00D522FE" w:rsidP="00824AF5">
      <w:pPr>
        <w:rPr>
          <w:sz w:val="28"/>
          <w:szCs w:val="28"/>
        </w:rPr>
      </w:pPr>
    </w:p>
    <w:p w14:paraId="358F50D9" w14:textId="66F1EB44" w:rsidR="00D522FE" w:rsidRDefault="00D522FE" w:rsidP="00824AF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MPSoCBench</w:t>
      </w:r>
      <w:proofErr w:type="spellEnd"/>
      <w:r>
        <w:rPr>
          <w:sz w:val="28"/>
          <w:szCs w:val="28"/>
        </w:rPr>
        <w:t>:</w:t>
      </w:r>
    </w:p>
    <w:p w14:paraId="3DED298D" w14:textId="1B4E3721" w:rsidR="00EF6BCA" w:rsidRDefault="00EF6BCA" w:rsidP="00824A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260A90" wp14:editId="6EF277FC">
            <wp:extent cx="5410123" cy="24003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519" cy="24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D6E63" wp14:editId="7B4AF37D">
            <wp:extent cx="5400040" cy="6924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9C7F" w14:textId="375426B0" w:rsidR="00EF6BCA" w:rsidRDefault="00EF6BCA" w:rsidP="00824AF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88458" wp14:editId="3CE1A3C2">
            <wp:extent cx="6645910" cy="21539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0647" w14:textId="03870B04" w:rsidR="00EF6BCA" w:rsidRPr="00824AF5" w:rsidRDefault="00EF6BCA" w:rsidP="00824A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BE4C27" wp14:editId="6125FE00">
            <wp:extent cx="6645910" cy="392811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677" w14:textId="14079CDD" w:rsidR="00D522FE" w:rsidRDefault="00D522FE" w:rsidP="00824AF5">
      <w:r>
        <w:tab/>
      </w:r>
      <w:r>
        <w:tab/>
      </w:r>
    </w:p>
    <w:p w14:paraId="03197838" w14:textId="0325BD16" w:rsidR="00D522FE" w:rsidRDefault="00D522FE" w:rsidP="00824AF5"/>
    <w:p w14:paraId="59D3A612" w14:textId="2796F067" w:rsidR="00D522FE" w:rsidRDefault="00D522FE" w:rsidP="00824AF5"/>
    <w:p w14:paraId="649178E1" w14:textId="3BD74B4C" w:rsidR="00D522FE" w:rsidRDefault="00D522FE" w:rsidP="00824AF5"/>
    <w:p w14:paraId="4D706A3E" w14:textId="6CA898DF" w:rsidR="00D522FE" w:rsidRDefault="00D522FE" w:rsidP="00824AF5"/>
    <w:p w14:paraId="1AFDA6BD" w14:textId="0FF260BA" w:rsidR="00D522FE" w:rsidRDefault="00D522FE" w:rsidP="00824AF5"/>
    <w:p w14:paraId="60757EA9" w14:textId="1688F0FD" w:rsidR="00D522FE" w:rsidRDefault="00D522FE" w:rsidP="00824AF5"/>
    <w:p w14:paraId="1E91DA5A" w14:textId="5C726A43" w:rsidR="00D522FE" w:rsidRDefault="00D522FE" w:rsidP="00824AF5"/>
    <w:p w14:paraId="2C6375B1" w14:textId="7EA6C99C" w:rsidR="00D522FE" w:rsidRDefault="00D522FE" w:rsidP="00824AF5"/>
    <w:p w14:paraId="5F915C5B" w14:textId="66910478" w:rsidR="00D522FE" w:rsidRDefault="00D522FE" w:rsidP="00824AF5"/>
    <w:p w14:paraId="646561A2" w14:textId="205F6F3A" w:rsidR="00D522FE" w:rsidRDefault="00D522FE" w:rsidP="00824AF5"/>
    <w:p w14:paraId="083AC2B7" w14:textId="514C9443" w:rsidR="00D522FE" w:rsidRDefault="00D522FE" w:rsidP="00824AF5"/>
    <w:p w14:paraId="01E0A782" w14:textId="3D3AB132" w:rsidR="00D522FE" w:rsidRDefault="00D522FE" w:rsidP="00824AF5">
      <w:proofErr w:type="spellStart"/>
      <w:r>
        <w:lastRenderedPageBreak/>
        <w:t>OVPsim</w:t>
      </w:r>
      <w:proofErr w:type="spellEnd"/>
      <w:r>
        <w:t>:</w:t>
      </w:r>
    </w:p>
    <w:p w14:paraId="2557B3CC" w14:textId="5C1EB358" w:rsidR="00DF50F8" w:rsidRPr="00824AF5" w:rsidRDefault="00824AF5" w:rsidP="00824AF5">
      <w:r w:rsidRPr="00824AF5">
        <w:drawing>
          <wp:inline distT="0" distB="0" distL="0" distR="0" wp14:anchorId="7C02F956" wp14:editId="2D312D50">
            <wp:extent cx="5362575" cy="154237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97" b="-1251"/>
                    <a:stretch/>
                  </pic:blipFill>
                  <pic:spPr bwMode="auto">
                    <a:xfrm>
                      <a:off x="0" y="0"/>
                      <a:ext cx="5379733" cy="154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4AF5">
        <w:drawing>
          <wp:inline distT="0" distB="0" distL="0" distR="0" wp14:anchorId="6DA3F782" wp14:editId="5A4DDCB7">
            <wp:extent cx="5400040" cy="7113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F8" w:rsidRPr="00824AF5" w:rsidSect="00EF6B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F5"/>
    <w:rsid w:val="00824AF5"/>
    <w:rsid w:val="00D522FE"/>
    <w:rsid w:val="00DF50F8"/>
    <w:rsid w:val="00EF6BCA"/>
    <w:rsid w:val="00F10956"/>
    <w:rsid w:val="00FC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E7B6C"/>
  <w15:chartTrackingRefBased/>
  <w15:docId w15:val="{847E279F-193C-46C5-93FB-D474FFE66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341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de Oliveira</dc:creator>
  <cp:keywords/>
  <dc:description/>
  <cp:lastModifiedBy>Andrei de Oliveira</cp:lastModifiedBy>
  <cp:revision>2</cp:revision>
  <dcterms:created xsi:type="dcterms:W3CDTF">2020-11-30T15:57:00Z</dcterms:created>
  <dcterms:modified xsi:type="dcterms:W3CDTF">2020-11-30T16:30:00Z</dcterms:modified>
</cp:coreProperties>
</file>