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A9430" w14:textId="1AA794F3" w:rsidR="00CA173D" w:rsidRDefault="005335E8">
      <w:pPr>
        <w:rPr>
          <w:lang w:val="en-US"/>
        </w:rPr>
      </w:pPr>
      <w:r>
        <w:t xml:space="preserve">Сайт успешно выложен на </w:t>
      </w:r>
      <w:r>
        <w:rPr>
          <w:lang w:val="en-US"/>
        </w:rPr>
        <w:t>beget</w:t>
      </w:r>
    </w:p>
    <w:p w14:paraId="2A09ED72" w14:textId="24F4C0DC" w:rsidR="005335E8" w:rsidRDefault="005335E8">
      <w:pPr>
        <w:rPr>
          <w:lang w:val="en-US"/>
        </w:rPr>
      </w:pPr>
      <w:r w:rsidRPr="005335E8">
        <w:rPr>
          <w:lang w:val="en-US"/>
        </w:rPr>
        <w:drawing>
          <wp:inline distT="0" distB="0" distL="0" distR="0" wp14:anchorId="4D6F3AC7" wp14:editId="349A77DA">
            <wp:extent cx="5940425" cy="3173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8984" w14:textId="44CB8D49" w:rsidR="005335E8" w:rsidRDefault="005335E8">
      <w:r>
        <w:t>Добавлен политика конфиденциальности</w:t>
      </w:r>
    </w:p>
    <w:p w14:paraId="4FF815CA" w14:textId="5ADC189C" w:rsidR="005335E8" w:rsidRPr="005335E8" w:rsidRDefault="005335E8">
      <w:r w:rsidRPr="005335E8">
        <w:drawing>
          <wp:inline distT="0" distB="0" distL="0" distR="0" wp14:anchorId="48A8F429" wp14:editId="4C0BB104">
            <wp:extent cx="5940425" cy="3147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5E8" w:rsidRPr="0053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E8"/>
    <w:rsid w:val="005335E8"/>
    <w:rsid w:val="00CA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403BC"/>
  <w15:chartTrackingRefBased/>
  <w15:docId w15:val="{64C91950-209E-48E8-B35C-15BECE80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2026-06-15T16:52:00Z</dcterms:created>
  <dcterms:modified xsi:type="dcterms:W3CDTF">2026-06-15T16:52:00Z</dcterms:modified>
</cp:coreProperties>
</file>