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3367B" w14:textId="38CF23C1" w:rsidR="006F7246" w:rsidRDefault="00077373">
      <w:r>
        <w:t>Оценка скорости загрузки на мобильных устройствах</w:t>
      </w:r>
    </w:p>
    <w:p w14:paraId="0B8BFE1A" w14:textId="58F7DB54" w:rsidR="00077373" w:rsidRDefault="00077373">
      <w:r w:rsidRPr="00077373">
        <w:drawing>
          <wp:inline distT="0" distB="0" distL="0" distR="0" wp14:anchorId="359EFB24" wp14:editId="4874B44E">
            <wp:extent cx="5940425" cy="4441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1A8E" w14:textId="77777777" w:rsidR="00077373" w:rsidRDefault="00077373">
      <w:r>
        <w:br w:type="page"/>
      </w:r>
    </w:p>
    <w:p w14:paraId="5F88C7EF" w14:textId="7E3FFAE5" w:rsidR="00077373" w:rsidRDefault="00077373" w:rsidP="00077373">
      <w:r>
        <w:lastRenderedPageBreak/>
        <w:t xml:space="preserve">Оценка скорости загрузки на </w:t>
      </w:r>
      <w:r>
        <w:t>ПК</w:t>
      </w:r>
    </w:p>
    <w:p w14:paraId="4D628E3F" w14:textId="3C522615" w:rsidR="00077373" w:rsidRDefault="00077373">
      <w:r w:rsidRPr="00077373">
        <w:drawing>
          <wp:inline distT="0" distB="0" distL="0" distR="0" wp14:anchorId="368BCC45" wp14:editId="2914DFC4">
            <wp:extent cx="5940425" cy="40874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3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73"/>
    <w:rsid w:val="00077373"/>
    <w:rsid w:val="006F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AC827"/>
  <w15:chartTrackingRefBased/>
  <w15:docId w15:val="{B254A852-093C-47BD-8D99-3E2A8694C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3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1</cp:revision>
  <dcterms:created xsi:type="dcterms:W3CDTF">2026-06-15T19:14:00Z</dcterms:created>
  <dcterms:modified xsi:type="dcterms:W3CDTF">2026-06-15T19:15:00Z</dcterms:modified>
</cp:coreProperties>
</file>