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Access controls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3240"/>
        <w:gridCol w:w="3240"/>
        <w:gridCol w:w="3240"/>
        <w:tblGridChange w:id="0">
          <w:tblGrid>
            <w:gridCol w:w="3240"/>
            <w:gridCol w:w="3240"/>
            <w:gridCol w:w="3240"/>
            <w:gridCol w:w="32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Note(s)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p472q8avw9cl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Issue(s)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20luanqy86lg" w:id="3"/>
            <w:bookmarkEnd w:id="3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Recommendation(s)</w:t>
            </w:r>
          </w:p>
        </w:tc>
      </w:tr>
      <w:tr>
        <w:trPr>
          <w:cantSplit w:val="0"/>
          <w:trHeight w:val="30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Authorization /authentication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event log has document the date, time, user, ip address, and description as follows:</w:t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DATE: </w:t>
            </w:r>
            <w:r w:rsidDel="00000000" w:rsidR="00000000" w:rsidRPr="00000000">
              <w:rPr>
                <w:i w:val="1"/>
                <w:sz w:val="20"/>
                <w:szCs w:val="20"/>
                <w:shd w:fill="fdfcfb" w:val="clear"/>
                <w:rtl w:val="0"/>
              </w:rPr>
              <w:t xml:space="preserve">10/03/2023</w:t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i w:val="1"/>
                <w:sz w:val="20"/>
                <w:szCs w:val="20"/>
                <w:u w:val="none"/>
                <w:shd w:fill="fdfcfb" w:val="clear"/>
              </w:rPr>
            </w:pPr>
            <w:r w:rsidDel="00000000" w:rsidR="00000000" w:rsidRPr="00000000">
              <w:rPr>
                <w:i w:val="1"/>
                <w:sz w:val="20"/>
                <w:szCs w:val="20"/>
                <w:highlight w:val="white"/>
                <w:rtl w:val="0"/>
              </w:rPr>
              <w:t xml:space="preserve">Time: 8:29:57 AM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i w:val="1"/>
                <w:sz w:val="20"/>
                <w:szCs w:val="20"/>
                <w:highlight w:val="white"/>
                <w:u w:val="none"/>
              </w:rPr>
            </w:pPr>
            <w:r w:rsidDel="00000000" w:rsidR="00000000" w:rsidRPr="00000000">
              <w:rPr>
                <w:i w:val="1"/>
                <w:sz w:val="20"/>
                <w:szCs w:val="20"/>
                <w:shd w:fill="fdfcfb" w:val="clear"/>
                <w:rtl w:val="0"/>
              </w:rPr>
              <w:t xml:space="preserve">User: Legal\Administrator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i w:val="1"/>
                <w:sz w:val="20"/>
                <w:szCs w:val="20"/>
                <w:u w:val="none"/>
                <w:shd w:fill="fdfcfb" w:val="clear"/>
              </w:rPr>
            </w:pPr>
            <w:r w:rsidDel="00000000" w:rsidR="00000000" w:rsidRPr="00000000">
              <w:rPr>
                <w:i w:val="1"/>
                <w:sz w:val="20"/>
                <w:szCs w:val="20"/>
                <w:shd w:fill="fdfcfb" w:val="clear"/>
                <w:rtl w:val="0"/>
              </w:rPr>
              <w:t xml:space="preserve">IP: 152.207.255.255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i w:val="1"/>
                <w:sz w:val="20"/>
                <w:szCs w:val="20"/>
                <w:u w:val="none"/>
                <w:shd w:fill="fdfcfb" w:val="clear"/>
              </w:rPr>
            </w:pPr>
            <w:r w:rsidDel="00000000" w:rsidR="00000000" w:rsidRPr="00000000">
              <w:rPr>
                <w:i w:val="1"/>
                <w:sz w:val="20"/>
                <w:szCs w:val="20"/>
                <w:shd w:fill="fdfcfb" w:val="clear"/>
                <w:rtl w:val="0"/>
              </w:rPr>
              <w:t xml:space="preserve">DESCRIPTION:   Payroll event added. FAUX_BANK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This IP address will take us to a previous contractor that started on  09/04/2019 to 12/27/2019. That contractor’s name is Robert Taylor Jr. who is a legal attorney.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Upon further investigation, the main issue is that the organization is not implementing the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i w:val="1"/>
                <w:rtl w:val="0"/>
              </w:rPr>
              <w:t xml:space="preserve">Policy of Least Privilege</w:t>
            </w: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 and all the users have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i w:val="1"/>
                <w:rtl w:val="0"/>
              </w:rPr>
              <w:t xml:space="preserve">Administrator access. </w:t>
            </w: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Another issue is that all previous employees still have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i w:val="1"/>
                <w:rtl w:val="0"/>
              </w:rPr>
              <w:t xml:space="preserve"> access to their accounts</w:t>
            </w: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Implement regular security and account audits.</w:t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Users should only have access related to their work.</w:t>
            </w:r>
          </w:p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Implement security controls e.g. Multifactor Authentication (MFA)</w:t>
            </w:r>
          </w:p>
        </w:tc>
      </w:tr>
    </w:tbl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