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072A2D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F3F12" w:rsidP="008E7400">
            <w:pPr>
              <w:pStyle w:val="InfoBlue"/>
              <w:rPr>
                <w:rFonts w:ascii="Arial" w:hAnsi="Arial" w:cs="Arial"/>
              </w:rPr>
            </w:pPr>
            <w:proofErr w:type="spellStart"/>
            <w:r>
              <w:t>iHotel</w:t>
            </w:r>
            <w:proofErr w:type="spellEnd"/>
            <w:r>
              <w:t xml:space="preserve"> – Sistema de Gerenciamento para Hotéis </w:t>
            </w:r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AC4949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Antônio Anderson Oliveira Costa</w:t>
            </w:r>
          </w:p>
        </w:tc>
      </w:tr>
      <w:tr w:rsidR="008E7400" w:rsidRPr="00072A2D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4F3F12" w:rsidP="00167D26">
            <w:pPr>
              <w:snapToGrid w:val="0"/>
              <w:rPr>
                <w:sz w:val="18"/>
                <w:lang w:val="pt-BR"/>
              </w:rPr>
            </w:pPr>
            <w:r w:rsidRPr="004F3F12">
              <w:rPr>
                <w:sz w:val="18"/>
                <w:lang w:val="pt-BR"/>
              </w:rPr>
              <w:t xml:space="preserve">José </w:t>
            </w:r>
            <w:proofErr w:type="spellStart"/>
            <w:r w:rsidRPr="004F3F12">
              <w:rPr>
                <w:sz w:val="18"/>
                <w:lang w:val="pt-BR"/>
              </w:rPr>
              <w:t>Vinicios</w:t>
            </w:r>
            <w:proofErr w:type="spellEnd"/>
            <w:r w:rsidRPr="004F3F12">
              <w:rPr>
                <w:sz w:val="18"/>
                <w:lang w:val="pt-BR"/>
              </w:rPr>
              <w:t xml:space="preserve"> Campos de Souza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4F3F12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Francisco Igor Rodrigues Silva</w:t>
            </w:r>
          </w:p>
        </w:tc>
      </w:tr>
      <w:tr w:rsidR="008E7400" w:rsidRPr="00072A2D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AC4949" w:rsidRDefault="00AC4949" w:rsidP="00167D26">
            <w:pPr>
              <w:snapToGrid w:val="0"/>
              <w:rPr>
                <w:sz w:val="18"/>
                <w:lang w:val="pt-BR"/>
              </w:rPr>
            </w:pPr>
            <w:r w:rsidRPr="00AC4949">
              <w:rPr>
                <w:sz w:val="18"/>
                <w:lang w:val="pt-BR"/>
              </w:rPr>
              <w:t>Bryan Rafter Silva de Souza</w:t>
            </w:r>
          </w:p>
        </w:tc>
      </w:tr>
      <w:tr w:rsidR="008E7400" w:rsidRPr="00072A2D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E93A42" w:rsidRDefault="00E93A42" w:rsidP="00167D26">
            <w:pPr>
              <w:snapToGrid w:val="0"/>
              <w:rPr>
                <w:sz w:val="18"/>
                <w:lang w:val="pt-BR"/>
              </w:rPr>
            </w:pPr>
            <w:r w:rsidRPr="00E93A42">
              <w:rPr>
                <w:sz w:val="18"/>
                <w:lang w:val="pt-BR"/>
              </w:rPr>
              <w:t>Antônio Andrei da Silva Sena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77BC8" w:rsidRPr="000E77FD" w:rsidRDefault="006C4D24" w:rsidP="004F3F12">
      <w:pPr>
        <w:pStyle w:val="InfoBlue"/>
        <w:rPr>
          <w:u w:val="single"/>
        </w:rPr>
      </w:pPr>
      <w:r>
        <w:t>Discutido</w:t>
      </w:r>
      <w:bookmarkStart w:id="3" w:name="_GoBack"/>
      <w:bookmarkEnd w:id="3"/>
      <w:r w:rsidR="000E77FD">
        <w:t xml:space="preserve"> o que seria feito no decorrer da semana, priorizando a parte de Front-</w:t>
      </w:r>
      <w:proofErr w:type="spellStart"/>
      <w:r w:rsidR="000E77FD">
        <w:t>End</w:t>
      </w:r>
      <w:proofErr w:type="spellEnd"/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7E7774">
              <w:t xml:space="preserve">Nesta ocasião, a equipe se reuniu </w:t>
            </w:r>
            <w:r w:rsidR="00072A2D">
              <w:t>para revisar as tarefas,</w:t>
            </w:r>
          </w:p>
          <w:p w:rsidR="00072A2D" w:rsidRDefault="00072A2D" w:rsidP="00C16BD3">
            <w:pPr>
              <w:pStyle w:val="Textotabela"/>
              <w:rPr>
                <w:color w:val="3366FF"/>
              </w:rPr>
            </w:pPr>
            <w:proofErr w:type="gramStart"/>
            <w:r>
              <w:t>e</w:t>
            </w:r>
            <w:proofErr w:type="gramEnd"/>
            <w:r>
              <w:t xml:space="preserve"> ações tomadas.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072A2D">
            <w:pPr>
              <w:pStyle w:val="Textotabela"/>
            </w:pPr>
            <w:r>
              <w:t xml:space="preserve">Data prevista de conclusão: </w:t>
            </w:r>
            <w:r w:rsidR="00072A2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06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</w:t>
            </w:r>
            <w:r w:rsidR="00072A2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AC4949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72A2D" w:rsidRDefault="00AC4949" w:rsidP="008E7400">
            <w:pPr>
              <w:pStyle w:val="Textotabela"/>
            </w:pPr>
            <w:r>
              <w:t xml:space="preserve">Descrição da ação:  </w:t>
            </w:r>
            <w:r w:rsidR="00072A2D">
              <w:t>Criação de novas telas de cadastro, e criação das tabelas</w:t>
            </w:r>
          </w:p>
          <w:p w:rsidR="00C77BC8" w:rsidRDefault="00072A2D" w:rsidP="008E7400">
            <w:pPr>
              <w:pStyle w:val="Textotabela"/>
            </w:pPr>
            <w:proofErr w:type="gramStart"/>
            <w:r>
              <w:t>do</w:t>
            </w:r>
            <w:proofErr w:type="gramEnd"/>
            <w:r>
              <w:t xml:space="preserve"> Banco de Dados</w:t>
            </w:r>
            <w:r w:rsidR="00AC4949">
              <w:t>.</w:t>
            </w:r>
          </w:p>
          <w:p w:rsidR="00AC4949" w:rsidRDefault="00AC4949" w:rsidP="008E7400">
            <w:pPr>
              <w:pStyle w:val="Textotabela"/>
              <w:rPr>
                <w:i/>
                <w:color w:val="1F497D" w:themeColor="text2"/>
              </w:rPr>
            </w:pPr>
            <w:r>
              <w:t xml:space="preserve">Responsável: </w:t>
            </w:r>
            <w:r w:rsidRPr="00AC4949">
              <w:rPr>
                <w:i/>
                <w:color w:val="1F497D" w:themeColor="text2"/>
              </w:rPr>
              <w:t>Toda a equipe do projeto</w:t>
            </w:r>
          </w:p>
          <w:p w:rsidR="00AC4949" w:rsidRPr="00AC4949" w:rsidRDefault="00AC4949" w:rsidP="008E7400">
            <w:pPr>
              <w:pStyle w:val="Textotabela"/>
              <w:rPr>
                <w:color w:val="002060"/>
              </w:rPr>
            </w:pPr>
            <w:r w:rsidRPr="00AC4949">
              <w:t>Data prevista de conclusão</w:t>
            </w:r>
            <w:r>
              <w:rPr>
                <w:color w:val="1F497D" w:themeColor="text2"/>
              </w:rPr>
              <w:t xml:space="preserve">:  </w:t>
            </w:r>
            <w:r w:rsidR="00072A2D">
              <w:rPr>
                <w:color w:val="002060"/>
              </w:rPr>
              <w:t>06/04</w:t>
            </w:r>
            <w:r>
              <w:rPr>
                <w:color w:val="002060"/>
              </w:rPr>
              <w:t>/18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2F" w:rsidRDefault="00D0362F">
      <w:r>
        <w:separator/>
      </w:r>
    </w:p>
  </w:endnote>
  <w:endnote w:type="continuationSeparator" w:id="0">
    <w:p w:rsidR="00D0362F" w:rsidRDefault="00D0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072A2D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C4D24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2F" w:rsidRDefault="00D0362F">
      <w:r>
        <w:separator/>
      </w:r>
    </w:p>
  </w:footnote>
  <w:footnote w:type="continuationSeparator" w:id="0">
    <w:p w:rsidR="00D0362F" w:rsidRDefault="00D03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072A2D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072A2D" w:rsidRDefault="00D41763" w:rsidP="00072A2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  <w:lang w:val="pt-BR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</w:t>
          </w:r>
          <w:r w:rsidRPr="00072A2D">
            <w:rPr>
              <w:rFonts w:ascii="Arial" w:hAnsi="Arial" w:cs="Arial"/>
              <w:sz w:val="18"/>
              <w:szCs w:val="18"/>
              <w:lang w:val="pt-BR"/>
            </w:rPr>
            <w:t>Relator:</w:t>
          </w:r>
          <w:r w:rsidR="00AC4949" w:rsidRPr="00072A2D">
            <w:rPr>
              <w:rFonts w:ascii="Arial" w:hAnsi="Arial" w:cs="Arial"/>
              <w:sz w:val="18"/>
              <w:szCs w:val="18"/>
              <w:lang w:val="pt-BR"/>
            </w:rPr>
            <w:t xml:space="preserve"> </w:t>
          </w:r>
          <w:r w:rsidR="00072A2D" w:rsidRPr="00072A2D">
            <w:rPr>
              <w:rFonts w:ascii="Arial" w:hAnsi="Arial" w:cs="Arial"/>
              <w:sz w:val="18"/>
              <w:szCs w:val="18"/>
              <w:lang w:val="pt-BR"/>
            </w:rPr>
            <w:t>Bryan Rafter Silva de Souza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F3F12" w:rsidRDefault="004F3F12">
          <w:pPr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 w:rsidRPr="004F3F12">
            <w:rPr>
              <w:lang w:val="pt-BR"/>
            </w:rPr>
            <w:t>iHotel</w:t>
          </w:r>
          <w:proofErr w:type="spellEnd"/>
          <w:r w:rsidRPr="004F3F12">
            <w:rPr>
              <w:lang w:val="pt-BR"/>
            </w:rPr>
            <w:t xml:space="preserve"> – Sistema de Gerenciamento para Hotéis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072A2D">
            <w:rPr>
              <w:rFonts w:ascii="Arial" w:hAnsi="Arial" w:cs="Arial"/>
              <w:sz w:val="18"/>
              <w:szCs w:val="18"/>
              <w:lang w:val="pt-BR"/>
            </w:rPr>
            <w:t>&lt;03/04/</w:t>
          </w:r>
          <w:r w:rsidR="00AC4949">
            <w:rPr>
              <w:rFonts w:ascii="Arial" w:hAnsi="Arial" w:cs="Arial"/>
              <w:sz w:val="18"/>
              <w:szCs w:val="18"/>
              <w:lang w:val="pt-BR"/>
            </w:rPr>
            <w:t>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72A2D"/>
    <w:rsid w:val="0008328D"/>
    <w:rsid w:val="00093BB5"/>
    <w:rsid w:val="000E77FD"/>
    <w:rsid w:val="000F304E"/>
    <w:rsid w:val="00132B39"/>
    <w:rsid w:val="00132E68"/>
    <w:rsid w:val="0017395B"/>
    <w:rsid w:val="002346C1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4F3F12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6C4D24"/>
    <w:rsid w:val="00731F10"/>
    <w:rsid w:val="00783021"/>
    <w:rsid w:val="007E615A"/>
    <w:rsid w:val="007E7774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0C89"/>
    <w:rsid w:val="009B5608"/>
    <w:rsid w:val="009D0FCC"/>
    <w:rsid w:val="009D43CD"/>
    <w:rsid w:val="00A86E22"/>
    <w:rsid w:val="00AC4949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0362F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E93A42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46491E1-F8FA-4D10-87AE-B0D5C8F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2EBE-4204-4801-97B0-0576B364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15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iMasters</dc:creator>
  <cp:lastModifiedBy>iMasters</cp:lastModifiedBy>
  <cp:revision>4</cp:revision>
  <cp:lastPrinted>2001-03-15T17:26:00Z</cp:lastPrinted>
  <dcterms:created xsi:type="dcterms:W3CDTF">2018-04-03T17:29:00Z</dcterms:created>
  <dcterms:modified xsi:type="dcterms:W3CDTF">2018-04-03T17:44:00Z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