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ind w:left="-420" w:firstLine="0"/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14950" cy="1000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Инструкция по использованию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Отчета по событиям в 1С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Важным критерием оценки эффективности работы менеджеров отдела продаж является количество исходящего потока, то есть количество контактов с клиентами. От величины исходящего потока зависит, в конечном итоге, количество принятых заказов, так как, чем больше осуществляется «давление на рынок», тем больше вероятность получения заказов. Также важно фиксировать все события в базе в 1С, которые происходили в результате контактов с клиентами, чтобы создавать историю данных событий, которая помогает в дальнейшем отследить как развивались отношения с клиентом, фиксировать важные моменты по потребности, товару, конкурентам и прочее, что касается взаимоотношений с данным конкретным клиентом.</w:t>
      </w:r>
    </w:p>
    <w:p w:rsidR="00000000" w:rsidDel="00000000" w:rsidP="00000000" w:rsidRDefault="00000000" w:rsidRPr="00000000" w14:paraId="00000006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того, чтобы отслеживать эффективность указанных выше действий, их количество и содержание, существует соответствующий отчет в базе 1С, который называется Отчет по событиям и контрагентам.</w:t>
      </w:r>
    </w:p>
    <w:p w:rsidR="00000000" w:rsidDel="00000000" w:rsidP="00000000" w:rsidRDefault="00000000" w:rsidRPr="00000000" w14:paraId="00000007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того, чтобы сформировать данный Отчет, необходимо в 1С в закладке «Календарь и почта» в разделе «Отчеты» выбрать «Отчет по событиям и контрагентам» (рис.1)</w:t>
      </w:r>
    </w:p>
    <w:p w:rsidR="00000000" w:rsidDel="00000000" w:rsidP="00000000" w:rsidRDefault="00000000" w:rsidRPr="00000000" w14:paraId="00000008">
      <w:pPr>
        <w:ind w:firstLine="708"/>
        <w:rPr/>
      </w:pPr>
      <w:r w:rsidDel="00000000" w:rsidR="00000000" w:rsidRPr="00000000">
        <w:rPr/>
        <w:drawing>
          <wp:inline distB="114300" distT="114300" distL="114300" distR="114300">
            <wp:extent cx="5940115" cy="3200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8"/>
        <w:rPr/>
      </w:pPr>
      <w:r w:rsidDel="00000000" w:rsidR="00000000" w:rsidRPr="00000000">
        <w:rPr>
          <w:rtl w:val="0"/>
        </w:rPr>
        <w:t xml:space="preserve">В верхней правой части появившегося окна необходимо выбрать «По событиям» и установить интересующий нас период «с…по» (рис2)</w:t>
      </w:r>
    </w:p>
    <w:p w:rsidR="00000000" w:rsidDel="00000000" w:rsidP="00000000" w:rsidRDefault="00000000" w:rsidRPr="00000000" w14:paraId="0000000A">
      <w:pPr>
        <w:ind w:firstLine="708"/>
        <w:rPr/>
      </w:pPr>
      <w:r w:rsidDel="00000000" w:rsidR="00000000" w:rsidRPr="00000000">
        <w:rPr/>
        <w:drawing>
          <wp:inline distB="114300" distT="114300" distL="114300" distR="114300">
            <wp:extent cx="5940115" cy="3175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"/>
        <w:rPr/>
      </w:pPr>
      <w:r w:rsidDel="00000000" w:rsidR="00000000" w:rsidRPr="00000000">
        <w:rPr>
          <w:rtl w:val="0"/>
        </w:rPr>
        <w:t xml:space="preserve">Ниже можно выбрать тип событий, если интересует какой-то конкретный вид события по клиентам или клиенту (например, Телефонный звонок) (рис.3)</w:t>
      </w:r>
    </w:p>
    <w:p w:rsidR="00000000" w:rsidDel="00000000" w:rsidP="00000000" w:rsidRDefault="00000000" w:rsidRPr="00000000" w14:paraId="0000000C">
      <w:pPr>
        <w:ind w:firstLine="708"/>
        <w:rPr/>
      </w:pPr>
      <w:r w:rsidDel="00000000" w:rsidR="00000000" w:rsidRPr="00000000">
        <w:rPr/>
        <w:drawing>
          <wp:inline distB="114300" distT="114300" distL="114300" distR="114300">
            <wp:extent cx="5940115" cy="3136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8"/>
        <w:rPr/>
      </w:pPr>
      <w:r w:rsidDel="00000000" w:rsidR="00000000" w:rsidRPr="00000000">
        <w:rPr>
          <w:rtl w:val="0"/>
        </w:rPr>
        <w:t xml:space="preserve">В нижней правой части настроек устанавливаются критерии, по которым мы хотим получить либо наиболее «узкий» отчет, либо «расширенный». В каждой из закладок мы выставляем интересующие нас критерии (рис.4):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закладке «Ответственный» выбираем конкретного или конкретных менеджеров.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закладке «Контрагенты» выбираем конкретного или конкретных клиентов.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графе регионы выбираем один или несколько интересующих регионов, где располагаются клиенты (территориальный признак).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графе «Отрасли» выбираем соответствующие отрасли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графе «АВС» выбираем категорию клиента по анализу «АВС»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графе «XYZ» выбираем категорию клиента по анализу «XYZ»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графе «Экспорт» выбираем либо Украину, либо экспортные операции.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Если мы в какой-то из указанных закладок ничего не выбираем, то будут отражаться все события по данным критериям этого раздела.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213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После выставления всех интересующих фильтров, необходимо в левой верхней части экрана нажать кнопку «Сформировать», после чего отобразится перечень всех событий с заданными критериями для анализа данных (рис.5)</w:t>
      </w:r>
    </w:p>
    <w:p w:rsidR="00000000" w:rsidDel="00000000" w:rsidP="00000000" w:rsidRDefault="00000000" w:rsidRPr="00000000" w14:paraId="00000018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940115" cy="317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