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две недели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СТАЖЕРА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26.03-01.04.2024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Старічок 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стажер НО11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2.0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5745"/>
        <w:gridCol w:w="855"/>
        <w:gridCol w:w="660"/>
        <w:gridCol w:w="810"/>
        <w:gridCol w:w="1215"/>
        <w:gridCol w:w="1140"/>
        <w:tblGridChange w:id="0">
          <w:tblGrid>
            <w:gridCol w:w="435"/>
            <w:gridCol w:w="5745"/>
            <w:gridCol w:w="855"/>
            <w:gridCol w:w="660"/>
            <w:gridCol w:w="810"/>
            <w:gridCol w:w="1215"/>
            <w:gridCol w:w="114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Об'єм виготовленої продукції 19.03-25.03.12.24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3250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95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90"/>
        <w:gridCol w:w="3870"/>
        <w:gridCol w:w="4215"/>
        <w:gridCol w:w="735"/>
        <w:gridCol w:w="780"/>
        <w:gridCol w:w="1005"/>
        <w:tblGridChange w:id="0">
          <w:tblGrid>
            <w:gridCol w:w="390"/>
            <w:gridCol w:w="3870"/>
            <w:gridCol w:w="4215"/>
            <w:gridCol w:w="735"/>
            <w:gridCol w:w="780"/>
            <w:gridCol w:w="1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Принимать участие в ежедневной утренней координации с руководителем и менеджером, ответственным за введение в должность.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Предоставленный отчет о выполненных задачах за предыдущий день и одобренный у руководителя план на день.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584.45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Участвовать в общем собрании персонала.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rPr>
                <w:highlight w:val="yellow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highlight w:val="yellow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  <w:rtl w:val="0"/>
              </w:rPr>
              <w:t xml:space="preserve">Изучить курс Эйнштейн Коммуникации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1"/>
        <w:widowControl w:val="0"/>
        <w:spacing w:before="200" w:line="240" w:lineRule="auto"/>
        <w:ind w:right="8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5,5_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2,5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bookmarkStart w:colFirst="0" w:colLast="0" w:name="_6i58kg8kupd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spacing w:line="276" w:lineRule="auto"/>
        <w:rPr>
          <w:highlight w:val="yellow"/>
        </w:rPr>
      </w:pPr>
      <w:bookmarkStart w:colFirst="0" w:colLast="0" w:name="_30j0zll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highlight w:val="yellow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995.0" w:type="dxa"/>
        <w:jc w:val="left"/>
        <w:tblInd w:w="-546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80"/>
        <w:gridCol w:w="3780"/>
        <w:gridCol w:w="4185"/>
        <w:gridCol w:w="780"/>
        <w:gridCol w:w="765"/>
        <w:gridCol w:w="1005"/>
        <w:tblGridChange w:id="0">
          <w:tblGrid>
            <w:gridCol w:w="480"/>
            <w:gridCol w:w="3780"/>
            <w:gridCol w:w="4185"/>
            <w:gridCol w:w="780"/>
            <w:gridCol w:w="765"/>
            <w:gridCol w:w="1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Составить план на следующую неделю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Утвержденный план на неделю в соответствии с правилами компании.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Контроль наличия всех материалов и сырья для производства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Производство обесечено всеми необходимыми материалами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88" w:lineRule="auto"/>
              <w:rPr>
                <w:shd w:fill="f3f3f3" w:val="clear"/>
              </w:rPr>
            </w:pPr>
            <w:bookmarkStart w:colFirst="0" w:colLast="0" w:name="_30j0zll" w:id="2"/>
            <w:bookmarkEnd w:id="2"/>
            <w:r w:rsidDel="00000000" w:rsidR="00000000" w:rsidRPr="00000000">
              <w:rPr>
                <w:shd w:fill="f3f3f3" w:val="clear"/>
                <w:rtl w:val="0"/>
              </w:rPr>
              <w:t xml:space="preserve">Проводить разъяснительные мероприятия по охране труда с коллективом производства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Коллектив проивзодства соблюдает правила по Охране Труда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494.97792761913763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88" w:lineRule="auto"/>
              <w:rPr>
                <w:shd w:fill="f3f3f3" w:val="clear"/>
              </w:rPr>
            </w:pPr>
            <w:r w:rsidDel="00000000" w:rsidR="00000000" w:rsidRPr="00000000">
              <w:rPr>
                <w:shd w:fill="f3f3f3" w:val="clear"/>
                <w:rtl w:val="0"/>
              </w:rPr>
              <w:t xml:space="preserve">Проводить разъяснительные мероприятия по порядку и дисциплине с коллективом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Коллектив производства обеспечивает порядок на производстве, выполняет правила трудовой дисциплины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628.8570229765508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Закупка расходных материалов для работы производства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Закуплены необходимые материалы и запчасти для работы производства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856.076759880862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88" w:lineRule="auto"/>
              <w:rPr/>
            </w:pPr>
            <w:bookmarkStart w:colFirst="0" w:colLast="0" w:name="_30j0zll" w:id="2"/>
            <w:bookmarkEnd w:id="2"/>
            <w:r w:rsidDel="00000000" w:rsidR="00000000" w:rsidRPr="00000000">
              <w:rPr>
                <w:shd w:fill="f3f3f3" w:val="clear"/>
                <w:rtl w:val="0"/>
              </w:rPr>
              <w:t xml:space="preserve">Провести еженедельную инвентаризацию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Представлены результаты инвентаризации согласно пересчета комиссией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8115130956884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rPr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highlight w:val="magenta"/>
                <w:rtl w:val="0"/>
              </w:rPr>
              <w:t xml:space="preserve">ЗАДАЧИ ОТ РО4: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.993552619137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состоянии оборудования и планах работ по оборудованию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 знает состояние работоспособности оборудования и управляют работоспособностью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отчет о производстве за сутки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Предоставлен отчет согласно правил компании, контроль объемов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планах производства на сутки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планирует производство, управляет планами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Контролировать выполнение погрузки ГП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Погрузка выполняется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Провести еженедельное собрание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Собрание проведено согласно ИП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640.9570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b w:val="1"/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Ремонт трактора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Выбран подрядчик, спланированы сроки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вып</w:t>
            </w:r>
          </w:p>
        </w:tc>
      </w:tr>
      <w:tr>
        <w:trPr>
          <w:cantSplit w:val="0"/>
          <w:trHeight w:val="640.9570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00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88" w:lineRule="auto"/>
              <w:rPr>
                <w:b w:val="1"/>
                <w:highlight w:val="cyan"/>
              </w:rPr>
            </w:pPr>
            <w:bookmarkStart w:colFirst="0" w:colLast="0" w:name="_30j0zll" w:id="2"/>
            <w:bookmarkEnd w:id="2"/>
            <w:r w:rsidDel="00000000" w:rsidR="00000000" w:rsidRPr="00000000">
              <w:rPr>
                <w:b w:val="1"/>
                <w:highlight w:val="cyan"/>
                <w:rtl w:val="0"/>
              </w:rPr>
              <w:t xml:space="preserve">Мельница 1 запуск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Мельница готова к запуску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00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88" w:lineRule="auto"/>
              <w:rPr>
                <w:b w:val="1"/>
                <w:highlight w:val="cyan"/>
              </w:rPr>
            </w:pPr>
            <w:bookmarkStart w:colFirst="0" w:colLast="0" w:name="_30j0zll" w:id="2"/>
            <w:bookmarkEnd w:id="2"/>
            <w:r w:rsidDel="00000000" w:rsidR="00000000" w:rsidRPr="00000000">
              <w:rPr>
                <w:b w:val="1"/>
                <w:highlight w:val="cyan"/>
                <w:rtl w:val="0"/>
              </w:rPr>
              <w:t xml:space="preserve">Урсол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Анализ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</w:tbl>
    <w:p w:rsidR="00000000" w:rsidDel="00000000" w:rsidP="00000000" w:rsidRDefault="00000000" w:rsidRPr="00000000" w14:paraId="000000BE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41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39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__46,5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41,5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__утверждаю_____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widowControl w:val="0"/>
        <w:spacing w:before="20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