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Перепродажа товара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для ПРОМСНАБА и Пром Идеи с Грпанд Помола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Перед тем как считать НДС за отчетный период нужно сделать перепродажу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Формируем отчет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151471" cy="230694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471" cy="230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Выбираем нужный период (отчетный) и Организацию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50945" cy="24370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945" cy="243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 всем РН нужно создать «Документы интеркомами»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если грузили с перекупов то перепродажу делать не нужно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(пока это только Свитэндейл) но на него грузят и с производства отличия в номенклатуре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Минеральный порошок (переработчики)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Минеральный порошок (МЛ)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ВАЖНО!!! Проверить есть ли предоплата по Контрагенту, если есть то </w:t>
      </w:r>
      <w:r w:rsidDel="00000000" w:rsidR="00000000" w:rsidRPr="00000000">
        <w:rPr>
          <w:b w:val="1"/>
          <w:u w:val="single"/>
          <w:rtl w:val="0"/>
        </w:rPr>
        <w:t xml:space="preserve">Другая схема перепродажи!!! </w:t>
      </w:r>
      <w:r w:rsidDel="00000000" w:rsidR="00000000" w:rsidRPr="00000000">
        <w:rPr>
          <w:rtl w:val="0"/>
        </w:rPr>
        <w:t xml:space="preserve">(расписано ниже)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6071399" cy="25437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399" cy="2543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6645910" cy="307149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Так в структуре выглядит перепродажа!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6645910" cy="376428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Другая схема перепродажи!!!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Если по Клиенту предоплата </w:t>
      </w:r>
      <w:r w:rsidDel="00000000" w:rsidR="00000000" w:rsidRPr="00000000">
        <w:rPr>
          <w:b w:val="1"/>
          <w:rtl w:val="0"/>
        </w:rPr>
        <w:t xml:space="preserve">ТО</w:t>
      </w:r>
      <w:r w:rsidDel="00000000" w:rsidR="00000000" w:rsidRPr="00000000">
        <w:rPr>
          <w:rtl w:val="0"/>
        </w:rPr>
        <w:t xml:space="preserve"> к любой РН по этому клиенту создаем «Документы интеркомами» и после вручную меняем данные - Дату Вес и тд. Все на дату и сумму предоплаты!!!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После делаем синхронизацию с Бухгалтерией </w:t>
      </w:r>
      <w:r w:rsidDel="00000000" w:rsidR="00000000" w:rsidRPr="00000000">
        <w:rPr>
          <w:b w:val="1"/>
          <w:u w:val="single"/>
          <w:rtl w:val="0"/>
        </w:rPr>
        <w:t xml:space="preserve">по РН, НН и ПН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при передаче ПН выбираем ГРАНД ПОМОЛ покупатель (иначе потянет лишние приходы в 1С бухг)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582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Бухгалтер проводим сначала ПН, а потом РН и сводим счет 6432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