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Боевой план на неделю</w:t>
      </w:r>
    </w:p>
    <w:p w:rsidR="00000000" w:rsidDel="00000000" w:rsidP="00000000" w:rsidRDefault="00000000" w:rsidRPr="00000000" w14:paraId="00000003">
      <w:pPr>
        <w:keepNext w:val="1"/>
        <w:shd w:fill="ffffff" w:val="clear"/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736.0" w:type="dxa"/>
        <w:jc w:val="left"/>
        <w:tblInd w:w="-818.9999999999999" w:type="dxa"/>
        <w:tblLayout w:type="fixed"/>
        <w:tblLook w:val="00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2.919921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09.04.24 - 15.04.24г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    Лахно Я.Ю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  РО2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widowControl w:val="0"/>
        <w:shd w:fill="ffffff" w:val="clear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</w:p>
    <w:tbl>
      <w:tblPr>
        <w:tblStyle w:val="Table2"/>
        <w:tblW w:w="10755.0" w:type="dxa"/>
        <w:jc w:val="left"/>
        <w:tblInd w:w="-698.0" w:type="dxa"/>
        <w:tblLayout w:type="fixed"/>
        <w:tblLook w:val="0000"/>
      </w:tblPr>
      <w:tblGrid>
        <w:gridCol w:w="555"/>
        <w:gridCol w:w="5924"/>
        <w:gridCol w:w="825"/>
        <w:gridCol w:w="780"/>
        <w:gridCol w:w="810"/>
        <w:gridCol w:w="1065"/>
        <w:gridCol w:w="796"/>
        <w:tblGridChange w:id="0">
          <w:tblGrid>
            <w:gridCol w:w="555"/>
            <w:gridCol w:w="5924"/>
            <w:gridCol w:w="825"/>
            <w:gridCol w:w="780"/>
            <w:gridCol w:w="810"/>
            <w:gridCol w:w="1065"/>
            <w:gridCol w:w="796"/>
          </w:tblGrid>
        </w:tblGridChange>
      </w:tblGrid>
      <w:tr>
        <w:trPr>
          <w:cantSplit w:val="1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545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 (ГСД)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88.0" w:type="dxa"/>
        <w:tblLayout w:type="fixed"/>
        <w:tblLook w:val="0000"/>
      </w:tblPr>
      <w:tblGrid>
        <w:gridCol w:w="537"/>
        <w:gridCol w:w="5943"/>
        <w:gridCol w:w="805"/>
        <w:gridCol w:w="775"/>
        <w:gridCol w:w="836"/>
        <w:gridCol w:w="1049"/>
        <w:gridCol w:w="795"/>
        <w:tblGridChange w:id="0">
          <w:tblGrid>
            <w:gridCol w:w="537"/>
            <w:gridCol w:w="5943"/>
            <w:gridCol w:w="805"/>
            <w:gridCol w:w="775"/>
            <w:gridCol w:w="836"/>
            <w:gridCol w:w="1049"/>
            <w:gridCol w:w="79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0.0" w:type="dxa"/>
        <w:jc w:val="left"/>
        <w:tblInd w:w="-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5820"/>
        <w:gridCol w:w="780"/>
        <w:gridCol w:w="760"/>
        <w:gridCol w:w="820"/>
        <w:gridCol w:w="1040"/>
        <w:gridCol w:w="740"/>
        <w:tblGridChange w:id="0">
          <w:tblGrid>
            <w:gridCol w:w="520"/>
            <w:gridCol w:w="5820"/>
            <w:gridCol w:w="780"/>
            <w:gridCol w:w="760"/>
            <w:gridCol w:w="820"/>
            <w:gridCol w:w="1040"/>
            <w:gridCol w:w="740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материалов по пониманию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shd w:fill="ffffff" w:val="clear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C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5"/>
        <w:tblW w:w="10500.0" w:type="dxa"/>
        <w:jc w:val="left"/>
        <w:tblInd w:w="-21.0" w:type="dxa"/>
        <w:tblLayout w:type="fixed"/>
        <w:tblLook w:val="0000"/>
      </w:tblPr>
      <w:tblGrid>
        <w:gridCol w:w="440"/>
        <w:gridCol w:w="3240"/>
        <w:gridCol w:w="4220"/>
        <w:gridCol w:w="720"/>
        <w:gridCol w:w="800"/>
        <w:gridCol w:w="1080"/>
        <w:tblGridChange w:id="0">
          <w:tblGrid>
            <w:gridCol w:w="440"/>
            <w:gridCol w:w="3240"/>
            <w:gridCol w:w="4220"/>
            <w:gridCol w:w="720"/>
            <w:gridCol w:w="800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E">
            <w:pPr>
              <w:keepNext w:val="1"/>
              <w:widowControl w:val="0"/>
              <w:shd w:fill="ffffff" w:val="clear"/>
              <w:spacing w:line="240" w:lineRule="auto"/>
              <w:ind w:right="-57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hd w:fill="ffffff" w:val="clear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widowControl w:val="0"/>
              <w:shd w:fill="ffffff" w:val="clear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Совете по качеству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hd w:fill="ffffff" w:val="clear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Должности. Перенос шляпы на сайт, дополнения возаимодействий ип с известняками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000000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Изучение регламентов и инструкций, прочее).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hd w:fill="ffffff" w:val="clear"/>
              <w:spacing w:line="240" w:lineRule="auto"/>
              <w:jc w:val="both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d9d9d9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color w:val="535c69"/>
                <w:sz w:val="20"/>
                <w:szCs w:val="20"/>
                <w:shd w:fill="f6f8f9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color w:val="535c69"/>
                <w:sz w:val="20"/>
                <w:szCs w:val="20"/>
                <w:shd w:fill="f6f8f9" w:val="clear"/>
                <w:rtl w:val="0"/>
              </w:rPr>
              <w:t xml:space="preserve">https://vba.foxtery.eu/student/learning/course/1802c896-4da3-4e91-aa60-aec3ec6d7e19</w:t>
            </w:r>
          </w:p>
          <w:p w:rsidR="00000000" w:rsidDel="00000000" w:rsidP="00000000" w:rsidRDefault="00000000" w:rsidRPr="00000000" w14:paraId="0000009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color w:val="535c69"/>
                <w:sz w:val="20"/>
                <w:szCs w:val="20"/>
                <w:shd w:fill="f6f8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 Усвоен курс по правилам проведения расходов в упр. учете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hd w:fill="ffffff" w:val="clear"/>
              <w:spacing w:before="200" w:line="240" w:lineRule="auto"/>
              <w:ind w:right="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6ИТОГО ВРЕМЯ ПО РЕГУЛЯРНЫМ ЗАДАЧАМ: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10ч  40м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hd w:fill="ffffff" w:val="clear"/>
        <w:spacing w:before="200" w:line="240" w:lineRule="auto"/>
        <w:ind w:right="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6"/>
        <w:tblW w:w="10815.0" w:type="dxa"/>
        <w:jc w:val="left"/>
        <w:tblInd w:w="-568.0" w:type="dxa"/>
        <w:tblLayout w:type="fixed"/>
        <w:tblLook w:val="0000"/>
      </w:tblPr>
      <w:tblGrid>
        <w:gridCol w:w="345"/>
        <w:gridCol w:w="3405"/>
        <w:gridCol w:w="4620"/>
        <w:gridCol w:w="585"/>
        <w:gridCol w:w="720"/>
        <w:gridCol w:w="1140"/>
        <w:tblGridChange w:id="0">
          <w:tblGrid>
            <w:gridCol w:w="345"/>
            <w:gridCol w:w="3405"/>
            <w:gridCol w:w="4620"/>
            <w:gridCol w:w="585"/>
            <w:gridCol w:w="720"/>
            <w:gridCol w:w="11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клиентов (ферозит/волынь бетон/нива/профцемплюс) для работы с Каменца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(как минимум на время проблем у наших клиентов)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коммерческих предложений всем клиентам конкурентов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Отправлены коммерческие предложения всем клиентам конкурентов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клиентом Крайзель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Получить заявку на 2-4 машины в неделю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клиентов Урсола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 Урсола работающие с нами (снижена цена для скорейшего принятия решения 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клиентом Баумит Украина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Привлечено 150 тн в месяц для отгрузки с Каменца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Пересмотреть условия оплат с клиентами (написание ЗРС на отсрочку)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Согласованы новые условия оплаты с клиентами , написаны и утверждены зрс на отсрочку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Обзвон всех клиентов кто когда либо работал с нами с Мелиоративного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работах и планах!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Обсудить с конкурентами дальнейшее поднятие цены в регионах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Согласовано повышение цены для клиентов !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7109375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135тн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66тн                                                           34тыс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Артель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             12тыс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             12тыс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18тыс                                                           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Мелиоративное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125тн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Будмайстер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7тыс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Асфальт Днепр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10тыс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75тн                                                           45тыс    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260тн                                                         140 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hd w:fill="ffffff" w:val="clear"/>
              <w:spacing w:line="273.6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1"/>
        <w:widowControl w:val="0"/>
        <w:shd w:fill="ffffff" w:val="clear"/>
        <w:spacing w:before="200" w:line="240" w:lineRule="auto"/>
        <w:ind w:right="8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___________22час________________</w:t>
      </w:r>
    </w:p>
    <w:p w:rsidR="00000000" w:rsidDel="00000000" w:rsidP="00000000" w:rsidRDefault="00000000" w:rsidRPr="00000000" w14:paraId="00000141">
      <w:pPr>
        <w:keepNext w:val="1"/>
        <w:widowControl w:val="0"/>
        <w:shd w:fill="ffffff" w:val="clear"/>
        <w:spacing w:before="200" w:line="240" w:lineRule="auto"/>
        <w:ind w:right="9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__________32ч40 м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shd w:fill="ffffff" w:val="clear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 / __</w:t>
      </w:r>
      <w:ins w:author="Сергей Устинов" w:id="0" w:date="2024-04-09T13:47:48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