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МЕНЕДЖЕРА СЕКЦИИ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6"/>
        <w:gridCol w:w="3981"/>
        <w:gridCol w:w="3579"/>
        <w:tblGridChange w:id="0">
          <w:tblGrid>
            <w:gridCol w:w="3176"/>
            <w:gridCol w:w="3981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28.05.24-03.06.24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Кандидатов Ю.А.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менеджер 12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4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ГСД: Кол-во доставленного товара в срок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  <w:t xml:space="preserve">2779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2537</w:t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73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bottom w:color="999999" w:space="0" w:sz="8" w:val="single"/>
            </w:tcBorders>
            <w:shd w:fill="ffffff" w:val="clear"/>
            <w:tcMar>
              <w:left w:w="11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2571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Количество доставленного товара в срок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2387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1927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Подстатистика 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Подстатистика 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8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860.0" w:type="dxa"/>
        <w:jc w:val="left"/>
        <w:tblInd w:w="-40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360"/>
        <w:gridCol w:w="3600"/>
        <w:gridCol w:w="4380"/>
        <w:gridCol w:w="740"/>
        <w:gridCol w:w="780"/>
        <w:gridCol w:w="1000"/>
        <w:tblGridChange w:id="0">
          <w:tblGrid>
            <w:gridCol w:w="360"/>
            <w:gridCol w:w="3600"/>
            <w:gridCol w:w="4380"/>
            <w:gridCol w:w="740"/>
            <w:gridCol w:w="780"/>
            <w:gridCol w:w="10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rHeight w:val="493.0078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в Битриксе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30     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30     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40 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заявки на приобретение.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финансовые заявки.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left w:w="21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 1 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дополнения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30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6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Обучаться по своей индивидуальной программе (“Эйнштейн”, изучение регламентов и инструкций, прочее).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Усвоенные материалы, по которым сданы письменные ответы на вопросы.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151515"/>
                <w:highlight w:val="white"/>
                <w:rtl w:val="0"/>
              </w:rPr>
              <w:t xml:space="preserve">ИП Правила получения дипломов, грамот и наград для компании ВБА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Ип пройдено на платформе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 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30 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keepNext w:val="1"/>
        <w:widowControl w:val="0"/>
        <w:spacing w:before="200" w:line="240" w:lineRule="auto"/>
        <w:ind w:right="8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7 ч 0 мин/ФАКТ ч 0мин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 </w:t>
        <w:br w:type="textWrapping"/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890.0" w:type="dxa"/>
        <w:jc w:val="left"/>
        <w:tblInd w:w="-591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405"/>
        <w:gridCol w:w="3420"/>
        <w:gridCol w:w="4365"/>
        <w:gridCol w:w="720"/>
        <w:gridCol w:w="840"/>
        <w:gridCol w:w="1140"/>
        <w:tblGridChange w:id="0">
          <w:tblGrid>
            <w:gridCol w:w="405"/>
            <w:gridCol w:w="3420"/>
            <w:gridCol w:w="4365"/>
            <w:gridCol w:w="720"/>
            <w:gridCol w:w="840"/>
            <w:gridCol w:w="11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Обработать заказы менеджера по просчету стоимости доставки продукции клиентам  компании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Все заказы обработаны по просчету   стоимости доставки продукции клиентам компании, данные переданы менеджеру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 30мин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Отгрузить МП с производства Мелиоративное в кол-ве 250т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Вовремя отгружен  МП с производства Мелиоративное в кол-ве 250т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Капарол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25т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 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Свитондейл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на 83%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Шляховик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Асфальт Днепр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Юни Партс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Запорожье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МП с переработчиков в кол-ве 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Тернополь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Будмастер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0м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Славснаб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известняк в кол-ве 2100т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2100т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на 111%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Отгрузить с производства Каменец-Подольский МП в кол-ве 221т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Вовремя отгружен  с производства Каменец-Подольский материал в кол-ве 221т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 на 48%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вывоз клиента Ясенсвит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Клиент Ясенсвит обеспечен транспортом для вывоза ГП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Отписать документы в 1С 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отписаны документы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производство Мелиоративное сырьем в кол-ве 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Вовремя поставлено сырье на производство Мелиоративное в кол-ве 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Порт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300т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МК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ЕНКО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0т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(люди) выгрузку сырья 5 вагонов на станции Орловщина.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Вагоны выгружены и сданы в соответствующем виде на станцию Орловщина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Обеспечить доставку сырья со станции Орловщина на производство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Сырье завезено на производство с минимальными издержками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Свести взаиморасчеты с поставщиками и перевозчиками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Сведены взаиморасчеты с поставщиками и перевозчиками, актуальные данные соответствуют в 1С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line="240" w:lineRule="auto"/>
              <w:jc w:val="center"/>
              <w:rPr/>
            </w:pPr>
            <w:hyperlink r:id="rId6">
              <w:r w:rsidDel="00000000" w:rsidR="00000000" w:rsidRPr="00000000">
                <w:rPr>
                  <w:rtl w:val="0"/>
                </w:rPr>
                <w:br w:type="textWrapping"/>
                <w:t xml:space="preserve">Контроль узких мест по 4-му отделению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Выявлены узкие места. Составлен план по устранению и предоставлен руководителю.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shd w:fill="ffffff" w:val="clear"/>
            <w:tcMar>
              <w:top w:w="68.0" w:type="dxa"/>
              <w:left w:w="38.0" w:type="dxa"/>
              <w:bottom w:w="68.0" w:type="dxa"/>
              <w:right w:w="68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keepNext w:val="1"/>
        <w:spacing w:before="200" w:line="240" w:lineRule="auto"/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НЕДЕЛЮ: 27 ч /ФАКТ 29 ч 30 мин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1"/>
        <w:spacing w:before="200" w:line="240" w:lineRule="auto"/>
        <w:rPr/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32 ч 30 мин / ФАКТ 36 ч 30 мин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br w:type="textWrapping"/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</w:t>
      </w:r>
      <w:ins w:author="Stas Dovgenko" w:id="0" w:date="2024-05-28T15:45:29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widowControl w:val="0"/>
        <w:spacing w:before="200" w:line="240" w:lineRule="auto"/>
        <w:ind w:right="8"/>
        <w:jc w:val="right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orp.vba.com.ua/company/personal/user/528/tasks/task/view/72244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