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27.03-02.04.2024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Шуптар Надія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дочь Василиса 27.03 у Расина Алексея ГД УК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Андрей Терещенко упаковщик пр-во ББ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Ольга Новохатская лаборант пр-во Мелиоративное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Михаил Захарчук упаковщик на пр-ве Каменское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 жены 31.03.1987 у Святослава Табунщика НО11Европа ББ екс сотрудник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Михаил Киро РО2 ББ годовщина работы в ВБА 01.04.2014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Виталий Манко флексограф на пр ве Каменское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  Долина Олександр Володимирович -слюсар в-во Вапняк</w:t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Годовщина с парнем Женей 02 апреля с 2019года вместе Аена Миняйло пом владельца</w:t>
            </w:r>
          </w:p>
          <w:p w:rsidR="00000000" w:rsidDel="00000000" w:rsidP="00000000" w:rsidRDefault="00000000" w:rsidRPr="00000000" w14:paraId="00000086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Курс 3. Персональная эффективность и планирование</w:t>
            </w:r>
          </w:p>
          <w:p w:rsidR="00000000" w:rsidDel="00000000" w:rsidP="00000000" w:rsidRDefault="00000000" w:rsidRPr="00000000" w14:paraId="000000A1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данные, по которым сданы ответы на контрольные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0.1.76 Инструктивное письмо ПРАВИЛА НАЧИСЛЕНИЯ И ВЫПЛАТЫ 13 ЗАРАБОТНОЙ ПЛАТЫ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данные, по которым сданы ответы на контрольные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Мастер-класс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«Как взлететь в медиа — способы построения сильного бренда в Instagram и YouTube»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от блогера-миллионника</w:t>
            </w:r>
          </w:p>
          <w:p w:rsidR="00000000" w:rsidDel="00000000" w:rsidP="00000000" w:rsidRDefault="00000000" w:rsidRPr="00000000" w14:paraId="000000AF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Попасть в рейтинг топ 50 работодателей Украины (Форбс и Работа ЮА)</w:t>
              <w:br w:type="textWrapping"/>
              <w:t xml:space="preserve">- Получить ответ от организатора о результатах рейтинга 1/04/2024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Компания ВБА вошла в рейтинг топ 50 работодателей по версии ФОРБС</w:t>
              <w:br w:type="textWrapping"/>
              <w:br w:type="textWrapping"/>
              <w:t xml:space="preserve">МЫ В ТОП 25!!!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Инструкция</w:t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ПОЗДРАВЛЕНИЕ СОТРУДНИКОВ ПРОИЗВОДСТВА С ДНЕМ РОЖДЕНИЯ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ук ро6 2018-02-16 Инструкция Поздравление сотрудников производства с днем рождения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Владельца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ИП по награждениям компании (все награды на Компанию ВБА не на другие юр лица)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на РС</w:t>
              <w:br w:type="textWrapping"/>
              <w:t xml:space="preserve">(Написала правила, буду утверждать сверху вниз, а не через РС ПК)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Стипендия для детей сотрудников:</w:t>
              <w:br w:type="textWrapping"/>
              <w:t xml:space="preserve">-внести правки и доработать оргполитику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2024-01-14 ИП Школьная стипендия для детей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 согласно правок</w:t>
              <w:br w:type="textWrapping"/>
              <w:t xml:space="preserve">-утвердить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 правила поздравлений с ДР сотрудников</w:t>
              <w:br w:type="textWrapping"/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-утвердить  ИП у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Владельца</w:t>
              <w:br w:type="textWrapping"/>
              <w:t xml:space="preserve">(Получила много комментариев и предложений, буду менять письмо)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808</w:t>
              <w:br w:type="textWrapping"/>
              <w:t xml:space="preserve">фейсбук было 3083</w:t>
              <w:br w:type="textWrapping"/>
              <w:t xml:space="preserve">Телеграм было 197</w:t>
              <w:br w:type="textWrapping"/>
              <w:t xml:space="preserve">Линкедин МП 226</w:t>
              <w:br w:type="textWrapping"/>
              <w:t xml:space="preserve">Линкедин ИЗВ 238</w:t>
              <w:br w:type="textWrapping"/>
              <w:t xml:space="preserve">Линкедин ББ Украина 220</w:t>
              <w:br w:type="textWrapping"/>
              <w:t xml:space="preserve">Линкедин ББ Европа 197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человек(+11)</w:t>
              <w:br w:type="textWrapping"/>
              <w:t xml:space="preserve">-Фейсбук подписалось 10 человек(+2)</w:t>
              <w:br w:type="textWrapping"/>
              <w:t xml:space="preserve">-Телеграм канал подписались 10 человек(-1)</w:t>
              <w:br w:type="textWrapping"/>
              <w:t xml:space="preserve">-Линкедин МП подписались 10 человек(+4)</w:t>
              <w:br w:type="textWrapping"/>
              <w:t xml:space="preserve">-Линкедин ИЗВ подписались 10 человек(+3)</w:t>
              <w:br w:type="textWrapping"/>
              <w:t xml:space="preserve">-Линкедин ББ Украина подписались 10 человек(+11)</w:t>
              <w:br w:type="textWrapping"/>
              <w:t xml:space="preserve">-Линкедин ББ Европа подписались 10 человек(+6)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-Видео рилс</w:t>
              <w:br w:type="textWrapping"/>
              <w:t xml:space="preserve">-4х дневка</w:t>
              <w:br w:type="textWrapping"/>
              <w:t xml:space="preserve">-Интервью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Премия HR PRO AWARDS</w:t>
              <w:br w:type="textWrapping"/>
              <w:t xml:space="preserve">-написать чистовой вариант проекта в личном кабинете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Написанный чистовой вариант номинации с РО1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  <w:br w:type="textWrapping"/>
              <w:t xml:space="preserve">-отснять первые кадры (преимущества)</w:t>
              <w:br w:type="textWrapping"/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5 преимуществ для видеоролика о преимуществах работы в ВБА</w:t>
              <w:br w:type="textWrapping"/>
              <w:br w:type="textWrapping"/>
              <w:t xml:space="preserve">(перенесли съемку из-за моей болезни)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ВБА</w:t>
              <w:br w:type="textWrapping"/>
              <w:t xml:space="preserve">-подтвердить макет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Утвержденный образец в типографии для пошива футболок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пользу статьи на сайт Трейд Мастер для публикации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Польза статьи утвержденная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Выплатить компенсацию по спорту за март сотрудникам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Выплаченная компенсация за март сотрудникам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данные во вкладке Наши сотрудники:</w:t>
              <w:br w:type="textWrapping"/>
              <w:t xml:space="preserve">добавить РО1 УК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данные от РО1 УК об успехах на должности в течении 8 лет для размещения на сайте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Благотворительный проект: помощь детскому спортивному центру</w:t>
              <w:br w:type="textWrapping"/>
              <w:t xml:space="preserve">(жду данные от Владимира о старте)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12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  <w:t xml:space="preserve">28-29/02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Прописанный текст для видео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важные даты сотрудников </w:t>
              <w:br w:type="textWrapping"/>
              <w:t xml:space="preserve">- Биг-Беги Производство 25 человек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информация в СРМ по важным датам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ВБА утвердить деньги на футболки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10 000 грн на футболки с направления ББ</w:t>
              <w:br w:type="textWrapping"/>
              <w:br w:type="textWrapping"/>
              <w:t xml:space="preserve">(утверждено 3000)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важные даты сотрудников </w:t>
              <w:br w:type="textWrapping"/>
              <w:t xml:space="preserve">-Известняки производство 10 человек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информация в СРМ по важным датам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xvkSu38vK8l3bfzhHLGEoZc9SSb2JP_BfHztlegUX0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FP5twamq7vyNMKw4IyGswjLuyOWiYhbTuJL1M1cYmc/edit#heading=h.gjdgxs" TargetMode="External"/><Relationship Id="rId7" Type="http://schemas.openxmlformats.org/officeDocument/2006/relationships/hyperlink" Target="https://docs.google.com/document/d/1QtoZ_aaHLHV4B-h4UmrSCEnF3k3QhitUBdZ3IaI3Pm4/edit" TargetMode="External"/><Relationship Id="rId8" Type="http://schemas.openxmlformats.org/officeDocument/2006/relationships/hyperlink" Target="https://docs.google.com/document/d/1tHeCb0D7Wt2NasuFLVoM-1DzCGAtrj4fQ3iJcZQ4ql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