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Бренд 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Створення бренду </w:t>
      </w:r>
      <w:r w:rsidDel="00000000" w:rsidR="00000000" w:rsidRPr="00000000">
        <w:rPr>
          <w:sz w:val="20"/>
          <w:szCs w:val="20"/>
          <w:rtl w:val="0"/>
        </w:rPr>
        <w:t xml:space="preserve">- це комплексний процес, який включає в себе розробку різних аспектів, щоб створити унікальну і впізнавану ідентичність. Нижче наведено опис кількох ключових пунктів при створенні бренду:</w:t>
        <w:br w:type="textWrapping"/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1.Пропозиція і обіцянка.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 Це визначає цінність і користь, яку бренд пропонує своїм клієнтам. Бренд повинен мати чітку пропозицію і обіцянку, які відрізняють його від конкурентів і визначають його унікальність.</w:t>
        <w:br w:type="textWrapping"/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2.Досвід та взаємодія сприйняття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Бренд повинен створювати позитивний досвід для своїх клієнтів. Це охоплює якість продукту або послуги, взаємодію з клієнтами, обслуговування та підтримку, а також сприйняття бренду в суспільстві. Крім того, створення емоційного зв'язку з метою вироблення позитивних асоціацій також важливе.</w:t>
        <w:br w:type="textWrapping"/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3.Досвід під час взаємодіїї з інтерфейсом.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 У цифрову епоху інтерфейси стають все більш важливими для сприйняття бренду. Бренд повинен мати зручний, естетичний та функціональний інтерфейс, який допомагає користувачам легко взаємодіяти з продуктом або послугою. При створенні інтерфейсу важливо враховувати брендову ідентичність та створювати згоду з усіма іншими аспектами бренду.</w:t>
        <w:br w:type="textWrapping"/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4.Відмінність і пізнаваність інтерфейсів брендінг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Інтерфейси бренду повинні бути відрізними та впізнаваними. Вони повинні передавати унікальну графіку, колірну палітру, типографіку та інші визначні ознаки бренду. Це допомагає зміцнити сприйняття інтерфейсу як частини брендової ідентичності і робить його неповторним.</w:t>
        <w:br w:type="textWrapping"/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5.Мислення.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 При створенні бренду важливо мати стратегічне мислення. Це означає ретельний аналіз цільової аудиторії, конкурентного середовища та цілей бренду. Бренд повинен мати чітке розуміння своїх цілей і цінностей, щоб ефективно комунікувати зі своєю аудиторією та створювати з ними позитивний зв'язок.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Всі ці пункти допомагають визначити і розвинути унікальну ідентичність бренду, яка залучає та зберігає вірних клієнтів, а також сприяє його розвитку та успіху на ринку.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t xml:space="preserve">1. Сделать анализ рынка</w:t>
        <w:br w:type="textWrapping"/>
        <w:t xml:space="preserve">2. Разработать позиционирование</w:t>
        <w:br w:type="textWrapping"/>
        <w:t xml:space="preserve">3.</w:t>
      </w: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Разработать бренд-платформу</w:t>
      </w:r>
    </w:p>
    <w:p w:rsidR="00000000" w:rsidDel="00000000" w:rsidP="00000000" w:rsidRDefault="00000000" w:rsidRPr="00000000" w14:paraId="0000000D">
      <w:pPr>
        <w:shd w:fill="ffffff" w:val="clear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Создать слоган</w:t>
        <w:br w:type="textWrapping"/>
        <w:t xml:space="preserve">5. Разработать фирменный стиль</w:t>
        <w:br w:type="textWrapping"/>
        <w:t xml:space="preserve">6. </w:t>
      </w: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Разработать стратегию коммуникации</w:t>
        <w:br w:type="textWrapping"/>
        <w:t xml:space="preserve">7. Создать  Брендбук</w:t>
        <w:br w:type="textWrapping"/>
        <w:t xml:space="preserve">8. Написать Стратегию развития бренда</w:t>
      </w:r>
    </w:p>
    <w:p w:rsidR="00000000" w:rsidDel="00000000" w:rsidP="00000000" w:rsidRDefault="00000000" w:rsidRPr="00000000" w14:paraId="0000000E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  <w:t xml:space="preserve">Публикации в СМИ на постоянной основе</w:t>
        <w:br w:type="textWrapping"/>
        <w:t xml:space="preserve">Сторителинг вести ежедневно чтоб быть на слуху</w:t>
        <w:br w:type="textWrapping"/>
        <w:t xml:space="preserve">Сделать сувенирную продукцию</w:t>
        <w:br w:type="textWrapping"/>
        <w:br w:type="textWrapping"/>
      </w:r>
    </w:p>
    <w:p w:rsidR="00000000" w:rsidDel="00000000" w:rsidP="00000000" w:rsidRDefault="00000000" w:rsidRPr="00000000" w14:paraId="0000000F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hd w:fill="ffffff" w:val="clear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Анализ рынка</w:t>
      </w:r>
    </w:p>
    <w:p w:rsidR="00000000" w:rsidDel="00000000" w:rsidP="00000000" w:rsidRDefault="00000000" w:rsidRPr="00000000" w14:paraId="0000001B">
      <w:pPr>
        <w:shd w:fill="ffffff" w:val="clear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Исследование конкурентов: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Изучить веб-сайты, социальные медиа, пресс-релизы и другие материалы конкурентов, чтобы понять, как они позиционируют себя и какие ценности и обещания бренда они предлагают.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Проанализировать их логотипы, цвета, шрифты, слоганы и другие элементы бренда, чтобы понять, как они создают свой уникальный стиль.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Изучить, какие каналы коммуникации они используют, как они взаимодействуют с клиентами и какие маркетинговые активности они проводят.</w:t>
      </w:r>
    </w:p>
    <w:p w:rsidR="00000000" w:rsidDel="00000000" w:rsidP="00000000" w:rsidRDefault="00000000" w:rsidRPr="00000000" w14:paraId="0000001F">
      <w:pPr>
        <w:shd w:fill="ffffff" w:val="clear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 Определение целевой аудитории и понимание их потребностей: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hd w:fill="ffffff" w:val="clear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Провести исследование рынка, используя опросы (клиенты, сотрудники), фокус-группы и анализ данных, чтобы определить свою целевую аудиторию.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hd w:fill="ffffff" w:val="clear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Изучить демографические данные и предпочтения нашей целевой аудитории, чтобы понять их потребности, проблемы и желания, чтобы адаптировать свою брендинговую стратегию и коммуникацию под них.</w:t>
      </w:r>
    </w:p>
    <w:p w:rsidR="00000000" w:rsidDel="00000000" w:rsidP="00000000" w:rsidRDefault="00000000" w:rsidRPr="00000000" w14:paraId="00000022">
      <w:pPr>
        <w:shd w:fill="ffffff" w:val="clear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Исследование трендов и прогнозов в нашей отрасли: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Читать </w:t>
      </w: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отраслевые публикации, журналы и исследования, чтобы быть в курсе последних трендов и новостей в нашей отрасли.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Изучить отзывы и комментарии клиентов о продуктах и услугах нашей компании и конкурентов. Дополнительно провести опросы с клиентами на обратную связь.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hd w:fill="ffffff" w:val="clear"/>
        <w:spacing w:after="160" w:lineRule="auto"/>
        <w:ind w:left="720" w:hanging="360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Разработать наше позиционирование( образ)</w:t>
      </w:r>
    </w:p>
    <w:p w:rsidR="00000000" w:rsidDel="00000000" w:rsidP="00000000" w:rsidRDefault="00000000" w:rsidRPr="00000000" w14:paraId="00000027">
      <w:pPr>
        <w:shd w:fill="ffffff" w:val="clear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Определение нашей роли на рынке: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Определить какая у нас роль на рынке, чем выражены наши объективно сильные стороны.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Описать наши уникальные особенности и преимущества, которые помогают нам выполнять эту роль по формуле: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262626"/>
          <w:sz w:val="24"/>
          <w:szCs w:val="24"/>
          <w:rtl w:val="0"/>
        </w:rPr>
        <w:t xml:space="preserve">Что (продукт) + Чем уникален + В отличие от кого </w:t>
      </w: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Изучить потребности ЦА, проблемы и желания, которые мы можем решить или удовлетворить с помощью нашей компании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Изучить конкурентов в нашей отрасли. Определить, кто они, какие продукты или услуги они предлагают и как они позиционируют себя. Оценить их сильные и слабые стороны, чтобы выделиться на их фоне.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Описать чем мы уникальны и в чем отличаемся от конкурентов, чтобы наше позиционирование было понятным и привлекательным для нашей целевой аудитории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hd w:fill="ffffff" w:val="clear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Разработать бренд-платформу</w:t>
      </w:r>
    </w:p>
    <w:p w:rsidR="00000000" w:rsidDel="00000000" w:rsidP="00000000" w:rsidRDefault="00000000" w:rsidRPr="00000000" w14:paraId="0000002F">
      <w:pPr>
        <w:shd w:fill="ffffff" w:val="clear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Платформа бренда — документ с описанием уникальных отличительных свойств бренда (УТП, эмоциональные и рациональные преимущества, ЦА и т. д.) и всех визуальных, имиджевых и маркетинговых атрибутов.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Описать образ нашего клиента и образ бренда.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В образе потребителя указать характеристики нашей целевой аудитории, их потребности и ценности.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В образе бренда описать уникальные отличительные свойства нашего бренда, его ценности, эмоциональные и рациональные преимущества.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Cambria" w:cs="Cambria" w:eastAsia="Cambria" w:hAnsi="Cambria"/>
          <w:color w:val="262626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u w:val="single"/>
          <w:rtl w:val="0"/>
        </w:rPr>
        <w:t xml:space="preserve">Визуал и атрибуты: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7"/>
          <w:szCs w:val="27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Разработать визуальные элементы нашего бренда, такие как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логотип(возможно пересмотреть),</w:t>
      </w: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 цвета, типографика и образцы дизайна.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7"/>
          <w:szCs w:val="27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Определить основные сообщения и тон голоса бренда.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7"/>
          <w:szCs w:val="27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Разработать маркетинговые атрибуты, такие как слоганы, ключевые фразы и маркетинговые акции, которые поддерживают нашу бренд-платформу.</w:t>
      </w:r>
    </w:p>
    <w:p w:rsidR="00000000" w:rsidDel="00000000" w:rsidP="00000000" w:rsidRDefault="00000000" w:rsidRPr="00000000" w14:paraId="00000037">
      <w:pPr>
        <w:shd w:fill="ffffff" w:val="clear"/>
        <w:rPr>
          <w:rFonts w:ascii="Cambria" w:cs="Cambria" w:eastAsia="Cambria" w:hAnsi="Cambria"/>
          <w:color w:val="262626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u w:val="single"/>
          <w:rtl w:val="0"/>
        </w:rPr>
        <w:t xml:space="preserve">Создание документа бренд-платформы: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7"/>
          <w:szCs w:val="27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Собрать все описанные выше элементы в один документ, который станет нашей бренд-платформой.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7"/>
          <w:szCs w:val="27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В документе четко описать уникальные отличительные свойства нашего бренда, ценности, потребности целевой аудитории и визуальные, имиджевые и маркетинговые атрибуты.</w:t>
      </w:r>
    </w:p>
    <w:p w:rsidR="00000000" w:rsidDel="00000000" w:rsidP="00000000" w:rsidRDefault="00000000" w:rsidRPr="00000000" w14:paraId="0000003A">
      <w:pPr>
        <w:shd w:fill="ffffff" w:val="clear"/>
        <w:rPr>
          <w:rFonts w:ascii="Cambria" w:cs="Cambria" w:eastAsia="Cambria" w:hAnsi="Cambria"/>
          <w:color w:val="26262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Создать слоган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Слоган — это короткая фраза, выражающая и расширяющая суть бренда. 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hd w:fill="ffffff" w:val="clear"/>
        <w:ind w:left="720" w:hanging="360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Разработать фирменный стиль</w:t>
      </w:r>
    </w:p>
    <w:p w:rsidR="00000000" w:rsidDel="00000000" w:rsidP="00000000" w:rsidRDefault="00000000" w:rsidRPr="00000000" w14:paraId="0000003E">
      <w:pPr>
        <w:shd w:fill="ffffff" w:val="clear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Дизайн-ресерч (Design Research) - это процесс исследования, который выполняется с целью понимания потребностей, предпочтений и контекста пользователей, а также определения проблем и возможностей, связанных с дизайном продукта или услуги. 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Собрать  идеи для создания фирменного стиля. Изучить графические приемы, цветовые комбинации, шрифты и другие визуальные элементы, которые могут подходить для нашего бренда. Собрать коллекцию образцов и идей, которые могут пригодиться в процессе разработки.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 Определить основные элементы фирменного стиля, такие как логотип, цветовая палитра, типографика, графические элементы, текстурные и стилевые решения. Учесть уникальность нашего бренда и ценности, которые мы хотим передать через дизайн. Зафиксировать графические приёмы, цвета, шрифты и прочие элементы для построения айдентики(идентичности).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Проанализировать местные и международные тренды в нашей сфере деятельности и близких к нам областях.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После создания фирменного стиля, протестировать его на различных материалах, чтобы убедиться, что он хорошо работает и эффективно передает нашу бренд-идентичность. Внести корректировки в фирменный стиль, если это необходимо.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Изменить сайт компании согласно фирменному стилю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Внедрить фирменный стиль в нашей компании, включая веб-сайт, рекламные материалы, социальные сети и другие каналы коммуникации.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Контролировать использование фирменного стиля и поддерживать, чтобы он стал узнаваемым и ассоциировался с нашим брендом.</w:t>
      </w:r>
    </w:p>
    <w:p w:rsidR="00000000" w:rsidDel="00000000" w:rsidP="00000000" w:rsidRDefault="00000000" w:rsidRPr="00000000" w14:paraId="00000046">
      <w:pPr>
        <w:shd w:fill="ffffff" w:val="clear"/>
        <w:ind w:left="720" w:firstLine="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Разработать стратегию коммуникации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Разработать общую большую идею, которая будет определять нашу коммуникационную стратегию. Эта идея должна быть уникальной, запоминающейся и отражать ценности и преимущества нашего бренда.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Определить ключевые сообщения, которые мы хотим передать каждому сегменту целевой аудитории. Учитывая их потребности и ожидания. Сообщения должны быть ясными, привлекательными и соответствовать нашей общей идее коммуникации. Разработать разные варианты сообщений, чтобы адаптировать их к различным каналам коммуникации и ситуациям.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Определить наиболее эффективные каналы коммуникации для достижения каждого сегмента аудитории. Рассмотреть как онлайн, так и офлайн каналы, включая социальные сети (Инстаграм, Фейсбук, Линкедин), Тик -Ток, Ютуб, сайт, телеграм канал, электронную почту, SMS-рассылки, СМИ, прямую рекламу, таргет, мероприятия, выставки и тд.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Создать контент и материалы, соответствующие нашей коммуникационной стратегии: статьи, видео, рекламные баннеры, брошюры, презентации и тд.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Создать план коммуникационных кампаний, определить их бюджет, сроки и оценку результатов. Запустить кампании, следуя нашей стратегии коммуникации. Отслеживать и анализировать  результаты, чтобы вносить корректировки и улучшать эффективность коммуникаций.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Составить Контент-план, который будет использоваться для коммуникации с аудиторией и продвижения бренда. Он будет включать в себя планы по созданию постов, статей, блогов, видео, электронных писем и других форм контента.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Регулярно оценивать эффективность коммуникационных кампаний  и проводить анализ результатов. Использовать полученные данные для оптимизации стратегии коммуникации, внесения изменений в сообщения, каналы коммуникации и контент. 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hd w:fill="ffffff" w:val="clear"/>
        <w:ind w:left="720" w:hanging="360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Создать брендбук</w:t>
      </w:r>
    </w:p>
    <w:p w:rsidR="00000000" w:rsidDel="00000000" w:rsidP="00000000" w:rsidRDefault="00000000" w:rsidRPr="00000000" w14:paraId="00000050">
      <w:pPr>
        <w:shd w:fill="ffffff" w:val="clear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Чтобы соблюдались правила бренда, необходимо составить брендбук. В него внести правила о том, как предприятие выглядит, как говорит с клиентами, какая у него миссия и в чём отличия от конкурентов.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rFonts w:ascii="Cambria" w:cs="Cambria" w:eastAsia="Cambria" w:hAnsi="Cambria"/>
          <w:color w:val="262626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Этот документ используют для структурирования всей информации о бренд-платформе, включая атрибуты (цели, миссии, суть, ценности , Tone of Voice и т. д.), позиционирование и фирменный стиль.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Включить в брендбук графические элементы нашего бренда, такие как логотип, цветовую палитру, шрифты, стилизацию фотографий и графику. Установить правила использования этих элементов для обеспечения согласованности и узнаваемости бренда.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Описать характер и стиль коммуникации бренда. Установить правила относительно того, как наш бренд говорит с клиентами, какой тональностью и стилем выражает свои сообщения. Указать основные принципы и примеры для соблюдения Tone of Voice.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Добавить каналы коммуникации в брендбук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Разработать идеи и концепции для ключевых визуальных элементов наших рекламных кампаний. Определить основные образы, символы или графические приемы, которые будут являться узнаваемым якорем нашей коммуникации. 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Создать документ брендбука, который содержит все необходимые правила, принципы и примеры использования бренд-элементов. Чтобы его могли использовать все сотрудники.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hd w:fill="ffffff" w:val="clear"/>
        <w:ind w:left="72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Обучить сотрудников использованию брендбука. Объяснить важность соблюдения правил бренда и примеры использования.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hd w:fill="ffffff" w:val="clear"/>
        <w:ind w:left="720" w:hanging="360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 Стратегия развития бренда</w:t>
      </w:r>
    </w:p>
    <w:p w:rsidR="00000000" w:rsidDel="00000000" w:rsidP="00000000" w:rsidRDefault="00000000" w:rsidRPr="00000000" w14:paraId="00000059">
      <w:pPr>
        <w:shd w:fill="ffffff" w:val="clear"/>
        <w:ind w:right="30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hd w:fill="ffffff" w:val="clear"/>
        <w:ind w:left="720" w:right="30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Составить план действий на 6, 9 и 12 месяцев.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hd w:fill="ffffff" w:val="clear"/>
        <w:ind w:left="720" w:right="30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Составить бюджет на продвижение бренда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hd w:fill="ffffff" w:val="clear"/>
        <w:ind w:left="720" w:right="30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После этого можно начинать раскручивать бренд и подключать всевозможные маркетинговые инструменты: от PR-акций до e-mail-маркетинга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hd w:fill="ffffff" w:val="clear"/>
        <w:ind w:left="720" w:right="300" w:hanging="36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Корректировать и регулярно дополнять и  обновлять в зависимости от изменений на рынке, потребностей аудитории и внутренних факторов компании.</w:t>
      </w:r>
    </w:p>
    <w:p w:rsidR="00000000" w:rsidDel="00000000" w:rsidP="00000000" w:rsidRDefault="00000000" w:rsidRPr="00000000" w14:paraId="0000005E">
      <w:pPr>
        <w:shd w:fill="ffffff" w:val="clear"/>
        <w:ind w:left="720" w:right="300" w:firstLine="0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