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76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318125" cy="1000125"/>
            <wp:effectExtent b="0" l="0" r="0" t="0"/>
            <wp:docPr descr="D:\Геннадий\Desktop\VBA лого.jpg" id="31" name="image15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1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76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76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Серия «Организация»</w:t>
      </w:r>
    </w:p>
    <w:p w:rsidR="00000000" w:rsidDel="00000000" w:rsidP="00000000" w:rsidRDefault="00000000" w:rsidRPr="00000000" w14:paraId="00000004">
      <w:pPr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</w:t>
      </w:r>
    </w:p>
    <w:p w:rsidR="00000000" w:rsidDel="00000000" w:rsidP="00000000" w:rsidRDefault="00000000" w:rsidRPr="00000000" w14:paraId="00000005">
      <w:pPr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ПРАВИЛА ОПРОСА КЛИЕНТОВ</w:t>
      </w:r>
    </w:p>
    <w:p w:rsidR="00000000" w:rsidDel="00000000" w:rsidP="00000000" w:rsidRDefault="00000000" w:rsidRPr="00000000" w14:paraId="00000006">
      <w:pPr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</w:t>
        <w:tab/>
        <w:tab/>
        <w:tab/>
        <w:tab/>
        <w:tab/>
        <w:tab/>
        <w:tab/>
        <w:tab/>
        <w:tab/>
        <w:tab/>
        <w:t xml:space="preserve">             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от 05.06.2020</w:t>
      </w:r>
    </w:p>
    <w:p w:rsidR="00000000" w:rsidDel="00000000" w:rsidP="00000000" w:rsidRDefault="00000000" w:rsidRPr="00000000" w14:paraId="00000007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папку Н013</w:t>
      </w:r>
    </w:p>
    <w:p w:rsidR="00000000" w:rsidDel="00000000" w:rsidP="00000000" w:rsidRDefault="00000000" w:rsidRPr="00000000" w14:paraId="00000008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color w:val="00000a"/>
          <w:rtl w:val="0"/>
        </w:rPr>
        <w:t xml:space="preserve">Правило опроса клиентов –</w:t>
      </w: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не нужно постоянно звонить тем, у кого в неделю несколько поставок, звоним один раз в неделю.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line="276" w:lineRule="auto"/>
        <w:ind w:left="0" w:hanging="360"/>
        <w:jc w:val="both"/>
        <w:rPr>
          <w:rFonts w:ascii="Cambria" w:cs="Cambria" w:eastAsia="Cambria" w:hAnsi="Cambria"/>
          <w:color w:val="00000a"/>
        </w:rPr>
      </w:pP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Ежедневно специалист по качеству в программе 1С формирует списки клиентов,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за четвертый предыдущий рабочий день</w:t>
      </w: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, в пятницу формируем отчет с учетом выходных и понедельника, например:</w:t>
      </w:r>
    </w:p>
    <w:tbl>
      <w:tblPr>
        <w:tblStyle w:val="Table1"/>
        <w:tblW w:w="5374.000000000001" w:type="dxa"/>
        <w:jc w:val="left"/>
        <w:tblInd w:w="-115.0" w:type="dxa"/>
        <w:tblLayout w:type="fixed"/>
        <w:tblLook w:val="0400"/>
      </w:tblPr>
      <w:tblGrid>
        <w:gridCol w:w="508"/>
        <w:gridCol w:w="320"/>
        <w:gridCol w:w="491"/>
        <w:gridCol w:w="320"/>
        <w:gridCol w:w="491"/>
        <w:gridCol w:w="320"/>
        <w:gridCol w:w="491"/>
        <w:gridCol w:w="320"/>
        <w:gridCol w:w="491"/>
        <w:gridCol w:w="320"/>
        <w:gridCol w:w="491"/>
        <w:gridCol w:w="320"/>
        <w:gridCol w:w="491"/>
        <w:tblGridChange w:id="0">
          <w:tblGrid>
            <w:gridCol w:w="508"/>
            <w:gridCol w:w="320"/>
            <w:gridCol w:w="491"/>
            <w:gridCol w:w="320"/>
            <w:gridCol w:w="491"/>
            <w:gridCol w:w="320"/>
            <w:gridCol w:w="491"/>
            <w:gridCol w:w="320"/>
            <w:gridCol w:w="491"/>
            <w:gridCol w:w="320"/>
            <w:gridCol w:w="491"/>
            <w:gridCol w:w="320"/>
            <w:gridCol w:w="491"/>
          </w:tblGrid>
        </w:tblGridChange>
      </w:tblGrid>
      <w:tr>
        <w:trPr>
          <w:cantSplit w:val="0"/>
          <w:trHeight w:val="260" w:hRule="atLeast"/>
          <w:tblHeader w:val="0"/>
        </w:trPr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Пн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01" id="33" name="image13.png"/>
                  <a:graphic>
                    <a:graphicData uri="http://schemas.openxmlformats.org/drawingml/2006/picture">
                      <pic:pic>
                        <pic:nvPicPr>
                          <pic:cNvPr descr="r163201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Вт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02" id="32" name="image13.png"/>
                  <a:graphic>
                    <a:graphicData uri="http://schemas.openxmlformats.org/drawingml/2006/picture">
                      <pic:pic>
                        <pic:nvPicPr>
                          <pic:cNvPr descr="r163202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Ср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03" id="35" name="image13.png"/>
                  <a:graphic>
                    <a:graphicData uri="http://schemas.openxmlformats.org/drawingml/2006/picture">
                      <pic:pic>
                        <pic:nvPicPr>
                          <pic:cNvPr descr="r163203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Чт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04" id="34" name="image13.png"/>
                  <a:graphic>
                    <a:graphicData uri="http://schemas.openxmlformats.org/drawingml/2006/picture">
                      <pic:pic>
                        <pic:nvPicPr>
                          <pic:cNvPr descr="r163204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Пт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05" id="38" name="image13.png"/>
                  <a:graphic>
                    <a:graphicData uri="http://schemas.openxmlformats.org/drawingml/2006/picture">
                      <pic:pic>
                        <pic:nvPicPr>
                          <pic:cNvPr descr="r163205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Сб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06" id="37" name="image13.png"/>
                  <a:graphic>
                    <a:graphicData uri="http://schemas.openxmlformats.org/drawingml/2006/picture">
                      <pic:pic>
                        <pic:nvPicPr>
                          <pic:cNvPr descr="r163206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Вс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07" id="41" name="image13.png"/>
                  <a:graphic>
                    <a:graphicData uri="http://schemas.openxmlformats.org/drawingml/2006/picture">
                      <pic:pic>
                        <pic:nvPicPr>
                          <pic:cNvPr descr="r163207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08" id="40" name="image13.png"/>
                  <a:graphic>
                    <a:graphicData uri="http://schemas.openxmlformats.org/drawingml/2006/picture">
                      <pic:pic>
                        <pic:nvPicPr>
                          <pic:cNvPr descr="r163208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09" id="44" name="image13.png"/>
                  <a:graphic>
                    <a:graphicData uri="http://schemas.openxmlformats.org/drawingml/2006/picture">
                      <pic:pic>
                        <pic:nvPicPr>
                          <pic:cNvPr descr="r163209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10" id="42" name="image13.png"/>
                  <a:graphic>
                    <a:graphicData uri="http://schemas.openxmlformats.org/drawingml/2006/picture">
                      <pic:pic>
                        <pic:nvPicPr>
                          <pic:cNvPr descr="r163210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11" id="43" name="image13.png"/>
                  <a:graphic>
                    <a:graphicData uri="http://schemas.openxmlformats.org/drawingml/2006/picture">
                      <pic:pic>
                        <pic:nvPicPr>
                          <pic:cNvPr descr="r163211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daa61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12" id="45" name="image13.png"/>
                  <a:graphic>
                    <a:graphicData uri="http://schemas.openxmlformats.org/drawingml/2006/picture">
                      <pic:pic>
                        <pic:nvPicPr>
                          <pic:cNvPr descr="r163212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daa611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13" id="46" name="image13.png"/>
                  <a:graphic>
                    <a:graphicData uri="http://schemas.openxmlformats.org/drawingml/2006/picture">
                      <pic:pic>
                        <pic:nvPicPr>
                          <pic:cNvPr descr="r163213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14" id="47" name="image13.png"/>
                  <a:graphic>
                    <a:graphicData uri="http://schemas.openxmlformats.org/drawingml/2006/picture">
                      <pic:pic>
                        <pic:nvPicPr>
                          <pic:cNvPr descr="r163214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15" id="48" name="image13.png"/>
                  <a:graphic>
                    <a:graphicData uri="http://schemas.openxmlformats.org/drawingml/2006/picture">
                      <pic:pic>
                        <pic:nvPicPr>
                          <pic:cNvPr descr="r163215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16" id="49" name="image13.png"/>
                  <a:graphic>
                    <a:graphicData uri="http://schemas.openxmlformats.org/drawingml/2006/picture">
                      <pic:pic>
                        <pic:nvPicPr>
                          <pic:cNvPr descr="r163216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highlight w:val="yellow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17" id="50" name="image13.png"/>
                  <a:graphic>
                    <a:graphicData uri="http://schemas.openxmlformats.org/drawingml/2006/picture">
                      <pic:pic>
                        <pic:nvPicPr>
                          <pic:cNvPr descr="r163217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daa611"/>
                <w:highlight w:val="green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highlight w:val="green"/>
              </w:rPr>
              <w:drawing>
                <wp:inline distB="0" distT="0" distL="0" distR="0">
                  <wp:extent cx="57150" cy="57150"/>
                  <wp:effectExtent b="0" l="0" r="0" t="0"/>
                  <wp:docPr descr="r163218" id="51" name="image13.png"/>
                  <a:graphic>
                    <a:graphicData uri="http://schemas.openxmlformats.org/drawingml/2006/picture">
                      <pic:pic>
                        <pic:nvPicPr>
                          <pic:cNvPr descr="r163218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daa611"/>
                <w:highlight w:val="green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highlight w:val="green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19" id="52" name="image13.png"/>
                  <a:graphic>
                    <a:graphicData uri="http://schemas.openxmlformats.org/drawingml/2006/picture">
                      <pic:pic>
                        <pic:nvPicPr>
                          <pic:cNvPr descr="r163219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20" id="21" name="image13.png"/>
                  <a:graphic>
                    <a:graphicData uri="http://schemas.openxmlformats.org/drawingml/2006/picture">
                      <pic:pic>
                        <pic:nvPicPr>
                          <pic:cNvPr descr="r163220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21" id="22" name="image13.png"/>
                  <a:graphic>
                    <a:graphicData uri="http://schemas.openxmlformats.org/drawingml/2006/picture">
                      <pic:pic>
                        <pic:nvPicPr>
                          <pic:cNvPr descr="r163221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highlight w:val="yellow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22" id="23" name="image13.png"/>
                  <a:graphic>
                    <a:graphicData uri="http://schemas.openxmlformats.org/drawingml/2006/picture">
                      <pic:pic>
                        <pic:nvPicPr>
                          <pic:cNvPr descr="r163222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highlight w:val="green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23" id="24" name="image13.png"/>
                  <a:graphic>
                    <a:graphicData uri="http://schemas.openxmlformats.org/drawingml/2006/picture">
                      <pic:pic>
                        <pic:nvPicPr>
                          <pic:cNvPr descr="r163223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daa611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24" id="25" name="image13.png"/>
                  <a:graphic>
                    <a:graphicData uri="http://schemas.openxmlformats.org/drawingml/2006/picture">
                      <pic:pic>
                        <pic:nvPicPr>
                          <pic:cNvPr descr="r163224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daa611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25" id="26" name="image13.png"/>
                  <a:graphic>
                    <a:graphicData uri="http://schemas.openxmlformats.org/drawingml/2006/picture">
                      <pic:pic>
                        <pic:nvPicPr>
                          <pic:cNvPr descr="r163225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26" id="27" name="image13.png"/>
                  <a:graphic>
                    <a:graphicData uri="http://schemas.openxmlformats.org/drawingml/2006/picture">
                      <pic:pic>
                        <pic:nvPicPr>
                          <pic:cNvPr descr="r163226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27" id="28" name="image13.png"/>
                  <a:graphic>
                    <a:graphicData uri="http://schemas.openxmlformats.org/drawingml/2006/picture">
                      <pic:pic>
                        <pic:nvPicPr>
                          <pic:cNvPr descr="r163227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28" id="29" name="image13.png"/>
                  <a:graphic>
                    <a:graphicData uri="http://schemas.openxmlformats.org/drawingml/2006/picture">
                      <pic:pic>
                        <pic:nvPicPr>
                          <pic:cNvPr descr="r163228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29" id="30" name="image13.png"/>
                  <a:graphic>
                    <a:graphicData uri="http://schemas.openxmlformats.org/drawingml/2006/picture">
                      <pic:pic>
                        <pic:nvPicPr>
                          <pic:cNvPr descr="r163229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daa611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30" id="11" name="image13.png"/>
                  <a:graphic>
                    <a:graphicData uri="http://schemas.openxmlformats.org/drawingml/2006/picture">
                      <pic:pic>
                        <pic:nvPicPr>
                          <pic:cNvPr descr="r163230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daa611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31" id="12" name="image13.png"/>
                  <a:graphic>
                    <a:graphicData uri="http://schemas.openxmlformats.org/drawingml/2006/picture">
                      <pic:pic>
                        <pic:nvPicPr>
                          <pic:cNvPr descr="r163231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32" id="13" name="image13.png"/>
                  <a:graphic>
                    <a:graphicData uri="http://schemas.openxmlformats.org/drawingml/2006/picture">
                      <pic:pic>
                        <pic:nvPicPr>
                          <pic:cNvPr descr="r163232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33" id="14" name="image13.png"/>
                  <a:graphic>
                    <a:graphicData uri="http://schemas.openxmlformats.org/drawingml/2006/picture">
                      <pic:pic>
                        <pic:nvPicPr>
                          <pic:cNvPr descr="r163233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</w:rPr>
              <w:drawing>
                <wp:inline distB="0" distT="0" distL="0" distR="0">
                  <wp:extent cx="57150" cy="57150"/>
                  <wp:effectExtent b="0" l="0" r="0" t="0"/>
                  <wp:docPr descr="r163234" id="15" name="image13.png"/>
                  <a:graphic>
                    <a:graphicData uri="http://schemas.openxmlformats.org/drawingml/2006/picture">
                      <pic:pic>
                        <pic:nvPicPr>
                          <pic:cNvPr descr="r163234"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spacing w:after="0" w:line="276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spacing w:after="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spacing w:after="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after="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spacing w:after="0" w:line="276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 Если мы проводим опрос </w:t>
      </w:r>
      <w:r w:rsidDel="00000000" w:rsidR="00000000" w:rsidRPr="00000000">
        <w:rPr>
          <w:rFonts w:ascii="Cambria" w:cs="Cambria" w:eastAsia="Cambria" w:hAnsi="Cambria"/>
          <w:color w:val="00000a"/>
          <w:highlight w:val="yellow"/>
          <w:rtl w:val="0"/>
        </w:rPr>
        <w:t xml:space="preserve">15- го</w:t>
      </w: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 числа, то опрашиваем клиентов, у которых была отгрузка </w:t>
      </w:r>
      <w:r w:rsidDel="00000000" w:rsidR="00000000" w:rsidRPr="00000000">
        <w:rPr>
          <w:rFonts w:ascii="Cambria" w:cs="Cambria" w:eastAsia="Cambria" w:hAnsi="Cambria"/>
          <w:color w:val="00000a"/>
          <w:highlight w:val="yellow"/>
          <w:rtl w:val="0"/>
        </w:rPr>
        <w:t xml:space="preserve">9-го</w:t>
      </w: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 числа.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  <w:highlight w:val="green"/>
          <w:rtl w:val="0"/>
        </w:rPr>
        <w:t xml:space="preserve">16-го</w:t>
      </w: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 числа, в пятницу строим отчет с учетом выходных и понедельника, так 16- го мы опрашиваем по отгрузкам за </w:t>
      </w:r>
      <w:r w:rsidDel="00000000" w:rsidR="00000000" w:rsidRPr="00000000">
        <w:rPr>
          <w:rFonts w:ascii="Cambria" w:cs="Cambria" w:eastAsia="Cambria" w:hAnsi="Cambria"/>
          <w:color w:val="00000a"/>
          <w:highlight w:val="green"/>
          <w:rtl w:val="0"/>
        </w:rPr>
        <w:t xml:space="preserve">10,11 и 12</w:t>
      </w: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 –число.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Для формирования отчета необходимо: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открыть 1С торговля – перейти на закладку «Продажи»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76" w:lineRule="auto"/>
        <w:jc w:val="both"/>
        <w:rPr>
          <w:rFonts w:ascii="Cambria" w:cs="Cambria" w:eastAsia="Cambria" w:hAnsi="Cambria"/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</w:rPr>
        <w:drawing>
          <wp:inline distB="0" distT="0" distL="0" distR="0">
            <wp:extent cx="4038600" cy="1866900"/>
            <wp:effectExtent b="0" l="0" r="0" t="0"/>
            <wp:docPr descr="https://lh6.googleusercontent.com/vftrszZrqxtntgyhIblqAbRn3zYgetOFTAUWJzbSmNzcUjNvyONzeM98XC88k0MF-PkT3Nh89wV9NsPtgC17j6lD0PKAEEr6jwvZKK3aeurjuI34khUbLW5Ez_ge78pSofacM7YiL4t7zdpb0g" id="16" name="image8.png"/>
            <a:graphic>
              <a:graphicData uri="http://schemas.openxmlformats.org/drawingml/2006/picture">
                <pic:pic>
                  <pic:nvPicPr>
                    <pic:cNvPr descr="https://lh6.googleusercontent.com/vftrszZrqxtntgyhIblqAbRn3zYgetOFTAUWJzbSmNzcUjNvyONzeM98XC88k0MF-PkT3Nh89wV9NsPtgC17j6lD0PKAEEr6jwvZKK3aeurjuI34khUbLW5Ez_ge78pSofacM7YiL4t7zdpb0g" id="0" name="image8.png"/>
                    <pic:cNvPicPr preferRelativeResize="0"/>
                  </pic:nvPicPr>
                  <pic:blipFill>
                    <a:blip r:embed="rId8"/>
                    <a:srcRect b="30000" l="1166" r="-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и откроется страница, для формирования отчета.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</w:rPr>
        <w:drawing>
          <wp:inline distB="0" distT="0" distL="0" distR="0">
            <wp:extent cx="5676900" cy="2790825"/>
            <wp:effectExtent b="0" l="0" r="0" t="0"/>
            <wp:docPr descr="https://lh6.googleusercontent.com/4TfeI0QOXce-fdU9Vx1ClAh-FLYYYDNXdYYK75W0-8NeCV-NNWmWkR4dea_FbSMrmoa5ZRZF6xTSxdxtKSY7M_5MpJJcQNrGilxAZraWba8dM8NBzaHRxFqdnR_dmR2_O_rkTi5JI-Wg0A6Sfg" id="17" name="image4.png"/>
            <a:graphic>
              <a:graphicData uri="http://schemas.openxmlformats.org/drawingml/2006/picture">
                <pic:pic>
                  <pic:nvPicPr>
                    <pic:cNvPr descr="https://lh6.googleusercontent.com/4TfeI0QOXce-fdU9Vx1ClAh-FLYYYDNXdYYK75W0-8NeCV-NNWmWkR4dea_FbSMrmoa5ZRZF6xTSxdxtKSY7M_5MpJJcQNrGilxAZraWba8dM8NBzaHRxFqdnR_dmR2_O_rkTi5JI-Wg0A6Sfg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 – 1) выбираем Период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– 2) если необходимо выбрать направление, то переходим на закладку Отдел, там необходимо выбрать отдел Известняки или Беги или Мин.порошок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 – 3) нажимаем Сформировать и получаем необходимый отчет: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</w:rPr>
        <w:drawing>
          <wp:inline distB="0" distT="0" distL="0" distR="0">
            <wp:extent cx="5076825" cy="2447925"/>
            <wp:effectExtent b="0" l="0" r="0" t="0"/>
            <wp:docPr descr="https://lh4.googleusercontent.com/KhkBa8yuKc-LTMKBhi6bZAgFvEiOghTu4wiYCC89L1iN5HPmskTIsTsEvJ9iGdYLLBZd7p7FbJOS7F8e90LFfgm7RfRXInZ9LD14dkYzL8ypcUaqQdZ28HlJhU3sLQ9nJXdn0UD6hHaeMf27ng" id="18" name="image16.png"/>
            <a:graphic>
              <a:graphicData uri="http://schemas.openxmlformats.org/drawingml/2006/picture">
                <pic:pic>
                  <pic:nvPicPr>
                    <pic:cNvPr descr="https://lh4.googleusercontent.com/KhkBa8yuKc-LTMKBhi6bZAgFvEiOghTu4wiYCC89L1iN5HPmskTIsTsEvJ9iGdYLLBZd7p7FbJOS7F8e90LFfgm7RfRXInZ9LD14dkYzL8ypcUaqQdZ28HlJhU3sLQ9nJXdn0UD6hHaeMf27ng"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кнопкой «+» , разворачиваем отчет: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76" w:lineRule="auto"/>
        <w:jc w:val="both"/>
        <w:rPr>
          <w:rFonts w:ascii="Cambria" w:cs="Cambria" w:eastAsia="Cambria" w:hAnsi="Cambria"/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</w:rPr>
        <w:drawing>
          <wp:inline distB="0" distT="0" distL="0" distR="0">
            <wp:extent cx="5429250" cy="2133600"/>
            <wp:effectExtent b="0" l="0" r="0" t="0"/>
            <wp:docPr descr="https://lh6.googleusercontent.com/XQD2wVqzCIq0QJzjkDUfbFYgm26YgrIYMcn-IGapIUUCw_ONpDXcLAvh41TTW4FAZqBbHxl6BcyhgDiyHOfEjIZjCQPO7JXeYlz0SbtyZb2P6_ZqowBHngIKiuiZW8j5evTxImPfmSD4xe21Ng" id="19" name="image10.png"/>
            <a:graphic>
              <a:graphicData uri="http://schemas.openxmlformats.org/drawingml/2006/picture">
                <pic:pic>
                  <pic:nvPicPr>
                    <pic:cNvPr descr="https://lh6.googleusercontent.com/XQD2wVqzCIq0QJzjkDUfbFYgm26YgrIYMcn-IGapIUUCw_ONpDXcLAvh41TTW4FAZqBbHxl6BcyhgDiyHOfEjIZjCQPO7JXeYlz0SbtyZb2P6_ZqowBHngIKiuiZW8j5evTxImPfmSD4xe21Ng" id="0" name="image10.png"/>
                    <pic:cNvPicPr preferRelativeResize="0"/>
                  </pic:nvPicPr>
                  <pic:blipFill>
                    <a:blip r:embed="rId11"/>
                    <a:srcRect b="15512" l="0" r="0" t="498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Открывается список накладных, отгруженных на данный период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</w:rPr>
        <w:drawing>
          <wp:inline distB="0" distT="0" distL="0" distR="0">
            <wp:extent cx="5353050" cy="3590925"/>
            <wp:effectExtent b="0" l="0" r="0" t="0"/>
            <wp:docPr descr="https://lh3.googleusercontent.com/I__HuWvBOC8CbHpD6tzRNr5WJGcj388jx_sfLbNcAw_4JxetY_q4PiPqk8rb9qVsoDxGgYdnwm-fxZrZjQGzmZkvRIcKTRqLNk57F_9siSIPMD3bBTf8jXY1Q5KhrezKmAoGK3VR3jtz8k_qJw" id="20" name="image11.png"/>
            <a:graphic>
              <a:graphicData uri="http://schemas.openxmlformats.org/drawingml/2006/picture">
                <pic:pic>
                  <pic:nvPicPr>
                    <pic:cNvPr descr="https://lh3.googleusercontent.com/I__HuWvBOC8CbHpD6tzRNr5WJGcj388jx_sfLbNcAw_4JxetY_q4PiPqk8rb9qVsoDxGgYdnwm-fxZrZjQGzmZkvRIcKTRqLNk57F_9siSIPMD3bBTf8jXY1Q5KhrezKmAoGK3VR3jtz8k_qJw"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Далее переносим, дублируем, клиентов со списка-отчета 1С в таблицу в Битрикс – где отмечаем клиентов, которые входят в список запрещенных к опросу (приложение 2) и клиентов которые заведены в базу 1С под разными юридическими лицами, на по факту один клиент (приложение 3), а также добавляем тех клиентов которые не были опрошены накануне (не дозвонились, занят, просил перезвонить и т.д.).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В этом же файле отмечаем тех клиентов, которые были уже опрошены на неделе (т.е. те клиенты, у которых поставки чаще чем один раз в неделю, мы звоним им один раз в неделю)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Двумя нажатиями левой клавиши мышки по Расх.накладной мы переходим в данный документ. Там видим информацию: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1-номенклатуру (какой товар был отгружен);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2-организация (с какого нашего предприятия) ;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3-контрагент (название клиента)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</w:rPr>
        <w:drawing>
          <wp:inline distB="0" distT="0" distL="0" distR="0">
            <wp:extent cx="4763380" cy="2696253"/>
            <wp:effectExtent b="0" l="0" r="0" t="0"/>
            <wp:docPr descr="https://lh3.googleusercontent.com/tBLq9YLoklAM0b2Hd6KJTLEgO30JE77fDeMpf1JfIYTfo-jiUYc8gK0tDJkjrenNutU-M0TEoNUXsEFQ_goD5kJReZjyrqC0nY21hocAcqIZ_-zB0xOR7KVqH9iz_dTPAAVRWQQEZYvghWD3Eg" id="1" name="image14.png"/>
            <a:graphic>
              <a:graphicData uri="http://schemas.openxmlformats.org/drawingml/2006/picture">
                <pic:pic>
                  <pic:nvPicPr>
                    <pic:cNvPr descr="https://lh3.googleusercontent.com/tBLq9YLoklAM0b2Hd6KJTLEgO30JE77fDeMpf1JfIYTfo-jiUYc8gK0tDJkjrenNutU-M0TEoNUXsEFQ_goD5kJReZjyrqC0nY21hocAcqIZ_-zB0xOR7KVqH9iz_dTPAAVRWQQEZYvghWD3Eg"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3380" cy="2696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- нажимаем сверху на «Создать на основании»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</w:rPr>
        <w:drawing>
          <wp:inline distB="0" distT="0" distL="0" distR="0">
            <wp:extent cx="4991100" cy="2286000"/>
            <wp:effectExtent b="0" l="0" r="0" t="0"/>
            <wp:docPr descr="https://lh5.googleusercontent.com/NWpHi9ehxFmbHFSDX5J7Aiu-DloThbbbPmjpyKBnqL6I4ayCL0ollesxZj3JyZW4qvYhqDmx5z6AadKifD__xP198Cor1EqTFskmKthaWY_J_M5uhBLa-aXGDqzcETqVPOKqhrvOU0vAfT8SFA" id="2" name="image12.png"/>
            <a:graphic>
              <a:graphicData uri="http://schemas.openxmlformats.org/drawingml/2006/picture">
                <pic:pic>
                  <pic:nvPicPr>
                    <pic:cNvPr descr="https://lh5.googleusercontent.com/NWpHi9ehxFmbHFSDX5J7Aiu-DloThbbbPmjpyKBnqL6I4ayCL0ollesxZj3JyZW4qvYhqDmx5z6AadKifD__xP198Cor1EqTFskmKthaWY_J_M5uhBLa-aXGDqzcETqVPOKqhrvOU0vAfT8SFA"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76" w:lineRule="auto"/>
        <w:jc w:val="both"/>
        <w:rPr>
          <w:rFonts w:ascii="Cambria" w:cs="Cambria" w:eastAsia="Cambria" w:hAnsi="Cambria"/>
          <w:color w:val="00000a"/>
        </w:rPr>
      </w:pP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и выбираем с предложенного списка «Событие». Формируется отдельный документы «Событие» и имеет такой вид:</w:t>
      </w:r>
    </w:p>
    <w:p w:rsidR="00000000" w:rsidDel="00000000" w:rsidP="00000000" w:rsidRDefault="00000000" w:rsidRPr="00000000" w14:paraId="0000007D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</w:rPr>
        <w:drawing>
          <wp:inline distB="0" distT="0" distL="0" distR="0">
            <wp:extent cx="5133975" cy="2971800"/>
            <wp:effectExtent b="0" l="0" r="0" t="0"/>
            <wp:docPr descr="https://lh5.googleusercontent.com/slkkqNya5Kmzv1ZB26dk1_O9JJkangDMcMm1lw1fS4FvA96st7mp5XqQTHnS8_SyMhYYQEPDRAnIN_nY0YT-QWlDrifF3G9-hG3q6Y6VvJ9lk-7VZnAz3wbcLoOc3aj0iqlPW5LPhD7vestLHQ" id="3" name="image17.png"/>
            <a:graphic>
              <a:graphicData uri="http://schemas.openxmlformats.org/drawingml/2006/picture">
                <pic:pic>
                  <pic:nvPicPr>
                    <pic:cNvPr descr="https://lh5.googleusercontent.com/slkkqNya5Kmzv1ZB26dk1_O9JJkangDMcMm1lw1fS4FvA96st7mp5XqQTHnS8_SyMhYYQEPDRAnIN_nY0YT-QWlDrifF3G9-hG3q6Y6VvJ9lk-7VZnAz3wbcLoOc3aj0iqlPW5LPhD7vestLHQ"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На данном этапе мы заполняем: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</w:rPr>
        <w:drawing>
          <wp:inline distB="0" distT="0" distL="0" distR="0">
            <wp:extent cx="4810125" cy="3181350"/>
            <wp:effectExtent b="0" l="0" r="0" t="0"/>
            <wp:docPr descr="https://lh4.googleusercontent.com/m50jWrbiZ3ymQk12zl73x4m8SyunXsrh_Dlo03hERa5xBJn1mmLx52Hr1PT5nuHC8JdI078DVYl0kKYBCOqlpLZ1XO-4VZiH4Txp0qDpTo05TRWHPjIq4a6u0Q5pA7w5aeHdBtDpgv0M7qWqMQ" id="4" name="image5.png"/>
            <a:graphic>
              <a:graphicData uri="http://schemas.openxmlformats.org/drawingml/2006/picture">
                <pic:pic>
                  <pic:nvPicPr>
                    <pic:cNvPr descr="https://lh4.googleusercontent.com/m50jWrbiZ3ymQk12zl73x4m8SyunXsrh_Dlo03hERa5xBJn1mmLx52Hr1PT5nuHC8JdI078DVYl0kKYBCOqlpLZ1XO-4VZiH4Txp0qDpTo05TRWHPjIq4a6u0Q5pA7w5aeHdBtDpgv0M7qWqMQ"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1.Ставим точку в «Исходящем» - этим мы указываем, что событие исходящее,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76" w:lineRule="auto"/>
        <w:jc w:val="both"/>
        <w:rPr>
          <w:rFonts w:ascii="Cambria" w:cs="Cambria" w:eastAsia="Cambria" w:hAnsi="Cambria"/>
          <w:color w:val="00000a"/>
        </w:rPr>
      </w:pPr>
      <w:r w:rsidDel="00000000" w:rsidR="00000000" w:rsidRPr="00000000">
        <w:rPr>
          <w:rFonts w:ascii="Cambria" w:cs="Cambria" w:eastAsia="Cambria" w:hAnsi="Cambria"/>
          <w:color w:val="00000a"/>
        </w:rPr>
        <w:drawing>
          <wp:inline distB="0" distT="0" distL="0" distR="0">
            <wp:extent cx="3514725" cy="895350"/>
            <wp:effectExtent b="0" l="0" r="0" t="0"/>
            <wp:docPr descr="https://lh3.googleusercontent.com/sDdR3ViHRufkVkiDMtsQxh27FZcBTPsOT8fuhRqEOQfnD0_RokfCbRPaRz8Ls6jR_Lax1rL9zrkUhA34Sb9MfO7f56aNLyxtsB2PFRLd_3v5oNK4RgmeHFNmjMqTlYrvjA3KpuvNw1AhenSiqw" id="5" name="image2.png"/>
            <a:graphic>
              <a:graphicData uri="http://schemas.openxmlformats.org/drawingml/2006/picture">
                <pic:pic>
                  <pic:nvPicPr>
                    <pic:cNvPr descr="https://lh3.googleusercontent.com/sDdR3ViHRufkVkiDMtsQxh27FZcBTPsOT8fuhRqEOQfnD0_RokfCbRPaRz8Ls6jR_Lax1rL9zrkUhA34Sb9MfO7f56aNLyxtsB2PFRLd_3v5oNK4RgmeHFNmjMqTlYrvjA3KpuvNw1AhenSiqw"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76" w:lineRule="auto"/>
        <w:jc w:val="both"/>
        <w:rPr>
          <w:rFonts w:ascii="Cambria" w:cs="Cambria" w:eastAsia="Cambria" w:hAnsi="Cambria"/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2.Нажатием на выбормы со списка предложенных событий выбираем «Обратная связь».  Затем переходим на карточку контрагента, для этого используя кнопку просмотра </w:t>
      </w:r>
      <w:r w:rsidDel="00000000" w:rsidR="00000000" w:rsidRPr="00000000">
        <w:rPr>
          <w:rFonts w:ascii="Cambria" w:cs="Cambria" w:eastAsia="Cambria" w:hAnsi="Cambria"/>
          <w:color w:val="00000a"/>
        </w:rPr>
        <w:drawing>
          <wp:inline distB="0" distT="0" distL="0" distR="0">
            <wp:extent cx="3000375" cy="466725"/>
            <wp:effectExtent b="0" l="0" r="0" t="0"/>
            <wp:docPr descr="https://lh4.googleusercontent.com/7Q7RinXsQ5Aof6WZxWuAni7v3RFIpUq4ybmvu_YIMVtjDAlKj1eDR3XnE34AlELcRaM9uZpg-8aP8oQSb82rn3L3L7SbXbb60eRfwVx2f_ljusyY9SPzpTbZM5c5cYepNmafBFGByVNGlsjhvg" id="6" name="image9.png"/>
            <a:graphic>
              <a:graphicData uri="http://schemas.openxmlformats.org/drawingml/2006/picture">
                <pic:pic>
                  <pic:nvPicPr>
                    <pic:cNvPr descr="https://lh4.googleusercontent.com/7Q7RinXsQ5Aof6WZxWuAni7v3RFIpUq4ybmvu_YIMVtjDAlKj1eDR3XnE34AlELcRaM9uZpg-8aP8oQSb82rn3L3L7SbXbb60eRfwVx2f_ljusyY9SPzpTbZM5c5cYepNmafBFGByVNGlsjhvg"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попадаем на страницу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</w:rPr>
        <w:drawing>
          <wp:inline distB="0" distT="0" distL="0" distR="0">
            <wp:extent cx="3190875" cy="3714750"/>
            <wp:effectExtent b="0" l="0" r="0" t="0"/>
            <wp:docPr descr="https://lh4.googleusercontent.com/rN3f7CLB8Zd0FLvanDVAJXv6-xlerwmOlmgPO0djS4NKnfZTG8luqUKs-ijNpCbMLONrFidI48BNnJvVKqJJz2aVZbeebgXNgmP_9uZJBB82_RGeuXxVJaD6T239N1wi4mDtvQfi4sy44mFn2Q" id="7" name="image6.png"/>
            <a:graphic>
              <a:graphicData uri="http://schemas.openxmlformats.org/drawingml/2006/picture">
                <pic:pic>
                  <pic:nvPicPr>
                    <pic:cNvPr descr="https://lh4.googleusercontent.com/rN3f7CLB8Zd0FLvanDVAJXv6-xlerwmOlmgPO0djS4NKnfZTG8luqUKs-ijNpCbMLONrFidI48BNnJvVKqJJz2aVZbeebgXNgmP_9uZJBB82_RGeuXxVJaD6T239N1wi4mDtvQfi4sy44mFn2Q"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76" w:lineRule="auto"/>
        <w:jc w:val="both"/>
        <w:rPr>
          <w:rFonts w:ascii="Cambria" w:cs="Cambria" w:eastAsia="Cambria" w:hAnsi="Cambria"/>
          <w:color w:val="00000a"/>
        </w:rPr>
      </w:pP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Здесь мы видим кто ответственный менеджер у данного контрагента и переходим на страницу с контактными лицами непосредственно этого контрагента</w:t>
      </w:r>
    </w:p>
    <w:p w:rsidR="00000000" w:rsidDel="00000000" w:rsidP="00000000" w:rsidRDefault="00000000" w:rsidRPr="00000000" w14:paraId="0000008C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</w:rPr>
        <w:drawing>
          <wp:inline distB="0" distT="0" distL="0" distR="0">
            <wp:extent cx="4886325" cy="3209925"/>
            <wp:effectExtent b="0" l="0" r="0" t="0"/>
            <wp:docPr descr="https://lh4.googleusercontent.com/3V2RlCrkiyi6-psH8EM9AMio6sTXq60BmT9R7DGyoghXWqWlbvF2Vljl9NC4N-YEwJlktEPh4rhuQGG60ScrJ6qcyyyzh_G5GwojBdMkQ9Su7V_M6O09gyYTujs6lkt4kjZkHCrydt5agitB0w" id="8" name="image7.png"/>
            <a:graphic>
              <a:graphicData uri="http://schemas.openxmlformats.org/drawingml/2006/picture">
                <pic:pic>
                  <pic:nvPicPr>
                    <pic:cNvPr descr="https://lh4.googleusercontent.com/3V2RlCrkiyi6-psH8EM9AMio6sTXq60BmT9R7DGyoghXWqWlbvF2Vljl9NC4N-YEwJlktEPh4rhuQGG60ScrJ6qcyyyzh_G5GwojBdMkQ9Su7V_M6O09gyYTujs6lkt4kjZkHCrydt5agitB0w"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И получаем информацию: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</w:rPr>
        <w:drawing>
          <wp:inline distB="0" distT="0" distL="0" distR="0">
            <wp:extent cx="4905375" cy="2409825"/>
            <wp:effectExtent b="0" l="0" r="0" t="0"/>
            <wp:docPr descr="https://lh4.googleusercontent.com/MAwGFNW1j3FNZ23RvQV_tl3RT-fxsg3d-cPSNeau4qf7BCzk1dpbzb26Hy9i-TFAUEjpFdwsTh1SCVkVcC1kzbro3CMftSFDRvzR8LOY0s0U-xfLgPcU1JNTTUtmSt_G7xi0ecdPOir2FiGZ6Q" id="9" name="image3.png"/>
            <a:graphic>
              <a:graphicData uri="http://schemas.openxmlformats.org/drawingml/2006/picture">
                <pic:pic>
                  <pic:nvPicPr>
                    <pic:cNvPr descr="https://lh4.googleusercontent.com/MAwGFNW1j3FNZ23RvQV_tl3RT-fxsg3d-cPSNeau4qf7BCzk1dpbzb26Hy9i-TFAUEjpFdwsTh1SCVkVcC1kzbro3CMftSFDRvzR8LOY0s0U-xfLgPcU1JNTTUtmSt_G7xi0ecdPOir2FiGZ6Q"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телефон, ФИО (контактных лиц) их роль, на этом предприятии. Специалист по качеству связывается по телефону, который зафиксирован в карточке и уточняет у собеседника может ли он дать оценку данной поставке или же запрашиваем контакты лиц, которые могут прокомментировать данную доставку товара. Если Менеджер получил новые контакты по контрагенту, он кнопкой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</w:rPr>
        <w:drawing>
          <wp:inline distB="0" distT="0" distL="0" distR="0">
            <wp:extent cx="742950" cy="342900"/>
            <wp:effectExtent b="0" l="0" r="0" t="0"/>
            <wp:docPr descr="https://lh6.googleusercontent.com/XMnpcE11h97XElxy1G-UTxEdpUVHz21ExrWaCqPVmUcjdMYYJARwaJfEtSAsnJ5vD29jIOMAwvchKHSGXmJ7yz_bmxRW9wzqaZpDLoXOVszH3HD50x08hs2aUMZRO_dBtS1B_4KOLRHsa32JOQ" id="10" name="image1.png"/>
            <a:graphic>
              <a:graphicData uri="http://schemas.openxmlformats.org/drawingml/2006/picture">
                <pic:pic>
                  <pic:nvPicPr>
                    <pic:cNvPr descr="https://lh6.googleusercontent.com/XMnpcE11h97XElxy1G-UTxEdpUVHz21ExrWaCqPVmUcjdMYYJARwaJfEtSAsnJ5vD29jIOMAwvchKHSGXmJ7yz_bmxRW9wzqaZpDLoXOVszH3HD50x08hs2aUMZRO_dBtS1B_4KOLRHsa32JOQ"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  вносит новое контактное лицо, где необходимо записать ФИО + должность + телефон. Осуществляет звонок и проводит опрос клиента по стандарту.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76" w:lineRule="auto"/>
        <w:jc w:val="both"/>
        <w:rPr>
          <w:rFonts w:ascii="Cambria" w:cs="Cambria" w:eastAsia="Cambria" w:hAnsi="Cambria"/>
          <w:color w:val="00000a"/>
        </w:rPr>
      </w:pP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Далее мы проводим опрос согласно следующего шаблона:</w:t>
      </w:r>
    </w:p>
    <w:p w:rsidR="00000000" w:rsidDel="00000000" w:rsidP="00000000" w:rsidRDefault="00000000" w:rsidRPr="00000000" w14:paraId="00000094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76" w:lineRule="auto"/>
        <w:jc w:val="both"/>
        <w:rPr>
          <w:rFonts w:ascii="Cambria" w:cs="Cambria" w:eastAsia="Cambria" w:hAnsi="Cambria"/>
          <w:color w:val="00000a"/>
        </w:rPr>
      </w:pP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«Добрый день! Компания ………, Имя…………. Могли бы Вы уделить минутку времени? Оцените, пожалуйста, насколько Вам понравилось сотрудничество с нашей Компанией от 1 до 10 баллов в разрезе данной поставки на  ДАТУ…… </w:t>
      </w:r>
    </w:p>
    <w:p w:rsidR="00000000" w:rsidDel="00000000" w:rsidP="00000000" w:rsidRDefault="00000000" w:rsidRPr="00000000" w14:paraId="00000096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76" w:lineRule="auto"/>
        <w:jc w:val="both"/>
        <w:rPr>
          <w:rFonts w:ascii="Cambria" w:cs="Cambria" w:eastAsia="Cambria" w:hAnsi="Cambria"/>
          <w:color w:val="00000a"/>
        </w:rPr>
      </w:pPr>
      <w:r w:rsidDel="00000000" w:rsidR="00000000" w:rsidRPr="00000000">
        <w:rPr>
          <w:rFonts w:ascii="Cambria" w:cs="Cambria" w:eastAsia="Cambria" w:hAnsi="Cambria"/>
          <w:color w:val="00000a"/>
          <w:u w:val="single"/>
          <w:rtl w:val="0"/>
        </w:rPr>
        <w:t xml:space="preserve">При условии, что оценка </w:t>
      </w: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10-9 баллов Менеджер по сервису задает дополнительный вопрос -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 оценка 9 и 10  “скажите пожалуйста, кто из ваших знакомых, друзей или партнеров может быть заинтересован в сотрудничестве с нашей компанией. ”</w:t>
      </w: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указывает полученную оценку и ответ на вопрос в вкладке «Содержание» и изменяет состояние документа на завершено. После документ сохраняется, для этого нажимаем кнопку «Записать и закрыть».</w:t>
      </w:r>
    </w:p>
    <w:p w:rsidR="00000000" w:rsidDel="00000000" w:rsidP="00000000" w:rsidRDefault="00000000" w:rsidRPr="00000000" w14:paraId="00000098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</w:rPr>
        <w:drawing>
          <wp:inline distB="0" distT="0" distL="0" distR="0">
            <wp:extent cx="5076825" cy="2819400"/>
            <wp:effectExtent b="0" l="0" r="0" t="0"/>
            <wp:docPr descr="https://lh4.googleusercontent.com/7fx3DxFwHid5d9ECfPii6nyTRtLz25NT5Ekl-jy5658bk1WAASMHoFFQ3fBB8j9OKwWWcwNfU1wXBwXp2l-kp32j0NETRoTI0v98_Se6ha1dryYRFDZyDdfw3yXMWI9CBG6ish6aXSrgESg-OQ" id="36" name="image18.png"/>
            <a:graphic>
              <a:graphicData uri="http://schemas.openxmlformats.org/drawingml/2006/picture">
                <pic:pic>
                  <pic:nvPicPr>
                    <pic:cNvPr descr="https://lh4.googleusercontent.com/7fx3DxFwHid5d9ECfPii6nyTRtLz25NT5Ekl-jy5658bk1WAASMHoFFQ3fBB8j9OKwWWcwNfU1wXBwXp2l-kp32j0NETRoTI0v98_Se6ha1dryYRFDZyDdfw3yXMWI9CBG6ish6aXSrgESg-OQ"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  <w:u w:val="single"/>
          <w:rtl w:val="0"/>
        </w:rPr>
        <w:t xml:space="preserve">Если оценка от 1 до 5 баллов:</w:t>
      </w: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 “ Скажите пожалуйста, на что мы должны обратить внимание, что стоит улучшить, чтобы Вы поставили нам более высокую оценку” или если клиент ставит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76" w:lineRule="auto"/>
        <w:jc w:val="both"/>
        <w:rPr>
          <w:rFonts w:ascii="Cambria" w:cs="Cambria" w:eastAsia="Cambria" w:hAnsi="Cambria"/>
          <w:color w:val="00000a"/>
        </w:rPr>
      </w:pPr>
      <w:r w:rsidDel="00000000" w:rsidR="00000000" w:rsidRPr="00000000">
        <w:rPr>
          <w:rFonts w:ascii="Cambria" w:cs="Cambria" w:eastAsia="Cambria" w:hAnsi="Cambria"/>
          <w:color w:val="00000a"/>
          <w:u w:val="single"/>
          <w:rtl w:val="0"/>
        </w:rPr>
        <w:t xml:space="preserve">оценку от 6 до 8 баллов</w:t>
      </w: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: “Скажите пожалуйста, что нам необходимо улучшить в своей работе, чтобы Вы поставили нам максимальную оценку?” </w:t>
      </w:r>
    </w:p>
    <w:p w:rsidR="00000000" w:rsidDel="00000000" w:rsidP="00000000" w:rsidRDefault="00000000" w:rsidRPr="00000000" w14:paraId="0000009D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spacing w:after="0" w:line="276" w:lineRule="auto"/>
        <w:ind w:left="0" w:firstLine="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Важно на </w:t>
      </w: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первом этапе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общения с клиентом, выявить максимум подробностей отклонений, чем клиент остался недоволен.</w:t>
      </w:r>
    </w:p>
    <w:p w:rsidR="00000000" w:rsidDel="00000000" w:rsidP="00000000" w:rsidRDefault="00000000" w:rsidRPr="00000000" w14:paraId="0000009F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2. При выявлении в ходе беседы с клиентом факта того, что у клиента была проблема и она уже решена, не нужно углубляться в детали проблемы. Достаточно того, что вам указали на нее и сказали, что вопрос решен. Если начинать вдаваться в подробности, то мы лишний раз поднимаем “больной” вопрос, заставляя вспоминать об этом его повторно.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3. При выявлении отклонения, даже, если оно уже решено, необходимо принести извинения от Компании ВБА за возникшую ситуацию и что будут приняты меры для предотвращения подобного в будущем;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4. При выявлении отклонения, первым делом поинтересоваться, говорил ли клиент кому-то из нашей компании, в частности менеджеру, о случившемся;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При выявлении отклонения в программе 1С фиксируем в строке Тема выявленные отклонения,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</w:rPr>
        <w:drawing>
          <wp:inline distB="0" distT="0" distL="0" distR="0">
            <wp:extent cx="5476875" cy="2085975"/>
            <wp:effectExtent b="0" l="0" r="0" t="0"/>
            <wp:docPr descr="https://lh6.googleusercontent.com/Gu6AT1FqRXmwbIIE-4wAMNoDY0EJHeWeAxItWh-QfYEhNMMO_DVsSlGvbKXL938Ix2HOX4a6Yjw4ftscPb80_4HJVv_q49YcFgT1Zy9HkIq7yCqREvvIVoXWMuah0MaR6GsFfaHUZSXQMFUymQ" id="39" name="image19.png"/>
            <a:graphic>
              <a:graphicData uri="http://schemas.openxmlformats.org/drawingml/2006/picture">
                <pic:pic>
                  <pic:nvPicPr>
                    <pic:cNvPr descr="https://lh6.googleusercontent.com/Gu6AT1FqRXmwbIIE-4wAMNoDY0EJHeWeAxItWh-QfYEhNMMO_DVsSlGvbKXL938Ix2HOX4a6Yjw4ftscPb80_4HJVv_q49YcFgT1Zy9HkIq7yCqREvvIVoXWMuah0MaR6GsFfaHUZSXQMFUymQ"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76" w:lineRule="auto"/>
        <w:jc w:val="both"/>
        <w:rPr>
          <w:rFonts w:ascii="Cambria" w:cs="Cambria" w:eastAsia="Cambria" w:hAnsi="Cambria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color w:val="00000a"/>
          <w:rtl w:val="0"/>
        </w:rPr>
        <w:t xml:space="preserve">во вкладке «Содержание» дословно вносим полученную информацию от клиента, при этом дальнейший опрос клиента необходимо проводить, руководствуясь прописанными скриптами.</w:t>
      </w:r>
      <w:r w:rsidDel="00000000" w:rsidR="00000000" w:rsidRPr="00000000">
        <w:rPr>
          <w:rtl w:val="0"/>
        </w:rPr>
      </w:r>
    </w:p>
    <w:sectPr>
      <w:footerReference r:id="rId25" w:type="default"/>
      <w:pgSz w:h="16838" w:w="11906" w:orient="portrait"/>
      <w:pgMar w:bottom="1134" w:top="1134" w:left="1134" w:right="1134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ambr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.png"/><Relationship Id="rId21" Type="http://schemas.openxmlformats.org/officeDocument/2006/relationships/image" Target="media/image3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5.jpg"/><Relationship Id="rId7" Type="http://schemas.openxmlformats.org/officeDocument/2006/relationships/image" Target="media/image13.png"/><Relationship Id="rId8" Type="http://schemas.openxmlformats.org/officeDocument/2006/relationships/image" Target="media/image8.png"/><Relationship Id="rId11" Type="http://schemas.openxmlformats.org/officeDocument/2006/relationships/image" Target="media/image10.png"/><Relationship Id="rId10" Type="http://schemas.openxmlformats.org/officeDocument/2006/relationships/image" Target="media/image16.png"/><Relationship Id="rId13" Type="http://schemas.openxmlformats.org/officeDocument/2006/relationships/image" Target="media/image14.png"/><Relationship Id="rId12" Type="http://schemas.openxmlformats.org/officeDocument/2006/relationships/image" Target="media/image11.png"/><Relationship Id="rId15" Type="http://schemas.openxmlformats.org/officeDocument/2006/relationships/image" Target="media/image17.png"/><Relationship Id="rId14" Type="http://schemas.openxmlformats.org/officeDocument/2006/relationships/image" Target="media/image12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19" Type="http://schemas.openxmlformats.org/officeDocument/2006/relationships/image" Target="media/image6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