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Cambria" w:cs="Cambria" w:eastAsia="Cambria" w:hAnsi="Cambria"/>
          <w:b w:val="1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sz w:val="28"/>
          <w:szCs w:val="28"/>
          <w:rtl w:val="0"/>
        </w:rPr>
        <w:t xml:space="preserve">Тема: "4-денний робочий тиждень: секрет ефективності та задоволеності персоналу"</w:t>
        <w:br w:type="textWrapping"/>
      </w:r>
    </w:p>
    <w:p w:rsidR="00000000" w:rsidDel="00000000" w:rsidP="00000000" w:rsidRDefault="00000000" w:rsidRPr="00000000" w14:paraId="00000002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У сучасному світі бізнесу поняття робочого часу переживає значні трансформації. Однією з інноваційних практик, яка набирає популярності серед передових компаній, є перехід на 4-денний робочий тиждень. Наша Торгово-виробнича група компаній «ВБА» </w:t>
      </w:r>
      <w:hyperlink r:id="rId7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https://vba.com.ua/uk/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, реалізувала цю модель ще до повномасштабного вторгнення і тепер готова поділитися досвідом її успішного впровадження.</w:t>
        <w:br w:type="textWrapping"/>
      </w:r>
    </w:p>
    <w:p w:rsidR="00000000" w:rsidDel="00000000" w:rsidP="00000000" w:rsidRDefault="00000000" w:rsidRPr="00000000" w14:paraId="00000004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Які переваги 4-денного робочого тижня?</w:t>
      </w:r>
    </w:p>
    <w:p w:rsidR="00000000" w:rsidDel="00000000" w:rsidP="00000000" w:rsidRDefault="00000000" w:rsidRPr="00000000" w14:paraId="00000005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Підвищення продуктивності: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Концентрація робочих годин в чотири дні мотивує співробітників більш ефективно планувати свій час, зосереджуватися на важливих завданнях та менше відволікатися на мало важливі справи.</w:t>
      </w:r>
    </w:p>
    <w:p w:rsidR="00000000" w:rsidDel="00000000" w:rsidP="00000000" w:rsidRDefault="00000000" w:rsidRPr="00000000" w14:paraId="00000007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2.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Зниження рівня стресу: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Три вихідних дні дозволяють співробітникам краще відпочити та відновитися, що сприяє зниженню стресу та профілактиці професійного вигорання.</w:t>
      </w:r>
    </w:p>
    <w:p w:rsidR="00000000" w:rsidDel="00000000" w:rsidP="00000000" w:rsidRDefault="00000000" w:rsidRPr="00000000" w14:paraId="00000009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3.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Покращення корпоративної культури: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Введення скороченого робочого тижня демонструє турботу компанії про благополуччя її працівників, що позитивно впливає на їхню лояльність та відданість.</w:t>
      </w:r>
    </w:p>
    <w:p w:rsidR="00000000" w:rsidDel="00000000" w:rsidP="00000000" w:rsidRDefault="00000000" w:rsidRPr="00000000" w14:paraId="0000000B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4.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Залучення та утримання талантів: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Новітній підхід до організації робочого процесу робить компанію більш привабливою для висококваліфікованих фахівців, які цінують гнучкість та інноваційність.</w:t>
      </w:r>
    </w:p>
    <w:p w:rsidR="00000000" w:rsidDel="00000000" w:rsidP="00000000" w:rsidRDefault="00000000" w:rsidRPr="00000000" w14:paraId="0000000D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  <w:t xml:space="preserve">5. </w:t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Поліпшення якості роботи з клієнтами: 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Впровадження 4-денного робочого тижня дозволяє співробітникам бути більш зосередженими під час робочого дня, що призводить до підвищення їхньої здатності вирішувати складні завдання та покращувати співпрацю з клієнтами. Задоволені співробітники з високим рівнем енергії та мотивації часто забезпечують вищу якість сервісу, що сприяє збільшенню лояльності клієнтів і зміцненню бренду компанії.</w:t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38227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E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 Як успішно впровадити 4-денний робочий тиждень?</w:t>
      </w:r>
    </w:p>
    <w:p w:rsidR="00000000" w:rsidDel="00000000" w:rsidP="00000000" w:rsidRDefault="00000000" w:rsidRPr="00000000" w14:paraId="00000010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Необхідно ретельно спланувати перехід на новий режим роботи, визначивши ключові цілі та завдання, які мають бути виконані в обмежений час. Важливо також адаптувати внутрішні процеси та політики компанії, забезпечуючи гнучкість у робочих годинах.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Важливо оцінювати показники ефективності та вести статистики, оцінювати співробітників за результати, а не години проведені на роботі.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Регулярна оцінка впливу змін на продуктивність та задоволеність співробітників дозволить своєчасно коригувати процеси та підтримувати високу мотивацію персоналу.</w:t>
      </w:r>
    </w:p>
    <w:p w:rsidR="00000000" w:rsidDel="00000000" w:rsidP="00000000" w:rsidRDefault="00000000" w:rsidRPr="00000000" w14:paraId="00000014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d0d0d"/>
          <w:sz w:val="24"/>
          <w:szCs w:val="24"/>
          <w:highlight w:val="white"/>
          <w:rtl w:val="0"/>
        </w:rPr>
        <w:t xml:space="preserve">У період війни, коли багато компаній стикаються з необхідністю адаптації до швидкозмінних обставин, ми хочемо поділитися своїм досвідом гнучкості та винахідливості в управлінні робочим часом. Впровадження 4-денного робочого тижня у Торговій Групі «ВБА» було здійснено ще до початку війни, що дозволило нам накопичити значний досвід у цій області. З початком військових дій ми були змушені тимчасово призупинити цю ініціативу, але вже влітку 2023 року ми відновили 4-денний робочий тиждень, що допомогло нам підтримувати гнучкість у роботі та забезпечувати підтримку наших співробітників у складних умовах військового стану.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Приклад успішного впровадження</w:t>
      </w:r>
    </w:p>
    <w:p w:rsidR="00000000" w:rsidDel="00000000" w:rsidP="00000000" w:rsidRDefault="00000000" w:rsidRPr="00000000" w14:paraId="00000017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Однією з ключових ініціатив, що допомогла компанії впоратися з викликами війни, стало введення п'ятниці як резервного робочого дня. Це дозволило співробітникам використовувати три дні вихідних для вирішення особистих питань, пов’язаних з безпекою та добробутом їхніх родин, а також для відновлення психологічного здоров'я.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Які плюси отримали наші співробітники і компанія  від 4-х денного робочого тижня: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Четвер, тепер не маленька п’ятниця, а велика;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Можна проводити більше часу з родиною;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Співробітники більш задоволені і продуктивні;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В п’ятницю тепер можна вирішити справи, які не можна виконати у вихідні і не треба </w:t>
      </w: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відлучатися від робочого процесу;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Можна планувати поїздки на 3 дні, замість двух.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У вільний час частина наших співробітників може займатися волонтерською діяльністю;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Компанія стала більш цікава для </w:t>
      </w: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потенційних кандидатів;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Покращився бренд роботодавця;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Підвищилась ефективність співробітників;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Співробітники роблять ту саму кількість задач за менший час;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both"/>
        <w:rPr>
          <w:rFonts w:ascii="Cambria" w:cs="Cambria" w:eastAsia="Cambria" w:hAnsi="Cambria"/>
          <w:i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i w:val="1"/>
          <w:sz w:val="24"/>
          <w:szCs w:val="24"/>
          <w:rtl w:val="0"/>
        </w:rPr>
        <w:t xml:space="preserve">Та ще багато плюсів, які можна перерахувати:)</w:t>
      </w:r>
    </w:p>
    <w:p w:rsidR="00000000" w:rsidDel="00000000" w:rsidP="00000000" w:rsidRDefault="00000000" w:rsidRPr="00000000" w14:paraId="00000024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Позитивні результати впровадження скороченого робочого тижня були відзначені не тільки в підвищенні морального духу серед персоналу, але й у зростанні продуктивності. Незважаючи на скорочення кількості робочих годин, ефективність роботи компанії залишилась на високому рівні завдяки зосередженню уваги співробітників на ключових завданнях та  сприяло оптимізації робочих процесів.</w:t>
      </w:r>
    </w:p>
    <w:p w:rsidR="00000000" w:rsidDel="00000000" w:rsidP="00000000" w:rsidRDefault="00000000" w:rsidRPr="00000000" w14:paraId="00000026">
      <w:pPr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681288" cy="4026771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4026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2728913" cy="4049976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404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033963" cy="441517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10336" l="0" r="0" t="2391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415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Торгово-виробнича група компаній «ВБА» ефективно адаптувалася до викликів, відновивши 4-денний робочий тиждень, що допомогло забезпечити стабільність у роботі та підтримати добробут співробітників у непростий час. Ця модель робочого часу дозволила компанії не тільки підтримувати неперервність бізнес-процесів, але й продемонструвати гнучкість у реагуванні на змінні обставини.</w:t>
        <w:br w:type="textWrapping"/>
        <w:br w:type="textWrapping"/>
        <w:t xml:space="preserve"> Використання 4-х денного робочого тижня як інструменту адаптації в кризових умовах може слугувати корисним прикладом для інших компаній, які шукають способи оптимізації своїх робочих процесів, підтримуючи при цьому високий рівень задоволеності та залученості офісного персоналу.</w:t>
        <w:br w:type="textWrapping"/>
        <w:br w:type="textWrapping"/>
        <w:t xml:space="preserve">Якщо вам цікаво більш детально познайомитись з нашою компанією чекаємо вас у на наших со мережах та каналах Компанії ВБА </w:t>
      </w:r>
      <w:hyperlink r:id="rId12">
        <w:r w:rsidDel="00000000" w:rsidR="00000000" w:rsidRPr="00000000">
          <w:rPr>
            <w:rFonts w:ascii="Cambria" w:cs="Cambria" w:eastAsia="Cambria" w:hAnsi="Cambria"/>
            <w:color w:val="1155cc"/>
            <w:sz w:val="24"/>
            <w:szCs w:val="24"/>
            <w:u w:val="single"/>
            <w:rtl w:val="0"/>
          </w:rPr>
          <w:t xml:space="preserve">https://vbatradegroup.sitepulse.com.ua/</w:t>
        </w:r>
      </w:hyperlink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jpg"/><Relationship Id="rId10" Type="http://schemas.openxmlformats.org/officeDocument/2006/relationships/image" Target="media/image5.jpg"/><Relationship Id="rId12" Type="http://schemas.openxmlformats.org/officeDocument/2006/relationships/hyperlink" Target="https://vbatradegroup.sitepulse.com.ua/" TargetMode="Externa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hyperlink" Target="https://vba.com.ua/uk/" TargetMode="Externa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