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Частицы, которые приходят на пост ГД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ЗРС  установленной формы от прямых подчиненных согласно организующей схемы.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Отчеты о выполненных задачах, которые были мною поставлены либо непосредственным подчиненным, либо любому сотруднику компании,  с подтверждением того, что задача была выполнена и результатами выполнения ( расчеты в таблице , фото видео подтверждения выполнения, написанный текст прочее)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Отчеты о выполненных программах, от держателей программы,  с подтверждение того что программа запущена, по ней получены результаты, которые отражены или в учетной программе, или в любой другой форме)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финансового планирования № 1 предоставляющей компании направленная ИД предоставляющей компании  в электронном виде на утверждение, в которой также представлены расчеты по заработной плате сотрудников компании. Срок не позднее 27 числа на следующий календарный месяц.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ЗРС на установление квот компании на будущий месяц в электронной таблице, которую используют ИД предоставляющих компаний, в которой четко видно как квоты отделений соотносятся друг с другом и с ФП №1 на тот же период, а также сравнение с тем же периодом в финансовом плане.  Срок не позднее 27 числа на следующий календарный месяц.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Задачи, которые поставлены сотрудниками компании на ГД по тем функциям, которые он выполняет согласно организующей схемы 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 от собственника компании, которые необходимо выполнить в течении установленного срока для выполнения задачи.</w:t>
        <w:br w:type="textWrapping"/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БП прямых подчиненных на утверждение, согласно установленным правилам в компании, в сроки </w:t>
        <w:br w:type="textWrapping"/>
        <w:t xml:space="preserve">Менеджер инноваций  - вторник до 14:00</w:t>
        <w:br w:type="textWrapping"/>
        <w:t xml:space="preserve">ИД Беги  - вторник до 12:00</w:t>
        <w:br w:type="textWrapping"/>
        <w:t xml:space="preserve">Юрист - вторник до 15:00</w:t>
        <w:br w:type="textWrapping"/>
        <w:t xml:space="preserve">ИД МП - среда до 11:00</w:t>
        <w:br w:type="textWrapping"/>
        <w:t xml:space="preserve">ИД Известняки до 13:00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Непосредственный подчиненный компании для проведения ежедневной координации согласно правил компании. 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Новости рынка и госструктур, которые могут оказать влияние на деятельность компании  с разных источников, личные встречи с подрядчиками, новостные порталы.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Частицы, которые уходят с поста ГД 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Утвержденные или мной или вышестоящим руководителем ЗРС  установленной формы от прямых подчиненных согласно организующей схемы, согласно области ответственности ЗРС 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ЗРС на непосредственного руководителя, которые написаны или лично ГД, или которые ГД перенаправляет согласно правил компании на вышестоящего руководителя в зависимости от области ответственности самого ЗРС. 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Отчеты о выполненных ГД задачах, которые были поставлены ГД либо непосредственным руководителем , либо любым  сотрудником компании,  с подтверждением того, что задача была выполнена и результатами выполнения ( расчеты в таблице , фото видео подтверждения выполнения, написанный текст прочее)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Отчеты о выполненных программах ГД ,  с подтверждение того что программа запущена, по ней получены результаты, которые отражены или в учетной программе, или в любой другой форме)</w:t>
        <w:br w:type="textWrapping"/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Утвержденная Программа финансового планирования № 1 предоставляющей компании направленная ИД предоставляющей компании  в электронном виде, в которой также представлены расчеты по заработной плате сотрудников компании. Срок не позднее 27 числа на следующий календарный месяц.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Утвержденное ЗРС на установление квот компании на будущий месяц в электронной таблице, которое направляется  ИД предоставляющих компаний.  Срок не позднее 27 числа на следующий календарный месяц.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Задачи, которые поставлены сотрудникам компании  по тем функциям, которые они выполняют согласно организующей схемы, как по командным линиям, так и по коммуникационным.  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Утвержденные БП прямых подчиненных,, в сроки </w:t>
        <w:br w:type="textWrapping"/>
        <w:t xml:space="preserve">Менеджер инноваций  - вторник до 15:00</w:t>
        <w:br w:type="textWrapping"/>
        <w:t xml:space="preserve">ИД Беги  - вторник до 13:00</w:t>
        <w:br w:type="textWrapping"/>
        <w:t xml:space="preserve">Юрист - вторник до 14:00</w:t>
        <w:br w:type="textWrapping"/>
        <w:t xml:space="preserve">ИД МП - среда до 12:00</w:t>
        <w:br w:type="textWrapping"/>
        <w:t xml:space="preserve">ИД Известняки до 14:00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 подрядчикам компании, которые оказывают услуги для компании, которые ГД либо создает самостоятельно, либо перенаправляет от сотрудников компании:</w:t>
        <w:br w:type="textWrapping"/>
        <w:t xml:space="preserve">- Компания по доработке программного обеспечения 1С  - Петабайт</w:t>
        <w:br w:type="textWrapping"/>
        <w:t xml:space="preserve">- Компания, которая оказывает услуги по юридическому сопровождению в области налогового учета и законодательства. - ИВ</w:t>
        <w:br w:type="textWrapping"/>
        <w:t xml:space="preserve">- Гончаров. </w:t>
        <w:br w:type="textWrapping"/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Частицы, которыми обменивается ГД с внешними компаниями 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УКРАИНА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Прокредит Банк Наталья 050 758 58 81</w:t>
        <w:br w:type="textWrapping"/>
      </w:r>
      <w:r w:rsidDel="00000000" w:rsidR="00000000" w:rsidRPr="00000000">
        <w:rPr>
          <w:rtl w:val="0"/>
        </w:rPr>
        <w:t xml:space="preserve">Один раз в год в сентябре необходимо произвести переподписание кредитного договора. </w:t>
        <w:br w:type="textWrapping"/>
        <w:t xml:space="preserve">ГД получает от банка запрос на подготовку документов</w:t>
        <w:br w:type="textWrapping"/>
        <w:t xml:space="preserve">ГД отправляет в банк подготовленные документы для пересмотра финлимита и подписания договора.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Гончаров Сергей анатольевич 067 648 57 31</w:t>
        <w:br w:type="textWrapping"/>
      </w:r>
      <w:r w:rsidDel="00000000" w:rsidR="00000000" w:rsidRPr="00000000">
        <w:rPr>
          <w:rtl w:val="0"/>
        </w:rPr>
        <w:t xml:space="preserve">Исходящий, любые вопросы и запросы связанные с юридической безопасностью компании </w:t>
        <w:br w:type="textWrapping"/>
        <w:t xml:space="preserve">Входящий - ответы по исходящим запросам </w:t>
        <w:br w:type="textWrapping"/>
        <w:t xml:space="preserve">Данный аутсорсер находится на абонплате ежемесячной  10 000 грн, но цена может измениться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Мишуровская Ольга 067 547 54 54</w:t>
        <w:br w:type="textWrapping"/>
      </w:r>
      <w:r w:rsidDel="00000000" w:rsidR="00000000" w:rsidRPr="00000000">
        <w:rPr>
          <w:rtl w:val="0"/>
        </w:rPr>
        <w:t xml:space="preserve">Исходящий, любые вопросы и запросы связанные с юридической безопасностью компании </w:t>
        <w:br w:type="textWrapping"/>
        <w:t xml:space="preserve">Входящий - ответы по исходящим запросам </w:t>
        <w:br w:type="textWrapping"/>
        <w:t xml:space="preserve">Оплата делается по каждому запросу отдельно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Виталий обнальщик 063 477 71 74</w:t>
        <w:br w:type="textWrapping"/>
      </w:r>
      <w:r w:rsidDel="00000000" w:rsidR="00000000" w:rsidRPr="00000000">
        <w:rPr>
          <w:rtl w:val="0"/>
        </w:rPr>
        <w:t xml:space="preserve">Исходящий  - только договоренности по работе с нашей компании, непосредственно работа ведется с РО3 </w:t>
        <w:br w:type="textWrapping"/>
        <w:t xml:space="preserve">Входящий - вопросы и проблемы в работе с нашей компанией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Даниил обнальщик покровитель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https://t.me/inpicowetrust</w:t>
        </w:r>
      </w:hyperlink>
      <w:r w:rsidDel="00000000" w:rsidR="00000000" w:rsidRPr="00000000">
        <w:rPr>
          <w:b w:val="1"/>
          <w:rtl w:val="0"/>
        </w:rPr>
        <w:t xml:space="preserve">   +372 5788 4829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Исходящий  - запросы на решение проблем связанные с блокировкой налоговых накладных, попаданием компании в риски, попадание компании в налоговые проверки </w:t>
        <w:br w:type="textWrapping"/>
        <w:t xml:space="preserve">Входящий  - результаты по обращениям по проблемам с налоговой по всем компаниям группы</w:t>
        <w:br w:type="textWrapping"/>
        <w:br w:type="textWrapping"/>
        <w:t xml:space="preserve">По покупке НК Ро3 общаются самостоятельно 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Ирина валерьевна Покровитель 050 453 76 14</w:t>
        <w:br w:type="textWrapping"/>
      </w:r>
      <w:r w:rsidDel="00000000" w:rsidR="00000000" w:rsidRPr="00000000">
        <w:rPr>
          <w:rtl w:val="0"/>
        </w:rPr>
        <w:t xml:space="preserve">Исходящий  - запросы на решение проблем связанные с блокировкой налоговых накладных, попаданием компании в риски, попадание компании в налоговые проверки </w:t>
        <w:br w:type="textWrapping"/>
        <w:t xml:space="preserve">Входящий  - результаты по обращениям по проблемам с налоговой по всем компаниям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ЕВРОПА 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Антон Онушко Польша, Варшава, Бухгалтерская фирма +48 535 189 119</w:t>
        <w:br w:type="textWrapping"/>
      </w:r>
      <w:r w:rsidDel="00000000" w:rsidR="00000000" w:rsidRPr="00000000">
        <w:rPr>
          <w:rtl w:val="0"/>
        </w:rPr>
        <w:t xml:space="preserve">Исходящий - запросы связанные с организацией работы компании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Выходящий  - ответы на запросы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Елена Ильина Болгария юридическая фирма +359 98 878 07 03</w:t>
        <w:br w:type="textWrapping"/>
      </w:r>
      <w:r w:rsidDel="00000000" w:rsidR="00000000" w:rsidRPr="00000000">
        <w:rPr>
          <w:rtl w:val="0"/>
        </w:rPr>
        <w:t xml:space="preserve">Исходящий - запросы связанные с организацией работы компании 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Выходящий  - ответы на запросы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Екатерина Эстония, Таллин, бухгалтерская фирма  +372 5818 22 41</w:t>
        <w:br w:type="textWrapping"/>
      </w:r>
      <w:r w:rsidDel="00000000" w:rsidR="00000000" w:rsidRPr="00000000">
        <w:rPr>
          <w:rtl w:val="0"/>
        </w:rPr>
        <w:t xml:space="preserve">Исходящий - запросы связанные с организацией работы компании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Выходящий  - ответы на запросы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t.me/inpicowetru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