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Помощника Владельца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Статистика Владельца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Главной статистикой поста является распоряжения Изданные/Завершенные. Статистика двойная. На статистике Изданные отображаются все изданные владельцем распоряжения и задачи всем сотрудникам компании, которые должны быть завершены на текущей отчетной неделе, а также все задачи, которые относятся к статистике владельца Количество завершенных задач по одобренным офисом Владельца стратегическим программам. Сюда же попадают все распоряжения, срок выполнения которых уже давно прошел и которые чистятся как просроченные. При этом учитывается не только те распоряжения и задачи, которые Владелец дал  непосредственно личному помощнику, а все распоряжения и задачи которые издал Владелец всем сотрудникам компании и личному помощнику в том числе. Статистика Завершенные отображает все распоряжения, которые были завершены на текущей отчетной неделе и приняты владельцем. Если распоряжение было завершено исполнителем, но не принято владельцем, то такое распоряжение не попадает в статистику завершенные. Статистика ведется в штуках, максимальное значение статистики не ограничено. </w:t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чтобы понять насколько успешно ведется деятельность на данном посту, необходимо анализировать разрыв между двумя статистиками, а не наклон графика, а также продолжительность по времени в разрыве двух линий статистики. В идеале две линии Изданные и Завершенные должны накладываться друг на друга.  Отсутствие разрыва между линиями Изданные и Завершенные на протяжении длительного времени говорит о том, что  деятельность на посту ведется замечательно, и наоборот - длительный разрыв графиков Изданные и Завершенные говорит о том, что деятельность на данном посту нуждается в срочной коррекции и улучшении.</w:t>
      </w:r>
    </w:p>
    <w:p w:rsidR="00000000" w:rsidDel="00000000" w:rsidP="00000000" w:rsidRDefault="00000000" w:rsidRPr="00000000" w14:paraId="0000000A">
      <w:pPr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Помощник Владельца заполняет не только свои статистики, но и статистики Владельца в УК и всех ПК. </w:t>
      </w:r>
    </w:p>
    <w:p w:rsidR="00000000" w:rsidDel="00000000" w:rsidP="00000000" w:rsidRDefault="00000000" w:rsidRPr="00000000" w14:paraId="0000000C">
      <w:pPr>
        <w:spacing w:after="0"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У Вл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адельца на данный момент 2 рабочие статистики: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276" w:lineRule="auto"/>
        <w:ind w:left="720" w:hanging="360"/>
        <w:jc w:val="both"/>
        <w:rPr>
          <w:rFonts w:ascii="Cambria" w:cs="Cambria" w:eastAsia="Cambria" w:hAnsi="Cambria"/>
          <w:b w:val="0"/>
          <w:sz w:val="22"/>
          <w:szCs w:val="22"/>
        </w:rPr>
      </w:pPr>
      <w:bookmarkStart w:colFirst="0" w:colLast="0" w:name="_mirmmhga47e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[ГСД] Количество завершенных задач по одобренным офисом Владельца стратегическим программам - эта статистика ведется на основе программ которые инициированы Владельцем, данные о существовании таких программ необходимо запрашивать у ГД и просить его поставить наблюдателем в них, далее контролировать выполнение и вести статистику согласно </w:t>
      </w:r>
      <w:hyperlink r:id="rId9">
        <w:r w:rsidDel="00000000" w:rsidR="00000000" w:rsidRPr="00000000">
          <w:rPr>
            <w:rFonts w:ascii="Cambria" w:cs="Cambria" w:eastAsia="Cambria" w:hAnsi="Cambria"/>
            <w:b w:val="0"/>
            <w:color w:val="1155cc"/>
            <w:sz w:val="22"/>
            <w:szCs w:val="22"/>
            <w:u w:val="single"/>
            <w:rtl w:val="0"/>
          </w:rPr>
          <w:t xml:space="preserve">Регламенту по статистикам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line="276" w:lineRule="auto"/>
        <w:ind w:left="720" w:hanging="360"/>
        <w:jc w:val="both"/>
        <w:rPr>
          <w:rFonts w:ascii="Cambria" w:cs="Cambria" w:eastAsia="Cambria" w:hAnsi="Cambria"/>
          <w:b w:val="0"/>
          <w:sz w:val="22"/>
          <w:szCs w:val="22"/>
        </w:rPr>
      </w:pPr>
      <w:bookmarkStart w:colFirst="0" w:colLast="0" w:name="_mirmmhga47e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Кредиторская задолженность и деньги - эта статистика ведется в ПК, помощник Владельца получает от РО3 направлений данные по этой статистике в конце их отчетных недель и заполняет статистику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xUcqpp76_vTkxGk6msQyB3AVkHujFU1t5iw2nCLVWI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19Md5fXRi9M3r1m9SsUxZkPBwHsr42SCPPR76SB3srw/edit#gid=0" TargetMode="External"/><Relationship Id="rId8" Type="http://schemas.openxmlformats.org/officeDocument/2006/relationships/hyperlink" Target="https://docs.google.com/spreadsheets/d/17hen6jlQ7a2Kkrx_coErTsxDw4JxvJg81joEfl_SLBA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