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ПОДБОРКА ПИСЬМЕННЫХ МАТЕРИАЛОВ, УКАЗАННЫХ В КОНТРОЛЬНОМ ЛИСТЕ, ПЛЮС ЛЮБЫЕ КНИГИ ИЛИ РУКОВОДСТВА ПО ИСПОЛЬЗОВАНИЮ ОБОРУДОВАНИЯ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