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ПО ГРУППАМ В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20.12.2022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быстрого обмена информацией в компании есть несколько рабочих групп в Telegram. У каждой группы есть своя цель и информация, которой можно обмениваться в ней. 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Работа сообщения в телеграмме.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В данной группе размещаются посты, которые относятся только к рабочим вопросам. Например, информация про собрания; про график работы; про отсутствие и замещение сотрудников;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Болтушка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 В данной группе размещаются посты, которые не относятся к работе. Например, поздравления с праздниками;  распродажи; развлекательные публикации;В случае необходимости отправки  сообщений которые содержат запрос на  финансовую помощь  :например материальная помощь по болезни, операции , аварии , помощь военнослужащим и т.д  , нужно прикреплять подтверждающие документы , скриншот подтверждение с личной перепиской человеком которому нужна помощь либо близкими родственниками 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Спорт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 В данной группе сотрудники размещают посты, связанные со спортивными достижениями. </w:t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Экстренные сообщения ВБА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размещаются срочная и важная информация; план действий в экстренных ситуациях. Например, проверка контролирующих органов; наши действия после начала войны</w:t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Отчеты ИД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исполнительных директоров и информации только для исполнительных директоров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br w:type="textWrapping"/>
        <w:t xml:space="preserve">Беги Руководители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руководителей отделений компании Беги и информации только для руководителей компании БЕги</w:t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Известняк+МП Руководители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руководителей отделений компании Известняк+МП и информации только для руководителей компании Известняк+МП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УК Руководители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руководителей отделений УК и информации только для руководителей УК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br w:type="textWrapping"/>
        <w:t xml:space="preserve">Отчеты компании Беги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сотрудников компании Беги</w:t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Отчеты компании Известняк+МП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сотрудников компании Известняк+МП</w:t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Фотоотчеты - 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предоставления фотоотчетов, которые подтверждают проведенные координации руководителя с подчиненными</w:t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VBA TRADE GROUP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предоставлении новостей о компании. В группе находятся все сотрудники компании как офисные так и производственные, близкие и друзья сотрудников, а также клиенты компании и все желающие наблюдать за успехами компании.</w:t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Фотогалерея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этой группе размещены наши фотографии после проведенных мероприятий с сотрудниками</w:t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Все руководители VBA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группа, в которой обмениваются информацией руководители всех компаний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/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Соблюдая данные правила не будет путаницы в размещении постов и не будет ненужной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