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Проверка заполнения верными данными ТТН в 1С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связи с тем что часто складываются ситуации что на момент создания бланка ТТН в 1С для проведения документов, данные НО12 имеет не все или вообще не имеет их, приходится редактировать ТТН после её создания.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того чтобы, был контроль и учет заполненных ТТН, данное действия является регулярным и ежедневным, а также добавлено в основную задачу в Битрикс и в БП: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НО12 каждый день должен в списке ТТН в 1С за пред день проверять каждую ТТН на правильность заполнения всех данных согласно правила :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как заполнять и редактировать бланк ТТН для клиентов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657225</wp:posOffset>
            </wp:positionV>
            <wp:extent cx="10347803" cy="232983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7803" cy="2329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Смотрим на дату, например сегодня 26.05, значит НО12 должен проверить каждую ТТН за 25.05.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docs.google.com/document/d/15VusKBwNzy07nk1VGs5WxUSU4uR8Jhn_ShYzsSN3PgI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